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PER AMMINISTRATORI DI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Legge 220/2012 e del D.M. 140/2014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30 ore, di cui 15 ore di formazione in modalità equivalenti (e-learning) e 15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>amministratore di condominio e sue responsabilità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sicurezza degli edifici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ascensore in condominio e impianti termici di riscaldamento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parti comuni in condominio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rendiconto condominiale e registri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le spese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diritti reali e norme urbanistiche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appalto in condominio e contratto di lavoro subordinato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le controversie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strumenti informatici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contabilità</w:t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-57" w:hanging="28"/>
        <w:jc w:val="center"/>
        <w:rPr>
          <w:b/>
          <w:b/>
          <w:i/>
          <w:i/>
          <w:sz w:val="28"/>
          <w:lang w:val="en-US" w:eastAsia="en-US"/>
        </w:rPr>
      </w:pPr>
      <w:r>
        <w:rPr>
          <w:b/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/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40640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character" w:styleId="HeaderChar">
    <w:name w:val="Head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2023-02-21T11:55:00Z</dcterms:created>
  <dc:creator>A</dc:creator>
  <dc:description/>
  <cp:keywords/>
  <dc:language>en-US</dc:language>
  <cp:lastModifiedBy>Employee</cp:lastModifiedBy>
  <cp:lastPrinted>2012-09-27T17:20:00Z</cp:lastPrinted>
  <dcterms:modified xsi:type="dcterms:W3CDTF">2025-09-29T13:09:00Z</dcterms:modified>
  <cp:revision>7</cp:revision>
  <dc:subject/>
  <dc:title>                                </dc:title>
</cp:coreProperties>
</file>