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32020" w14:textId="77777777" w:rsidR="00573E2D" w:rsidRPr="006253FB" w:rsidRDefault="00573E2D" w:rsidP="006253FB">
      <w:pPr>
        <w:ind w:left="-540" w:right="-54"/>
        <w:jc w:val="center"/>
        <w:rPr>
          <w:noProof/>
        </w:rPr>
      </w:pPr>
      <w:r>
        <w:rPr>
          <w:noProof/>
        </w:rPr>
        <w:t xml:space="preserve">                            </w:t>
      </w:r>
    </w:p>
    <w:p w14:paraId="2AB47891" w14:textId="77777777" w:rsidR="006253FB" w:rsidRPr="00A73221" w:rsidRDefault="006253FB" w:rsidP="006253FB">
      <w:pPr>
        <w:ind w:left="-539" w:right="-57"/>
        <w:jc w:val="center"/>
        <w:rPr>
          <w:b/>
          <w:noProof/>
          <w:sz w:val="40"/>
          <w:szCs w:val="40"/>
          <w:u w:val="single"/>
        </w:rPr>
      </w:pPr>
      <w:r w:rsidRPr="00A73221">
        <w:rPr>
          <w:b/>
          <w:noProof/>
          <w:sz w:val="40"/>
          <w:szCs w:val="40"/>
          <w:u w:val="single"/>
        </w:rPr>
        <w:t>Attestato di Formazione</w:t>
      </w:r>
    </w:p>
    <w:p w14:paraId="68821FC6" w14:textId="77777777" w:rsidR="006253FB" w:rsidRPr="001D641A" w:rsidRDefault="006253FB" w:rsidP="006253FB">
      <w:pPr>
        <w:ind w:left="-539" w:right="-57"/>
        <w:jc w:val="center"/>
        <w:rPr>
          <w:noProof/>
        </w:rPr>
      </w:pPr>
    </w:p>
    <w:p w14:paraId="6309EB9C" w14:textId="77777777" w:rsidR="006253FB" w:rsidRPr="001D641A" w:rsidRDefault="006253FB" w:rsidP="006253FB">
      <w:pPr>
        <w:ind w:left="-539" w:right="-57"/>
        <w:jc w:val="center"/>
        <w:rPr>
          <w:i/>
          <w:noProof/>
          <w:sz w:val="28"/>
          <w:szCs w:val="28"/>
        </w:rPr>
      </w:pPr>
      <w:r w:rsidRPr="001D641A">
        <w:rPr>
          <w:i/>
          <w:noProof/>
          <w:sz w:val="28"/>
          <w:szCs w:val="28"/>
        </w:rPr>
        <w:t>Si certifica che</w:t>
      </w:r>
    </w:p>
    <w:p w14:paraId="0EA0A31B" w14:textId="77777777" w:rsidR="00FE1ADA" w:rsidRDefault="00D65FB3" w:rsidP="00FE1ADA">
      <w:pPr>
        <w:pBdr>
          <w:bottom w:val="single" w:sz="12" w:space="1" w:color="auto"/>
        </w:pBdr>
        <w:ind w:left="-539" w:right="-57"/>
        <w:jc w:val="center"/>
        <w:rPr>
          <w:i/>
          <w:noProof/>
          <w:sz w:val="72"/>
          <w:szCs w:val="72"/>
        </w:rPr>
      </w:pPr>
      <w:bookmarkStart w:id="0" w:name="OLE_LINK1"/>
      <w:bookmarkStart w:id="1" w:name="OLE_LINK2"/>
      <w:bookmarkStart w:id="2" w:name="OLE_LINK3"/>
      <w:r w:rsidRPr="00D65FB3">
        <w:rPr>
          <w:i/>
          <w:noProof/>
          <w:sz w:val="72"/>
          <w:szCs w:val="72"/>
        </w:rPr>
        <w:t>||</w:t>
      </w:r>
      <w:r w:rsidR="000855FF">
        <w:rPr>
          <w:i/>
          <w:noProof/>
          <w:sz w:val="72"/>
          <w:szCs w:val="72"/>
        </w:rPr>
        <w:t>F</w:t>
      </w:r>
      <w:bookmarkEnd w:id="0"/>
      <w:bookmarkEnd w:id="1"/>
      <w:bookmarkEnd w:id="2"/>
      <w:r>
        <w:rPr>
          <w:i/>
          <w:noProof/>
          <w:sz w:val="72"/>
          <w:szCs w:val="72"/>
        </w:rPr>
        <w:t>N</w:t>
      </w:r>
      <w:r w:rsidRPr="00D65FB3">
        <w:rPr>
          <w:i/>
          <w:noProof/>
          <w:sz w:val="72"/>
          <w:szCs w:val="72"/>
        </w:rPr>
        <w:t>||</w:t>
      </w:r>
    </w:p>
    <w:p w14:paraId="439DF7B5" w14:textId="77777777" w:rsidR="006253FB" w:rsidRPr="006253FB" w:rsidRDefault="006253FB" w:rsidP="006253FB">
      <w:pPr>
        <w:ind w:left="-539" w:right="-57"/>
        <w:jc w:val="center"/>
        <w:rPr>
          <w:i/>
          <w:noProof/>
          <w:sz w:val="20"/>
        </w:rPr>
      </w:pPr>
    </w:p>
    <w:p w14:paraId="1E34BDBD" w14:textId="77777777" w:rsidR="006253FB" w:rsidRPr="006253FB" w:rsidRDefault="00532884" w:rsidP="006253FB">
      <w:pPr>
        <w:pBdr>
          <w:bottom w:val="single" w:sz="12" w:space="1" w:color="auto"/>
        </w:pBdr>
        <w:ind w:left="-539" w:right="-57"/>
        <w:jc w:val="center"/>
        <w:rPr>
          <w:i/>
          <w:noProof/>
          <w:sz w:val="20"/>
        </w:rPr>
      </w:pPr>
      <w:r>
        <w:rPr>
          <w:i/>
          <w:noProof/>
          <w:sz w:val="52"/>
          <w:szCs w:val="52"/>
        </w:rPr>
        <w:t>CF</w:t>
      </w:r>
      <w:r w:rsidR="006253FB" w:rsidRPr="00852923">
        <w:rPr>
          <w:i/>
          <w:noProof/>
          <w:sz w:val="52"/>
          <w:szCs w:val="52"/>
        </w:rPr>
        <w:t>:</w:t>
      </w:r>
      <w:r w:rsidR="00FE1ADA">
        <w:rPr>
          <w:i/>
          <w:noProof/>
          <w:sz w:val="52"/>
          <w:szCs w:val="52"/>
        </w:rPr>
        <w:t xml:space="preserve"> </w:t>
      </w:r>
      <w:r w:rsidR="00D65FB3" w:rsidRPr="00D65FB3">
        <w:rPr>
          <w:i/>
          <w:noProof/>
          <w:sz w:val="52"/>
          <w:szCs w:val="52"/>
        </w:rPr>
        <w:t>||</w:t>
      </w:r>
      <w:r w:rsidR="00D65FB3">
        <w:rPr>
          <w:i/>
          <w:noProof/>
          <w:sz w:val="52"/>
          <w:szCs w:val="52"/>
        </w:rPr>
        <w:t>CD</w:t>
      </w:r>
      <w:r w:rsidR="00D65FB3" w:rsidRPr="00D65FB3">
        <w:rPr>
          <w:i/>
          <w:noProof/>
          <w:sz w:val="52"/>
          <w:szCs w:val="52"/>
        </w:rPr>
        <w:t>||</w:t>
      </w:r>
    </w:p>
    <w:p w14:paraId="685FAD1C" w14:textId="77777777" w:rsidR="006253FB" w:rsidRPr="006253FB" w:rsidRDefault="006253FB" w:rsidP="006253FB">
      <w:pPr>
        <w:ind w:left="-539" w:right="-57"/>
        <w:jc w:val="center"/>
        <w:rPr>
          <w:i/>
          <w:noProof/>
          <w:sz w:val="28"/>
        </w:rPr>
      </w:pPr>
    </w:p>
    <w:p w14:paraId="398106E1" w14:textId="77777777" w:rsidR="006253FB" w:rsidRPr="00852923" w:rsidRDefault="00944F5A" w:rsidP="006253FB">
      <w:pPr>
        <w:ind w:left="-539" w:right="-57"/>
        <w:jc w:val="center"/>
        <w:rPr>
          <w:i/>
          <w:noProof/>
          <w:sz w:val="28"/>
          <w:szCs w:val="28"/>
        </w:rPr>
      </w:pPr>
      <w:r>
        <w:rPr>
          <w:i/>
          <w:noProof/>
          <w:sz w:val="28"/>
          <w:szCs w:val="28"/>
        </w:rPr>
        <w:t>h</w:t>
      </w:r>
      <w:r w:rsidR="006253FB" w:rsidRPr="00852923">
        <w:rPr>
          <w:i/>
          <w:noProof/>
          <w:sz w:val="28"/>
          <w:szCs w:val="28"/>
        </w:rPr>
        <w:t>a c</w:t>
      </w:r>
      <w:r w:rsidR="006253FB">
        <w:rPr>
          <w:i/>
          <w:noProof/>
          <w:sz w:val="28"/>
          <w:szCs w:val="28"/>
        </w:rPr>
        <w:t>ompletato con esito positivo il</w:t>
      </w:r>
    </w:p>
    <w:p w14:paraId="25F1BB4F" w14:textId="77777777" w:rsidR="006253FB" w:rsidRPr="00852923" w:rsidRDefault="006253FB" w:rsidP="006253FB">
      <w:pPr>
        <w:ind w:left="-539" w:right="-57"/>
        <w:jc w:val="center"/>
        <w:rPr>
          <w:i/>
          <w:noProof/>
          <w:sz w:val="28"/>
          <w:szCs w:val="28"/>
        </w:rPr>
      </w:pPr>
    </w:p>
    <w:p w14:paraId="45AB89CF" w14:textId="77777777" w:rsidR="0018134D" w:rsidRDefault="006253FB" w:rsidP="0018134D">
      <w:pPr>
        <w:autoSpaceDE w:val="0"/>
        <w:autoSpaceDN w:val="0"/>
        <w:adjustRightInd w:val="0"/>
        <w:jc w:val="center"/>
        <w:rPr>
          <w:rFonts w:ascii="Verdana" w:hAnsi="Verdana" w:cs="Verdana"/>
          <w:b/>
          <w:bCs/>
          <w:sz w:val="40"/>
          <w:szCs w:val="40"/>
        </w:rPr>
      </w:pPr>
      <w:r w:rsidRPr="001D641A">
        <w:rPr>
          <w:rFonts w:ascii="Verdana" w:hAnsi="Verdana" w:cs="Verdana"/>
          <w:b/>
          <w:bCs/>
          <w:sz w:val="40"/>
          <w:szCs w:val="40"/>
        </w:rPr>
        <w:t xml:space="preserve">CORSO </w:t>
      </w:r>
      <w:r w:rsidR="0018134D">
        <w:rPr>
          <w:rFonts w:ascii="Verdana" w:hAnsi="Verdana" w:cs="Verdana"/>
          <w:b/>
          <w:bCs/>
          <w:sz w:val="40"/>
          <w:szCs w:val="40"/>
        </w:rPr>
        <w:t xml:space="preserve">60H </w:t>
      </w:r>
    </w:p>
    <w:p w14:paraId="60D2A84F" w14:textId="77777777" w:rsidR="00DC12EA" w:rsidRDefault="0018134D" w:rsidP="0018134D">
      <w:pPr>
        <w:ind w:left="-539" w:right="-57"/>
        <w:jc w:val="center"/>
        <w:rPr>
          <w:rFonts w:ascii="Verdana" w:hAnsi="Verdana" w:cs="Verdana"/>
          <w:b/>
          <w:bCs/>
          <w:sz w:val="40"/>
          <w:szCs w:val="40"/>
        </w:rPr>
      </w:pPr>
      <w:r w:rsidRPr="001D641A">
        <w:rPr>
          <w:rFonts w:ascii="Verdana" w:hAnsi="Verdana" w:cs="Verdana"/>
          <w:b/>
          <w:bCs/>
          <w:sz w:val="40"/>
          <w:szCs w:val="40"/>
        </w:rPr>
        <w:t xml:space="preserve">DI </w:t>
      </w:r>
      <w:r w:rsidR="00EA7573">
        <w:rPr>
          <w:rFonts w:ascii="Verdana" w:hAnsi="Verdana" w:cs="Verdana"/>
          <w:b/>
          <w:bCs/>
          <w:sz w:val="40"/>
          <w:szCs w:val="40"/>
        </w:rPr>
        <w:t>AGGIORNAMENTO AI FINI IVASS</w:t>
      </w:r>
    </w:p>
    <w:p w14:paraId="0C8FBDF0" w14:textId="77777777" w:rsidR="00EA7573" w:rsidRPr="00852923" w:rsidRDefault="00EA7573" w:rsidP="0018134D">
      <w:pPr>
        <w:ind w:left="-539" w:right="-57"/>
        <w:jc w:val="center"/>
        <w:rPr>
          <w:rFonts w:ascii="Verdana" w:hAnsi="Verdana" w:cs="Verdana"/>
          <w:b/>
          <w:bCs/>
          <w:sz w:val="40"/>
          <w:szCs w:val="40"/>
        </w:rPr>
      </w:pPr>
      <w:r>
        <w:rPr>
          <w:rFonts w:ascii="Verdana" w:hAnsi="Verdana" w:cs="Verdana"/>
          <w:b/>
          <w:bCs/>
          <w:sz w:val="40"/>
          <w:szCs w:val="40"/>
        </w:rPr>
        <w:t>PER LA REISCRIZIONE A - B</w:t>
      </w:r>
    </w:p>
    <w:p w14:paraId="01764E7F" w14:textId="77777777" w:rsidR="00DC12EA" w:rsidRPr="00852923" w:rsidRDefault="00DC12EA" w:rsidP="00DC12EA">
      <w:pPr>
        <w:ind w:left="-539" w:right="-57"/>
        <w:jc w:val="center"/>
        <w:rPr>
          <w:rFonts w:ascii="Verdana" w:hAnsi="Verdana" w:cs="Verdana"/>
          <w:sz w:val="40"/>
          <w:szCs w:val="40"/>
        </w:rPr>
      </w:pPr>
      <w:r w:rsidRPr="00852923">
        <w:rPr>
          <w:rFonts w:ascii="Verdana" w:hAnsi="Verdana" w:cs="Verdana"/>
          <w:sz w:val="40"/>
          <w:szCs w:val="40"/>
        </w:rPr>
        <w:t>ai sensi del Regolamento I</w:t>
      </w:r>
      <w:r w:rsidR="0066082B">
        <w:rPr>
          <w:rFonts w:ascii="Verdana" w:hAnsi="Verdana" w:cs="Verdana"/>
          <w:sz w:val="40"/>
          <w:szCs w:val="40"/>
        </w:rPr>
        <w:t xml:space="preserve">VASS n. </w:t>
      </w:r>
      <w:r w:rsidR="00B60DE3">
        <w:rPr>
          <w:rFonts w:ascii="Verdana" w:hAnsi="Verdana" w:cs="Verdana"/>
          <w:sz w:val="40"/>
          <w:szCs w:val="40"/>
        </w:rPr>
        <w:t>40</w:t>
      </w:r>
      <w:r w:rsidRPr="00852923">
        <w:rPr>
          <w:rFonts w:ascii="Verdana" w:hAnsi="Verdana" w:cs="Verdana"/>
          <w:sz w:val="40"/>
          <w:szCs w:val="40"/>
        </w:rPr>
        <w:t>/20</w:t>
      </w:r>
      <w:r w:rsidR="00B60DE3">
        <w:rPr>
          <w:rFonts w:ascii="Verdana" w:hAnsi="Verdana" w:cs="Verdana"/>
          <w:sz w:val="40"/>
          <w:szCs w:val="40"/>
        </w:rPr>
        <w:t>18</w:t>
      </w:r>
    </w:p>
    <w:p w14:paraId="32AE1B5B" w14:textId="77777777" w:rsidR="00DC12EA" w:rsidRPr="00852923" w:rsidRDefault="00DC12EA" w:rsidP="00DC12EA">
      <w:pPr>
        <w:ind w:left="-539" w:right="-57"/>
        <w:jc w:val="center"/>
        <w:rPr>
          <w:b/>
          <w:i/>
          <w:noProof/>
          <w:sz w:val="18"/>
          <w:szCs w:val="18"/>
        </w:rPr>
      </w:pPr>
      <w:r w:rsidRPr="00A71889">
        <w:rPr>
          <w:rFonts w:ascii="Verdana" w:hAnsi="Verdana" w:cs="Verdana"/>
          <w:sz w:val="18"/>
          <w:szCs w:val="18"/>
        </w:rPr>
        <w:t>(Valido anche ai sensi della formazione obbligatoria sulla normativa antiriciclaggio prevista dalla Legge 231/07)</w:t>
      </w:r>
    </w:p>
    <w:p w14:paraId="5C5C34E5" w14:textId="77777777" w:rsidR="006253FB" w:rsidRDefault="006253FB" w:rsidP="006253FB">
      <w:pPr>
        <w:ind w:left="-539" w:right="-57"/>
        <w:jc w:val="center"/>
        <w:rPr>
          <w:b/>
          <w:i/>
          <w:noProof/>
          <w:sz w:val="28"/>
          <w:szCs w:val="28"/>
        </w:rPr>
      </w:pPr>
      <w:r w:rsidRPr="00852923">
        <w:rPr>
          <w:i/>
          <w:noProof/>
          <w:sz w:val="28"/>
          <w:szCs w:val="28"/>
        </w:rPr>
        <w:t>a cura dell’</w:t>
      </w:r>
      <w:r w:rsidRPr="00852923">
        <w:rPr>
          <w:b/>
          <w:i/>
          <w:noProof/>
          <w:sz w:val="28"/>
          <w:szCs w:val="28"/>
        </w:rPr>
        <w:t>Avv. Giuseppe Russo</w:t>
      </w:r>
    </w:p>
    <w:p w14:paraId="58661B6E" w14:textId="77777777" w:rsidR="006253FB" w:rsidRPr="00852923" w:rsidRDefault="006253FB" w:rsidP="006253FB">
      <w:pPr>
        <w:ind w:left="-539" w:right="-57"/>
        <w:jc w:val="center"/>
        <w:rPr>
          <w:sz w:val="28"/>
          <w:szCs w:val="28"/>
        </w:rPr>
      </w:pPr>
    </w:p>
    <w:p w14:paraId="60373236" w14:textId="77777777" w:rsidR="006253FB" w:rsidRDefault="006253FB" w:rsidP="00944F5A">
      <w:pPr>
        <w:ind w:left="-539" w:right="425" w:firstLine="539"/>
      </w:pPr>
      <w:r w:rsidRPr="001E2BEA">
        <w:rPr>
          <w:b/>
        </w:rPr>
        <w:t>Ore di docenza impartite:</w:t>
      </w:r>
      <w:r w:rsidR="00944F5A">
        <w:rPr>
          <w:b/>
        </w:rPr>
        <w:t xml:space="preserve"> </w:t>
      </w:r>
      <w:r w:rsidR="0018134D">
        <w:t>6</w:t>
      </w:r>
      <w:r w:rsidRPr="008C43B8">
        <w:t>0 ore</w:t>
      </w:r>
      <w:r w:rsidR="009524F5">
        <w:t xml:space="preserve"> in modalità di e-learning</w:t>
      </w:r>
    </w:p>
    <w:p w14:paraId="408E26FF" w14:textId="77777777" w:rsidR="006253FB" w:rsidRPr="00621916" w:rsidRDefault="006253FB" w:rsidP="006253FB">
      <w:pPr>
        <w:ind w:right="425"/>
      </w:pPr>
    </w:p>
    <w:p w14:paraId="287AD543" w14:textId="77777777" w:rsidR="009E604B" w:rsidRPr="00F76ADE" w:rsidRDefault="009E604B" w:rsidP="00B60DE3">
      <w:pPr>
        <w:ind w:right="425"/>
        <w:jc w:val="both"/>
        <w:rPr>
          <w:i/>
          <w:noProof/>
        </w:rPr>
      </w:pPr>
      <w:r w:rsidRPr="001E2BEA">
        <w:rPr>
          <w:b/>
          <w:noProof/>
        </w:rPr>
        <w:t>Ar</w:t>
      </w:r>
      <w:r w:rsidR="00B60DE3">
        <w:rPr>
          <w:b/>
          <w:noProof/>
        </w:rPr>
        <w:t>ee</w:t>
      </w:r>
      <w:r w:rsidRPr="001E2BEA">
        <w:rPr>
          <w:b/>
          <w:noProof/>
        </w:rPr>
        <w:t xml:space="preserve"> </w:t>
      </w:r>
      <w:r w:rsidR="00B60DE3">
        <w:rPr>
          <w:b/>
          <w:noProof/>
        </w:rPr>
        <w:t>tematiche trattate</w:t>
      </w:r>
      <w:r>
        <w:rPr>
          <w:b/>
          <w:noProof/>
        </w:rPr>
        <w:t xml:space="preserve"> </w:t>
      </w:r>
      <w:r w:rsidR="00C433EB" w:rsidRPr="005F5D12">
        <w:rPr>
          <w:i/>
          <w:noProof/>
        </w:rPr>
        <w:t>aggiornat</w:t>
      </w:r>
      <w:r w:rsidR="00C433EB">
        <w:rPr>
          <w:i/>
          <w:noProof/>
        </w:rPr>
        <w:t>e</w:t>
      </w:r>
      <w:r w:rsidR="00C433EB" w:rsidRPr="005F5D12">
        <w:rPr>
          <w:i/>
          <w:noProof/>
        </w:rPr>
        <w:t xml:space="preserve"> al D.Lgs. n. 74 del 2015, alla Direttiva 2016/97/UE (IDD),</w:t>
      </w:r>
      <w:r w:rsidR="00C433EB">
        <w:rPr>
          <w:i/>
          <w:noProof/>
        </w:rPr>
        <w:t xml:space="preserve"> </w:t>
      </w:r>
      <w:r w:rsidR="00C433EB" w:rsidRPr="005F5D12">
        <w:rPr>
          <w:i/>
          <w:noProof/>
        </w:rPr>
        <w:t>al Regolamento UE 2016/679 (GDPR), al Provvedimento n. 58 del 2017, al</w:t>
      </w:r>
      <w:r w:rsidR="00C433EB">
        <w:rPr>
          <w:i/>
          <w:noProof/>
        </w:rPr>
        <w:t xml:space="preserve"> </w:t>
      </w:r>
      <w:r w:rsidR="00C433EB" w:rsidRPr="005F5D12">
        <w:rPr>
          <w:i/>
          <w:noProof/>
        </w:rPr>
        <w:t xml:space="preserve">Regolamento IVASS n. 44 del 2019, al Regolamento IVASS n. 40 del 2018 </w:t>
      </w:r>
      <w:r w:rsidR="00C433EB">
        <w:rPr>
          <w:i/>
          <w:noProof/>
        </w:rPr>
        <w:t>(</w:t>
      </w:r>
      <w:r w:rsidR="00C433EB" w:rsidRPr="005F5D12">
        <w:rPr>
          <w:i/>
          <w:noProof/>
        </w:rPr>
        <w:t>modificato</w:t>
      </w:r>
      <w:r w:rsidR="00C433EB">
        <w:rPr>
          <w:i/>
          <w:noProof/>
        </w:rPr>
        <w:t xml:space="preserve"> </w:t>
      </w:r>
      <w:r w:rsidR="00C433EB" w:rsidRPr="005F5D12">
        <w:rPr>
          <w:i/>
          <w:noProof/>
        </w:rPr>
        <w:t>e integrato dal Provvedimento IVASS n. 97 del 2020</w:t>
      </w:r>
      <w:r w:rsidR="00C433EB">
        <w:rPr>
          <w:i/>
          <w:noProof/>
        </w:rPr>
        <w:t>)</w:t>
      </w:r>
      <w:r w:rsidR="00C433EB" w:rsidRPr="005F5D12">
        <w:rPr>
          <w:i/>
          <w:noProof/>
        </w:rPr>
        <w:t xml:space="preserve"> e</w:t>
      </w:r>
      <w:r w:rsidR="00C433EB">
        <w:rPr>
          <w:i/>
          <w:noProof/>
        </w:rPr>
        <w:t xml:space="preserve"> </w:t>
      </w:r>
      <w:r w:rsidR="00C433EB" w:rsidRPr="005F5D12">
        <w:rPr>
          <w:i/>
          <w:noProof/>
        </w:rPr>
        <w:t>al Provvedimento n. 45 del 2020</w:t>
      </w:r>
      <w:r w:rsidR="00C433EB">
        <w:rPr>
          <w:noProof/>
        </w:rPr>
        <w:t>:</w:t>
      </w:r>
    </w:p>
    <w:p w14:paraId="0B542FE7" w14:textId="77777777" w:rsidR="009E604B" w:rsidRDefault="00B60DE3" w:rsidP="00F76ADE">
      <w:pPr>
        <w:numPr>
          <w:ilvl w:val="0"/>
          <w:numId w:val="1"/>
        </w:numPr>
        <w:tabs>
          <w:tab w:val="clear" w:pos="669"/>
          <w:tab w:val="num" w:pos="-179"/>
        </w:tabs>
        <w:ind w:left="709" w:right="425" w:hanging="425"/>
        <w:jc w:val="both"/>
        <w:rPr>
          <w:noProof/>
        </w:rPr>
      </w:pPr>
      <w:r>
        <w:rPr>
          <w:noProof/>
        </w:rPr>
        <w:t>Area contrattuale e prodotti</w:t>
      </w:r>
      <w:r w:rsidR="009E604B">
        <w:rPr>
          <w:noProof/>
        </w:rPr>
        <w:t xml:space="preserve">. </w:t>
      </w:r>
    </w:p>
    <w:p w14:paraId="37BE6C1D" w14:textId="77777777" w:rsidR="009E604B" w:rsidRDefault="00B60DE3" w:rsidP="001A1E01">
      <w:pPr>
        <w:numPr>
          <w:ilvl w:val="0"/>
          <w:numId w:val="1"/>
        </w:numPr>
        <w:tabs>
          <w:tab w:val="clear" w:pos="669"/>
          <w:tab w:val="num" w:pos="-179"/>
        </w:tabs>
        <w:ind w:left="709" w:right="425" w:hanging="425"/>
        <w:jc w:val="both"/>
        <w:rPr>
          <w:noProof/>
        </w:rPr>
      </w:pPr>
      <w:r>
        <w:rPr>
          <w:noProof/>
        </w:rPr>
        <w:t>Area giuridica</w:t>
      </w:r>
      <w:r w:rsidR="003D5915">
        <w:rPr>
          <w:noProof/>
        </w:rPr>
        <w:t>.</w:t>
      </w:r>
    </w:p>
    <w:p w14:paraId="1F465B0C" w14:textId="77777777" w:rsidR="009E604B" w:rsidRDefault="00B60DE3" w:rsidP="003D5915">
      <w:pPr>
        <w:numPr>
          <w:ilvl w:val="0"/>
          <w:numId w:val="1"/>
        </w:numPr>
        <w:tabs>
          <w:tab w:val="clear" w:pos="669"/>
          <w:tab w:val="num" w:pos="-179"/>
        </w:tabs>
        <w:ind w:left="709" w:right="425" w:hanging="425"/>
        <w:jc w:val="both"/>
        <w:rPr>
          <w:noProof/>
        </w:rPr>
      </w:pPr>
      <w:r>
        <w:rPr>
          <w:noProof/>
        </w:rPr>
        <w:t>Area tecnica assicurativa e riassicurativa</w:t>
      </w:r>
      <w:r w:rsidR="00902D30">
        <w:rPr>
          <w:noProof/>
        </w:rPr>
        <w:t>.</w:t>
      </w:r>
    </w:p>
    <w:p w14:paraId="691F8BE9" w14:textId="77777777" w:rsidR="009E604B" w:rsidRDefault="00B60DE3" w:rsidP="009E604B">
      <w:pPr>
        <w:numPr>
          <w:ilvl w:val="0"/>
          <w:numId w:val="1"/>
        </w:numPr>
        <w:tabs>
          <w:tab w:val="clear" w:pos="669"/>
          <w:tab w:val="num" w:pos="-179"/>
        </w:tabs>
        <w:ind w:left="284" w:right="425" w:firstLine="0"/>
        <w:jc w:val="both"/>
        <w:rPr>
          <w:noProof/>
        </w:rPr>
      </w:pPr>
      <w:r>
        <w:rPr>
          <w:noProof/>
        </w:rPr>
        <w:t>Area amministrativa e gestionale</w:t>
      </w:r>
      <w:r w:rsidR="009E604B">
        <w:rPr>
          <w:noProof/>
        </w:rPr>
        <w:t xml:space="preserve">. </w:t>
      </w:r>
    </w:p>
    <w:p w14:paraId="7A475E74" w14:textId="77777777" w:rsidR="00F76ADE" w:rsidRDefault="00B60DE3" w:rsidP="00F76ADE">
      <w:pPr>
        <w:numPr>
          <w:ilvl w:val="0"/>
          <w:numId w:val="1"/>
        </w:numPr>
        <w:tabs>
          <w:tab w:val="clear" w:pos="669"/>
          <w:tab w:val="num" w:pos="709"/>
        </w:tabs>
        <w:ind w:right="425"/>
        <w:jc w:val="both"/>
        <w:rPr>
          <w:noProof/>
        </w:rPr>
      </w:pPr>
      <w:r>
        <w:rPr>
          <w:noProof/>
        </w:rPr>
        <w:t xml:space="preserve">Area </w:t>
      </w:r>
      <w:r w:rsidR="00FC4782">
        <w:rPr>
          <w:noProof/>
        </w:rPr>
        <w:t>informatica.</w:t>
      </w:r>
    </w:p>
    <w:p w14:paraId="1EFF8F2A" w14:textId="77777777" w:rsidR="006253FB" w:rsidRPr="00621916" w:rsidRDefault="006253FB" w:rsidP="006253FB">
      <w:pPr>
        <w:ind w:left="284" w:right="425"/>
        <w:jc w:val="both"/>
        <w:rPr>
          <w:noProof/>
          <w:sz w:val="22"/>
        </w:rPr>
      </w:pPr>
    </w:p>
    <w:p w14:paraId="4D23FE05" w14:textId="77777777" w:rsidR="006253FB" w:rsidRDefault="006253FB" w:rsidP="006253FB">
      <w:pPr>
        <w:ind w:left="-539" w:right="425" w:firstLine="539"/>
      </w:pPr>
      <w:r w:rsidRPr="001E2BEA">
        <w:rPr>
          <w:b/>
          <w:bCs/>
        </w:rPr>
        <w:t xml:space="preserve">Esito del test di verifica delle conoscenze acquisite: </w:t>
      </w:r>
      <w:r w:rsidRPr="001E2BEA">
        <w:t>Positivo</w:t>
      </w:r>
    </w:p>
    <w:p w14:paraId="78D4F5C2" w14:textId="77777777" w:rsidR="00B60DE3" w:rsidRDefault="00B60DE3" w:rsidP="006253FB">
      <w:pPr>
        <w:ind w:left="-539" w:right="425" w:firstLine="539"/>
      </w:pPr>
    </w:p>
    <w:p w14:paraId="1CE4FB8E" w14:textId="77777777" w:rsidR="00B60DE3" w:rsidRDefault="00B60DE3" w:rsidP="00B60DE3">
      <w:pPr>
        <w:ind w:right="425"/>
        <w:rPr>
          <w:noProof/>
        </w:rPr>
      </w:pPr>
      <w:r>
        <w:rPr>
          <w:b/>
          <w:noProof/>
        </w:rPr>
        <w:t>Coordinatore scientifico dei conteuti del corso</w:t>
      </w:r>
      <w:r w:rsidRPr="001E2BEA">
        <w:rPr>
          <w:b/>
          <w:noProof/>
        </w:rPr>
        <w:t>:</w:t>
      </w:r>
      <w:r>
        <w:rPr>
          <w:b/>
          <w:noProof/>
        </w:rPr>
        <w:t xml:space="preserve"> </w:t>
      </w:r>
      <w:r>
        <w:rPr>
          <w:noProof/>
        </w:rPr>
        <w:t xml:space="preserve">Prof. </w:t>
      </w:r>
      <w:r w:rsidRPr="00CE2256">
        <w:rPr>
          <w:noProof/>
        </w:rPr>
        <w:t>Avv. Giuseppe Russo</w:t>
      </w:r>
    </w:p>
    <w:p w14:paraId="1793359A" w14:textId="77777777" w:rsidR="00B60DE3" w:rsidRDefault="00B60DE3" w:rsidP="00B60DE3">
      <w:pPr>
        <w:ind w:left="-539" w:right="425" w:firstLine="539"/>
        <w:rPr>
          <w:noProof/>
        </w:rPr>
      </w:pPr>
      <w:r w:rsidRPr="00E56B03">
        <w:rPr>
          <w:b/>
          <w:noProof/>
        </w:rPr>
        <w:t>Docent</w:t>
      </w:r>
      <w:r w:rsidR="0018134D">
        <w:rPr>
          <w:b/>
          <w:noProof/>
        </w:rPr>
        <w:t>i</w:t>
      </w:r>
      <w:r w:rsidRPr="00E56B03">
        <w:rPr>
          <w:b/>
          <w:noProof/>
        </w:rPr>
        <w:t>:</w:t>
      </w:r>
      <w:r>
        <w:rPr>
          <w:noProof/>
        </w:rPr>
        <w:t xml:space="preserve"> </w:t>
      </w:r>
      <w:r w:rsidR="0018134D">
        <w:rPr>
          <w:noProof/>
        </w:rPr>
        <w:t xml:space="preserve">Prof. </w:t>
      </w:r>
      <w:r w:rsidR="0018134D" w:rsidRPr="00CE2256">
        <w:rPr>
          <w:noProof/>
        </w:rPr>
        <w:t>Avv. Giuseppe Russo</w:t>
      </w:r>
      <w:r w:rsidR="0018134D">
        <w:rPr>
          <w:noProof/>
        </w:rPr>
        <w:t xml:space="preserve"> - </w:t>
      </w:r>
      <w:r>
        <w:rPr>
          <w:noProof/>
        </w:rPr>
        <w:t>Avv. C. Gugliotta</w:t>
      </w:r>
      <w:r w:rsidR="00893E11">
        <w:rPr>
          <w:noProof/>
        </w:rPr>
        <w:t xml:space="preserve"> - Avv. Angela Sgueglia</w:t>
      </w:r>
      <w:r>
        <w:rPr>
          <w:noProof/>
        </w:rPr>
        <w:t xml:space="preserve"> </w:t>
      </w:r>
    </w:p>
    <w:p w14:paraId="057C2592" w14:textId="77777777" w:rsidR="00B60DE3" w:rsidRDefault="00B60DE3" w:rsidP="00B60DE3">
      <w:pPr>
        <w:ind w:right="425"/>
      </w:pPr>
      <w:r w:rsidRPr="003F4DFB">
        <w:rPr>
          <w:i/>
          <w:noProof/>
          <w:sz w:val="22"/>
          <w:szCs w:val="28"/>
        </w:rPr>
        <w:t xml:space="preserve">Il Coordinatore Scientifico e </w:t>
      </w:r>
      <w:r>
        <w:rPr>
          <w:i/>
          <w:noProof/>
          <w:sz w:val="22"/>
          <w:szCs w:val="28"/>
        </w:rPr>
        <w:t>la</w:t>
      </w:r>
      <w:r w:rsidRPr="003F4DFB">
        <w:rPr>
          <w:i/>
          <w:noProof/>
          <w:sz w:val="22"/>
          <w:szCs w:val="28"/>
        </w:rPr>
        <w:t xml:space="preserve"> docent</w:t>
      </w:r>
      <w:r>
        <w:rPr>
          <w:i/>
          <w:noProof/>
          <w:sz w:val="22"/>
          <w:szCs w:val="28"/>
        </w:rPr>
        <w:t>e</w:t>
      </w:r>
      <w:r w:rsidRPr="003F4DFB">
        <w:rPr>
          <w:i/>
          <w:noProof/>
          <w:sz w:val="22"/>
          <w:szCs w:val="28"/>
        </w:rPr>
        <w:t xml:space="preserve"> hanno maturato una comprovata esperienza oltre che quinquennale nelle materie di cui alla lettera a) comma 3 art. 96 del Regolamento IVASS n. 40/2018</w:t>
      </w:r>
    </w:p>
    <w:p w14:paraId="06BA169A" w14:textId="77777777" w:rsidR="00621916" w:rsidRPr="006253FB" w:rsidRDefault="00621916" w:rsidP="006253FB">
      <w:pPr>
        <w:ind w:left="-539" w:right="425" w:firstLine="539"/>
        <w:rPr>
          <w:sz w:val="28"/>
        </w:rPr>
      </w:pPr>
    </w:p>
    <w:p w14:paraId="2C01CD24" w14:textId="77777777" w:rsidR="006253FB" w:rsidRPr="001E2BEA" w:rsidRDefault="00CB487C" w:rsidP="006253FB">
      <w:pPr>
        <w:ind w:left="-539" w:right="-57" w:hanging="28"/>
        <w:jc w:val="center"/>
        <w:rPr>
          <w:i/>
          <w:sz w:val="28"/>
        </w:rPr>
      </w:pPr>
      <w:r>
        <w:rPr>
          <w:i/>
          <w:sz w:val="28"/>
        </w:rPr>
        <w:t>Roma</w:t>
      </w:r>
      <w:r w:rsidR="006253FB" w:rsidRPr="001E2BEA">
        <w:rPr>
          <w:i/>
          <w:sz w:val="28"/>
        </w:rPr>
        <w:t xml:space="preserve">, lì </w:t>
      </w:r>
      <w:r w:rsidR="00D65FB3" w:rsidRPr="00D65FB3">
        <w:rPr>
          <w:i/>
          <w:sz w:val="28"/>
        </w:rPr>
        <w:t>||</w:t>
      </w:r>
      <w:r w:rsidR="00FE1ADA">
        <w:rPr>
          <w:i/>
          <w:sz w:val="28"/>
        </w:rPr>
        <w:t>DC</w:t>
      </w:r>
      <w:r w:rsidR="00D65FB3" w:rsidRPr="00D65FB3">
        <w:rPr>
          <w:i/>
          <w:sz w:val="28"/>
        </w:rPr>
        <w:t>||</w:t>
      </w:r>
    </w:p>
    <w:p w14:paraId="5C27A496" w14:textId="77777777" w:rsidR="00BF4B32" w:rsidRPr="001D641A" w:rsidRDefault="00BF4B32" w:rsidP="00573E2D">
      <w:pPr>
        <w:ind w:left="-539" w:right="-57"/>
        <w:jc w:val="center"/>
        <w:rPr>
          <w:b/>
          <w:i/>
          <w:noProof/>
          <w:sz w:val="20"/>
          <w:szCs w:val="20"/>
        </w:rPr>
      </w:pPr>
    </w:p>
    <w:p w14:paraId="77E1E568" w14:textId="77777777" w:rsidR="00BF4B32" w:rsidRPr="001D641A" w:rsidRDefault="00BF4B32" w:rsidP="00573E2D">
      <w:pPr>
        <w:ind w:left="-539" w:right="-57"/>
        <w:jc w:val="center"/>
        <w:rPr>
          <w:b/>
          <w:i/>
          <w:noProof/>
          <w:sz w:val="20"/>
          <w:szCs w:val="20"/>
        </w:rPr>
      </w:pPr>
    </w:p>
    <w:p w14:paraId="302ABB99" w14:textId="77777777" w:rsidR="00BF4B32" w:rsidRPr="00BF4B32" w:rsidRDefault="007273C7" w:rsidP="00BF4B32">
      <w:pPr>
        <w:ind w:left="-539" w:right="-57"/>
        <w:rPr>
          <w:b/>
          <w:i/>
          <w:noProof/>
          <w:sz w:val="28"/>
          <w:szCs w:val="28"/>
        </w:rPr>
      </w:pPr>
      <w:r>
        <w:rPr>
          <w:b/>
          <w:i/>
          <w:noProof/>
          <w:sz w:val="28"/>
          <w:szCs w:val="28"/>
        </w:rPr>
        <w:pict w14:anchorId="62FCC43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325.6pt;margin-top:12.85pt;width:211.95pt;height:52.45pt;z-index:-251659264">
            <v:imagedata r:id="rId7" o:title="firma russo"/>
          </v:shape>
        </w:pict>
      </w:r>
      <w:r w:rsidR="00BF4B32" w:rsidRPr="001D641A">
        <w:rPr>
          <w:b/>
          <w:i/>
          <w:noProof/>
          <w:sz w:val="28"/>
          <w:szCs w:val="28"/>
        </w:rPr>
        <w:t>Firma del Partecipante</w:t>
      </w:r>
      <w:r w:rsidR="00BF4B32" w:rsidRPr="001D641A">
        <w:rPr>
          <w:b/>
          <w:i/>
          <w:noProof/>
          <w:sz w:val="28"/>
          <w:szCs w:val="28"/>
        </w:rPr>
        <w:tab/>
      </w:r>
      <w:r w:rsidR="00BF4B32" w:rsidRPr="001D641A">
        <w:rPr>
          <w:b/>
          <w:i/>
          <w:noProof/>
          <w:sz w:val="28"/>
          <w:szCs w:val="28"/>
        </w:rPr>
        <w:tab/>
      </w:r>
      <w:r w:rsidR="00BF4B32" w:rsidRPr="001D641A">
        <w:rPr>
          <w:b/>
          <w:i/>
          <w:noProof/>
          <w:sz w:val="28"/>
          <w:szCs w:val="28"/>
        </w:rPr>
        <w:tab/>
      </w:r>
      <w:r w:rsidR="00BF4B32" w:rsidRPr="001D641A">
        <w:rPr>
          <w:b/>
          <w:i/>
          <w:noProof/>
          <w:sz w:val="28"/>
          <w:szCs w:val="28"/>
        </w:rPr>
        <w:tab/>
      </w:r>
      <w:r w:rsidR="00BF4B32" w:rsidRPr="001D641A">
        <w:rPr>
          <w:b/>
          <w:i/>
          <w:noProof/>
          <w:sz w:val="28"/>
          <w:szCs w:val="28"/>
        </w:rPr>
        <w:tab/>
      </w:r>
      <w:r w:rsidR="00BF4B32" w:rsidRPr="001D641A">
        <w:rPr>
          <w:b/>
          <w:i/>
          <w:noProof/>
          <w:sz w:val="28"/>
          <w:szCs w:val="28"/>
        </w:rPr>
        <w:tab/>
      </w:r>
      <w:r w:rsidR="00BF4B32" w:rsidRPr="001D641A">
        <w:rPr>
          <w:b/>
          <w:i/>
          <w:noProof/>
          <w:sz w:val="28"/>
          <w:szCs w:val="28"/>
        </w:rPr>
        <w:tab/>
        <w:t>Firma del Responsabile</w:t>
      </w:r>
    </w:p>
    <w:p w14:paraId="726B96F3" w14:textId="77777777" w:rsidR="00231B5E" w:rsidRPr="00F76ADE" w:rsidRDefault="007273C7" w:rsidP="00F76ADE">
      <w:pPr>
        <w:rPr>
          <w:b/>
          <w:i/>
          <w:noProof/>
          <w:sz w:val="28"/>
          <w:szCs w:val="28"/>
        </w:rPr>
      </w:pPr>
      <w:r>
        <w:rPr>
          <w:b/>
          <w:i/>
          <w:noProof/>
          <w:sz w:val="28"/>
          <w:szCs w:val="28"/>
        </w:rPr>
        <w:tab/>
      </w:r>
    </w:p>
    <w:p w14:paraId="248AD53A" w14:textId="77777777" w:rsidR="00A73221" w:rsidRPr="00DD2862" w:rsidRDefault="00A73221" w:rsidP="00A61299">
      <w:pPr>
        <w:ind w:right="283"/>
        <w:jc w:val="center"/>
        <w:rPr>
          <w:b/>
          <w:noProof/>
          <w:szCs w:val="40"/>
          <w:u w:val="single"/>
        </w:rPr>
      </w:pPr>
    </w:p>
    <w:p w14:paraId="7D22C9BD" w14:textId="77777777" w:rsidR="00B60DE3" w:rsidRDefault="00B60DE3" w:rsidP="00A61299">
      <w:pPr>
        <w:ind w:right="283"/>
        <w:jc w:val="center"/>
        <w:rPr>
          <w:b/>
          <w:noProof/>
          <w:szCs w:val="40"/>
          <w:u w:val="single"/>
        </w:rPr>
      </w:pPr>
    </w:p>
    <w:p w14:paraId="3AA2564A" w14:textId="77777777" w:rsidR="00231B5E" w:rsidRPr="00A73221" w:rsidRDefault="00A61299" w:rsidP="00A61299">
      <w:pPr>
        <w:ind w:right="283"/>
        <w:jc w:val="center"/>
        <w:rPr>
          <w:b/>
          <w:noProof/>
          <w:sz w:val="40"/>
          <w:szCs w:val="40"/>
          <w:u w:val="single"/>
        </w:rPr>
      </w:pPr>
      <w:r w:rsidRPr="00A73221">
        <w:rPr>
          <w:b/>
          <w:noProof/>
          <w:sz w:val="40"/>
          <w:szCs w:val="40"/>
          <w:u w:val="single"/>
        </w:rPr>
        <w:t>Verbale delle procedure del test di verifica</w:t>
      </w:r>
    </w:p>
    <w:p w14:paraId="00D52DD4" w14:textId="77777777" w:rsidR="00231B5E" w:rsidRPr="003D54B0" w:rsidRDefault="00A61299" w:rsidP="00A73221">
      <w:pPr>
        <w:ind w:right="283"/>
      </w:pPr>
      <w:r>
        <w:rPr>
          <w:noProof/>
        </w:rPr>
        <w:t xml:space="preserve">                     </w:t>
      </w:r>
    </w:p>
    <w:p w14:paraId="0D4BC26F" w14:textId="77777777" w:rsidR="00A61299" w:rsidRDefault="00A61299" w:rsidP="00A61299">
      <w:pPr>
        <w:spacing w:line="360" w:lineRule="auto"/>
        <w:ind w:right="283"/>
        <w:jc w:val="both"/>
        <w:rPr>
          <w:sz w:val="26"/>
          <w:szCs w:val="20"/>
        </w:rPr>
      </w:pPr>
    </w:p>
    <w:p w14:paraId="2E6EDA71" w14:textId="77777777" w:rsidR="00EA7573" w:rsidRDefault="00EA7573" w:rsidP="00EA7573">
      <w:pPr>
        <w:spacing w:line="360" w:lineRule="auto"/>
        <w:ind w:right="283"/>
        <w:jc w:val="both"/>
        <w:rPr>
          <w:sz w:val="26"/>
          <w:szCs w:val="20"/>
        </w:rPr>
      </w:pPr>
      <w:r w:rsidRPr="000C245F">
        <w:rPr>
          <w:sz w:val="26"/>
          <w:szCs w:val="20"/>
        </w:rPr>
        <w:t>I</w:t>
      </w:r>
      <w:r>
        <w:rPr>
          <w:sz w:val="26"/>
          <w:szCs w:val="20"/>
        </w:rPr>
        <w:t>l</w:t>
      </w:r>
      <w:r w:rsidRPr="000C245F">
        <w:rPr>
          <w:sz w:val="26"/>
          <w:szCs w:val="20"/>
        </w:rPr>
        <w:t xml:space="preserve"> </w:t>
      </w:r>
      <w:r w:rsidRPr="00EB4E68">
        <w:rPr>
          <w:sz w:val="26"/>
          <w:szCs w:val="20"/>
        </w:rPr>
        <w:t xml:space="preserve">giorno </w:t>
      </w:r>
      <w:r w:rsidR="00D65FB3" w:rsidRPr="00D65FB3">
        <w:rPr>
          <w:sz w:val="26"/>
          <w:szCs w:val="20"/>
        </w:rPr>
        <w:t>||</w:t>
      </w:r>
      <w:r>
        <w:rPr>
          <w:sz w:val="26"/>
          <w:szCs w:val="20"/>
        </w:rPr>
        <w:t>DT</w:t>
      </w:r>
      <w:r w:rsidR="00D65FB3" w:rsidRPr="00D65FB3">
        <w:rPr>
          <w:sz w:val="26"/>
          <w:szCs w:val="20"/>
        </w:rPr>
        <w:t>||</w:t>
      </w:r>
      <w:r w:rsidRPr="00EB4E68">
        <w:rPr>
          <w:sz w:val="26"/>
          <w:szCs w:val="20"/>
        </w:rPr>
        <w:t xml:space="preserve"> alle ore </w:t>
      </w:r>
      <w:r w:rsidR="00D65FB3" w:rsidRPr="00D65FB3">
        <w:rPr>
          <w:sz w:val="26"/>
          <w:szCs w:val="20"/>
        </w:rPr>
        <w:t>||</w:t>
      </w:r>
      <w:r w:rsidR="00D65FB3">
        <w:rPr>
          <w:sz w:val="26"/>
          <w:szCs w:val="20"/>
        </w:rPr>
        <w:t>H</w:t>
      </w:r>
      <w:r>
        <w:rPr>
          <w:sz w:val="26"/>
          <w:szCs w:val="20"/>
        </w:rPr>
        <w:t>R</w:t>
      </w:r>
      <w:r w:rsidR="00D65FB3" w:rsidRPr="00D65FB3">
        <w:rPr>
          <w:sz w:val="26"/>
          <w:szCs w:val="20"/>
        </w:rPr>
        <w:t>||</w:t>
      </w:r>
      <w:r w:rsidRPr="00EB4E68">
        <w:rPr>
          <w:sz w:val="26"/>
          <w:szCs w:val="20"/>
        </w:rPr>
        <w:t xml:space="preserve"> </w:t>
      </w:r>
      <w:r>
        <w:rPr>
          <w:sz w:val="26"/>
          <w:szCs w:val="20"/>
        </w:rPr>
        <w:t xml:space="preserve">il candidato </w:t>
      </w:r>
      <w:bookmarkStart w:id="3" w:name="OLE_LINK4"/>
      <w:bookmarkStart w:id="4" w:name="OLE_LINK5"/>
      <w:r w:rsidR="00D65FB3" w:rsidRPr="00D65FB3">
        <w:rPr>
          <w:sz w:val="26"/>
          <w:szCs w:val="20"/>
        </w:rPr>
        <w:t>||</w:t>
      </w:r>
      <w:r w:rsidRPr="00A0353F">
        <w:rPr>
          <w:noProof/>
          <w:sz w:val="26"/>
          <w:szCs w:val="26"/>
        </w:rPr>
        <w:t>F</w:t>
      </w:r>
      <w:r w:rsidR="00D65FB3">
        <w:rPr>
          <w:noProof/>
          <w:sz w:val="26"/>
          <w:szCs w:val="26"/>
        </w:rPr>
        <w:t>N</w:t>
      </w:r>
      <w:r w:rsidR="00D65FB3" w:rsidRPr="00D65FB3">
        <w:rPr>
          <w:noProof/>
          <w:sz w:val="26"/>
          <w:szCs w:val="26"/>
        </w:rPr>
        <w:t>||</w:t>
      </w:r>
      <w:r w:rsidRPr="00A0353F">
        <w:rPr>
          <w:sz w:val="26"/>
          <w:szCs w:val="26"/>
        </w:rPr>
        <w:t xml:space="preserve"> </w:t>
      </w:r>
      <w:bookmarkEnd w:id="3"/>
      <w:bookmarkEnd w:id="4"/>
      <w:r>
        <w:rPr>
          <w:sz w:val="26"/>
          <w:szCs w:val="20"/>
        </w:rPr>
        <w:t xml:space="preserve">CF </w:t>
      </w:r>
      <w:r w:rsidR="00D65FB3" w:rsidRPr="00D65FB3">
        <w:rPr>
          <w:sz w:val="26"/>
          <w:szCs w:val="20"/>
        </w:rPr>
        <w:t>||</w:t>
      </w:r>
      <w:r>
        <w:rPr>
          <w:sz w:val="26"/>
          <w:szCs w:val="20"/>
        </w:rPr>
        <w:t>C</w:t>
      </w:r>
      <w:r w:rsidR="00D65FB3">
        <w:rPr>
          <w:sz w:val="26"/>
          <w:szCs w:val="20"/>
        </w:rPr>
        <w:t>D</w:t>
      </w:r>
      <w:r w:rsidR="00D65FB3" w:rsidRPr="00D65FB3">
        <w:rPr>
          <w:sz w:val="26"/>
          <w:szCs w:val="20"/>
        </w:rPr>
        <w:t>||</w:t>
      </w:r>
      <w:r>
        <w:rPr>
          <w:sz w:val="26"/>
          <w:szCs w:val="20"/>
        </w:rPr>
        <w:t xml:space="preserve">, frequentate le 60 ore di aggiornamento con modalità di e-learning sulla piattaforma didattica di R&amp;B Consulting Srl, ha svolto il test di verifica finale relativo al corso di aggiornamento ai fini IVASS. </w:t>
      </w:r>
    </w:p>
    <w:p w14:paraId="6DBEF647" w14:textId="77777777" w:rsidR="00EA7573" w:rsidRDefault="00EA7573" w:rsidP="00EA7573">
      <w:pPr>
        <w:spacing w:line="360" w:lineRule="auto"/>
        <w:ind w:right="283"/>
        <w:jc w:val="both"/>
        <w:rPr>
          <w:sz w:val="26"/>
          <w:szCs w:val="20"/>
        </w:rPr>
      </w:pPr>
      <w:r>
        <w:rPr>
          <w:sz w:val="26"/>
          <w:szCs w:val="20"/>
        </w:rPr>
        <w:t>Il corso fornito da</w:t>
      </w:r>
      <w:r w:rsidRPr="00C35CE7">
        <w:rPr>
          <w:sz w:val="26"/>
          <w:szCs w:val="20"/>
        </w:rPr>
        <w:t xml:space="preserve"> </w:t>
      </w:r>
      <w:r w:rsidRPr="000C245F">
        <w:rPr>
          <w:sz w:val="26"/>
          <w:szCs w:val="20"/>
        </w:rPr>
        <w:t xml:space="preserve">R&amp;B Consulting Srl, con sede legale in </w:t>
      </w:r>
      <w:r w:rsidR="00D65FB3" w:rsidRPr="00D65FB3">
        <w:rPr>
          <w:sz w:val="26"/>
          <w:szCs w:val="20"/>
        </w:rPr>
        <w:t>||</w:t>
      </w:r>
      <w:r w:rsidR="00D65FB3">
        <w:rPr>
          <w:sz w:val="26"/>
          <w:szCs w:val="20"/>
        </w:rPr>
        <w:t>LS</w:t>
      </w:r>
      <w:r w:rsidR="00D65FB3" w:rsidRPr="00D65FB3">
        <w:rPr>
          <w:sz w:val="26"/>
          <w:szCs w:val="20"/>
        </w:rPr>
        <w:t>||</w:t>
      </w:r>
      <w:r>
        <w:rPr>
          <w:sz w:val="26"/>
          <w:szCs w:val="20"/>
        </w:rPr>
        <w:t>,</w:t>
      </w:r>
      <w:r w:rsidRPr="00C35CE7">
        <w:rPr>
          <w:sz w:val="26"/>
          <w:szCs w:val="20"/>
        </w:rPr>
        <w:t xml:space="preserve"> </w:t>
      </w:r>
      <w:r w:rsidRPr="000C245F">
        <w:rPr>
          <w:sz w:val="26"/>
          <w:szCs w:val="20"/>
        </w:rPr>
        <w:t>PI 05744121210</w:t>
      </w:r>
      <w:r>
        <w:rPr>
          <w:sz w:val="26"/>
          <w:szCs w:val="20"/>
        </w:rPr>
        <w:t>, è rispondente ai dettati normativi contenuti nel Regolamento IVASS n. 40/2018.</w:t>
      </w:r>
    </w:p>
    <w:p w14:paraId="51FB0674" w14:textId="77777777" w:rsidR="00EA7573" w:rsidRDefault="00EA7573" w:rsidP="00EA7573">
      <w:pPr>
        <w:spacing w:line="360" w:lineRule="auto"/>
        <w:ind w:right="283"/>
        <w:jc w:val="both"/>
        <w:rPr>
          <w:sz w:val="26"/>
          <w:szCs w:val="20"/>
        </w:rPr>
      </w:pPr>
      <w:r>
        <w:rPr>
          <w:sz w:val="26"/>
          <w:szCs w:val="20"/>
        </w:rPr>
        <w:t xml:space="preserve">Il test di verifica, somministrato in modalità e-learning, è articolato in un questionario a scelta multipla e risposta singola. </w:t>
      </w:r>
    </w:p>
    <w:p w14:paraId="26336DBA" w14:textId="77777777" w:rsidR="00EA7573" w:rsidRDefault="00EA7573" w:rsidP="00EA7573">
      <w:pPr>
        <w:spacing w:line="360" w:lineRule="auto"/>
        <w:ind w:right="283"/>
        <w:jc w:val="both"/>
        <w:rPr>
          <w:sz w:val="26"/>
          <w:szCs w:val="20"/>
        </w:rPr>
      </w:pPr>
      <w:r>
        <w:rPr>
          <w:sz w:val="26"/>
          <w:szCs w:val="20"/>
        </w:rPr>
        <w:t xml:space="preserve">Il candidato ha superato il test con votazione </w:t>
      </w:r>
      <w:r w:rsidR="00D65FB3" w:rsidRPr="00D65FB3">
        <w:rPr>
          <w:sz w:val="26"/>
          <w:szCs w:val="20"/>
        </w:rPr>
        <w:t>||</w:t>
      </w:r>
      <w:r>
        <w:rPr>
          <w:sz w:val="26"/>
          <w:szCs w:val="20"/>
        </w:rPr>
        <w:t>VT</w:t>
      </w:r>
      <w:r w:rsidR="00D65FB3" w:rsidRPr="00D65FB3">
        <w:rPr>
          <w:sz w:val="26"/>
          <w:szCs w:val="20"/>
        </w:rPr>
        <w:t>||</w:t>
      </w:r>
      <w:r>
        <w:rPr>
          <w:sz w:val="26"/>
          <w:szCs w:val="20"/>
        </w:rPr>
        <w:t xml:space="preserve"> e la Segreteria Didattica di R&amp;B Consulting ha provveduto a rilasciare l’attestato in formato digitale ai sensi dell’art. 90 del Regolamento IVASS n. 40/2018.</w:t>
      </w:r>
    </w:p>
    <w:p w14:paraId="1E054D64" w14:textId="77777777" w:rsidR="00231B5E" w:rsidRPr="000C245F" w:rsidRDefault="00231B5E" w:rsidP="003A4104">
      <w:pPr>
        <w:spacing w:line="360" w:lineRule="auto"/>
        <w:ind w:right="283"/>
        <w:jc w:val="both"/>
        <w:rPr>
          <w:sz w:val="26"/>
          <w:szCs w:val="20"/>
        </w:rPr>
      </w:pPr>
    </w:p>
    <w:p w14:paraId="4C76C07B" w14:textId="77777777" w:rsidR="001D641A" w:rsidRDefault="00231B5E" w:rsidP="00A61299">
      <w:pPr>
        <w:ind w:right="283"/>
        <w:rPr>
          <w:b/>
          <w:i/>
          <w:noProof/>
          <w:sz w:val="28"/>
          <w:szCs w:val="28"/>
        </w:rPr>
      </w:pPr>
      <w:r w:rsidRPr="000C245F">
        <w:rPr>
          <w:sz w:val="26"/>
          <w:szCs w:val="20"/>
        </w:rPr>
        <w:pict w14:anchorId="16017058">
          <v:shape id="_x0000_s1028" type="#_x0000_t75" style="position:absolute;margin-left:264.6pt;margin-top:8.1pt;width:237.2pt;height:61.15pt;z-index:-251658240">
            <v:imagedata r:id="rId7" o:title="firma russo"/>
          </v:shape>
        </w:pict>
      </w:r>
      <w:r w:rsidRPr="000C245F">
        <w:rPr>
          <w:sz w:val="26"/>
          <w:szCs w:val="20"/>
        </w:rPr>
        <w:t xml:space="preserve">Lì </w:t>
      </w:r>
      <w:r w:rsidR="00D65FB3" w:rsidRPr="00D65FB3">
        <w:rPr>
          <w:sz w:val="26"/>
          <w:szCs w:val="20"/>
        </w:rPr>
        <w:t>||</w:t>
      </w:r>
      <w:r>
        <w:rPr>
          <w:sz w:val="26"/>
          <w:szCs w:val="20"/>
        </w:rPr>
        <w:t>TD</w:t>
      </w:r>
      <w:r w:rsidR="00D65FB3" w:rsidRPr="00D65FB3">
        <w:rPr>
          <w:sz w:val="26"/>
          <w:szCs w:val="20"/>
        </w:rPr>
        <w:t>||</w:t>
      </w:r>
      <w:r w:rsidRPr="000C245F">
        <w:rPr>
          <w:sz w:val="26"/>
          <w:szCs w:val="20"/>
        </w:rPr>
        <w:t>, Roma</w:t>
      </w:r>
      <w:r w:rsidR="007273C7">
        <w:rPr>
          <w:b/>
          <w:i/>
          <w:noProof/>
          <w:sz w:val="28"/>
          <w:szCs w:val="28"/>
        </w:rPr>
        <w:tab/>
      </w:r>
      <w:r w:rsidR="007273C7">
        <w:rPr>
          <w:b/>
          <w:i/>
          <w:noProof/>
          <w:sz w:val="28"/>
          <w:szCs w:val="28"/>
        </w:rPr>
        <w:tab/>
      </w:r>
      <w:r w:rsidR="007273C7">
        <w:rPr>
          <w:b/>
          <w:i/>
          <w:noProof/>
          <w:sz w:val="28"/>
          <w:szCs w:val="28"/>
        </w:rPr>
        <w:tab/>
      </w:r>
      <w:r w:rsidR="007273C7">
        <w:rPr>
          <w:b/>
          <w:i/>
          <w:noProof/>
          <w:sz w:val="28"/>
          <w:szCs w:val="28"/>
        </w:rPr>
        <w:tab/>
      </w:r>
      <w:r w:rsidR="00C33EEA">
        <w:rPr>
          <w:b/>
          <w:i/>
          <w:noProof/>
          <w:sz w:val="28"/>
          <w:szCs w:val="28"/>
        </w:rPr>
        <w:t xml:space="preserve">                        </w:t>
      </w:r>
      <w:r w:rsidR="00D65FB3">
        <w:rPr>
          <w:b/>
          <w:i/>
          <w:noProof/>
          <w:sz w:val="28"/>
          <w:szCs w:val="28"/>
        </w:rPr>
        <w:t xml:space="preserve">         </w:t>
      </w:r>
      <w:r w:rsidR="00C33EEA" w:rsidRPr="00C33EEA">
        <w:rPr>
          <w:i/>
          <w:noProof/>
          <w:sz w:val="28"/>
          <w:szCs w:val="28"/>
        </w:rPr>
        <w:t>Giuseppe Russo</w:t>
      </w:r>
      <w:r w:rsidR="007273C7">
        <w:rPr>
          <w:b/>
          <w:i/>
          <w:noProof/>
          <w:sz w:val="28"/>
          <w:szCs w:val="28"/>
        </w:rPr>
        <w:tab/>
      </w:r>
      <w:r w:rsidR="007273C7">
        <w:rPr>
          <w:b/>
          <w:i/>
          <w:noProof/>
          <w:sz w:val="28"/>
          <w:szCs w:val="28"/>
        </w:rPr>
        <w:tab/>
      </w:r>
      <w:r w:rsidR="007273C7">
        <w:rPr>
          <w:b/>
          <w:i/>
          <w:noProof/>
          <w:sz w:val="28"/>
          <w:szCs w:val="28"/>
        </w:rPr>
        <w:tab/>
      </w:r>
      <w:r w:rsidR="007273C7">
        <w:rPr>
          <w:b/>
          <w:i/>
          <w:noProof/>
          <w:sz w:val="28"/>
          <w:szCs w:val="28"/>
        </w:rPr>
        <w:tab/>
      </w:r>
    </w:p>
    <w:p w14:paraId="02C30FA5" w14:textId="77777777" w:rsidR="00621916" w:rsidRDefault="00621916" w:rsidP="00A61299">
      <w:pPr>
        <w:ind w:right="283"/>
        <w:rPr>
          <w:b/>
          <w:i/>
          <w:noProof/>
          <w:sz w:val="28"/>
          <w:szCs w:val="28"/>
        </w:rPr>
      </w:pPr>
    </w:p>
    <w:p w14:paraId="103BE212" w14:textId="77777777" w:rsidR="00621916" w:rsidRDefault="00621916" w:rsidP="00A61299">
      <w:pPr>
        <w:ind w:right="283"/>
        <w:rPr>
          <w:b/>
          <w:i/>
          <w:noProof/>
          <w:sz w:val="28"/>
          <w:szCs w:val="28"/>
        </w:rPr>
      </w:pPr>
    </w:p>
    <w:p w14:paraId="645C77B3" w14:textId="77777777" w:rsidR="00621916" w:rsidRDefault="00621916" w:rsidP="00A61299">
      <w:pPr>
        <w:ind w:right="283"/>
        <w:rPr>
          <w:b/>
          <w:i/>
          <w:noProof/>
          <w:sz w:val="28"/>
          <w:szCs w:val="28"/>
        </w:rPr>
      </w:pPr>
    </w:p>
    <w:p w14:paraId="4A68F07C" w14:textId="77777777" w:rsidR="00621916" w:rsidRDefault="00621916" w:rsidP="00A61299">
      <w:pPr>
        <w:ind w:right="283"/>
        <w:rPr>
          <w:b/>
          <w:i/>
          <w:noProof/>
          <w:sz w:val="28"/>
          <w:szCs w:val="28"/>
        </w:rPr>
      </w:pPr>
    </w:p>
    <w:p w14:paraId="36DE9273" w14:textId="77777777" w:rsidR="00621916" w:rsidRDefault="00621916" w:rsidP="00A61299">
      <w:pPr>
        <w:ind w:right="283"/>
        <w:rPr>
          <w:b/>
          <w:i/>
          <w:noProof/>
          <w:sz w:val="28"/>
          <w:szCs w:val="28"/>
        </w:rPr>
      </w:pPr>
    </w:p>
    <w:p w14:paraId="13A5119C" w14:textId="77777777" w:rsidR="00621916" w:rsidRDefault="00621916" w:rsidP="00A61299">
      <w:pPr>
        <w:ind w:right="283"/>
        <w:rPr>
          <w:b/>
          <w:i/>
          <w:noProof/>
          <w:sz w:val="28"/>
          <w:szCs w:val="28"/>
        </w:rPr>
      </w:pPr>
    </w:p>
    <w:p w14:paraId="3EA13A41" w14:textId="77777777" w:rsidR="00621916" w:rsidRDefault="00621916" w:rsidP="00A61299">
      <w:pPr>
        <w:ind w:right="283"/>
        <w:rPr>
          <w:b/>
          <w:i/>
          <w:noProof/>
          <w:sz w:val="28"/>
          <w:szCs w:val="28"/>
        </w:rPr>
      </w:pPr>
    </w:p>
    <w:p w14:paraId="4A44AC60" w14:textId="77777777" w:rsidR="00621916" w:rsidRDefault="00621916" w:rsidP="00A61299">
      <w:pPr>
        <w:ind w:right="283"/>
        <w:rPr>
          <w:b/>
          <w:i/>
          <w:noProof/>
          <w:sz w:val="28"/>
          <w:szCs w:val="28"/>
        </w:rPr>
      </w:pPr>
    </w:p>
    <w:p w14:paraId="4795B3C5" w14:textId="77777777" w:rsidR="00621916" w:rsidRDefault="00621916" w:rsidP="00A61299">
      <w:pPr>
        <w:ind w:right="283"/>
        <w:rPr>
          <w:b/>
          <w:i/>
          <w:noProof/>
          <w:sz w:val="28"/>
          <w:szCs w:val="28"/>
        </w:rPr>
      </w:pPr>
    </w:p>
    <w:p w14:paraId="551E5EB0" w14:textId="77777777" w:rsidR="00EA7573" w:rsidRDefault="00EA7573" w:rsidP="00A61299">
      <w:pPr>
        <w:ind w:right="283"/>
        <w:rPr>
          <w:b/>
          <w:i/>
          <w:noProof/>
          <w:sz w:val="28"/>
          <w:szCs w:val="28"/>
        </w:rPr>
      </w:pPr>
    </w:p>
    <w:p w14:paraId="092362C7" w14:textId="77777777" w:rsidR="00EA7573" w:rsidRDefault="00EA7573" w:rsidP="00A61299">
      <w:pPr>
        <w:ind w:right="283"/>
        <w:rPr>
          <w:b/>
          <w:i/>
          <w:noProof/>
          <w:sz w:val="28"/>
          <w:szCs w:val="28"/>
        </w:rPr>
      </w:pPr>
    </w:p>
    <w:p w14:paraId="2D9121CB" w14:textId="77777777" w:rsidR="00EA7573" w:rsidRDefault="00EA7573" w:rsidP="00A61299">
      <w:pPr>
        <w:ind w:right="283"/>
        <w:rPr>
          <w:b/>
          <w:i/>
          <w:noProof/>
          <w:sz w:val="28"/>
          <w:szCs w:val="28"/>
        </w:rPr>
      </w:pPr>
    </w:p>
    <w:p w14:paraId="33CA36BF" w14:textId="77777777" w:rsidR="00EA7573" w:rsidRDefault="00EA7573" w:rsidP="00A61299">
      <w:pPr>
        <w:ind w:right="283"/>
        <w:rPr>
          <w:b/>
          <w:i/>
          <w:noProof/>
          <w:sz w:val="28"/>
          <w:szCs w:val="28"/>
        </w:rPr>
      </w:pPr>
    </w:p>
    <w:p w14:paraId="6FA31A98" w14:textId="77777777" w:rsidR="00EA7573" w:rsidRDefault="00EA7573" w:rsidP="00A61299">
      <w:pPr>
        <w:ind w:right="283"/>
        <w:rPr>
          <w:b/>
          <w:i/>
          <w:noProof/>
          <w:sz w:val="28"/>
          <w:szCs w:val="28"/>
        </w:rPr>
      </w:pPr>
    </w:p>
    <w:p w14:paraId="5F4037EC" w14:textId="77777777" w:rsidR="00EA7573" w:rsidRDefault="00EA7573" w:rsidP="00A61299">
      <w:pPr>
        <w:ind w:right="283"/>
        <w:rPr>
          <w:b/>
          <w:i/>
          <w:noProof/>
          <w:sz w:val="28"/>
          <w:szCs w:val="28"/>
        </w:rPr>
      </w:pPr>
    </w:p>
    <w:p w14:paraId="3DAE3891" w14:textId="77777777" w:rsidR="00EA7573" w:rsidRDefault="00EA7573" w:rsidP="00A61299">
      <w:pPr>
        <w:ind w:right="283"/>
        <w:rPr>
          <w:b/>
          <w:i/>
          <w:noProof/>
          <w:sz w:val="28"/>
          <w:szCs w:val="28"/>
        </w:rPr>
      </w:pPr>
    </w:p>
    <w:p w14:paraId="5FBCF8BA" w14:textId="77777777" w:rsidR="00621916" w:rsidRDefault="00621916" w:rsidP="00A61299">
      <w:pPr>
        <w:ind w:right="283"/>
        <w:rPr>
          <w:b/>
          <w:i/>
          <w:noProof/>
          <w:sz w:val="28"/>
          <w:szCs w:val="28"/>
        </w:rPr>
      </w:pPr>
    </w:p>
    <w:p w14:paraId="6F9EE08B" w14:textId="77777777" w:rsidR="00C433EB" w:rsidRDefault="00C433EB" w:rsidP="00621916">
      <w:pPr>
        <w:ind w:right="283"/>
        <w:jc w:val="center"/>
        <w:rPr>
          <w:b/>
          <w:noProof/>
          <w:szCs w:val="40"/>
          <w:u w:val="single"/>
        </w:rPr>
      </w:pPr>
    </w:p>
    <w:p w14:paraId="3D1920B1" w14:textId="77777777" w:rsidR="00D65FB3" w:rsidRDefault="00D65FB3" w:rsidP="00621916">
      <w:pPr>
        <w:ind w:right="283"/>
        <w:jc w:val="center"/>
        <w:rPr>
          <w:b/>
          <w:noProof/>
          <w:szCs w:val="40"/>
          <w:u w:val="single"/>
        </w:rPr>
      </w:pPr>
    </w:p>
    <w:p w14:paraId="08080B3C" w14:textId="77777777" w:rsidR="00D65FB3" w:rsidRDefault="00D65FB3" w:rsidP="00621916">
      <w:pPr>
        <w:ind w:right="283"/>
        <w:jc w:val="center"/>
        <w:rPr>
          <w:b/>
          <w:noProof/>
          <w:szCs w:val="40"/>
          <w:u w:val="single"/>
        </w:rPr>
      </w:pPr>
    </w:p>
    <w:p w14:paraId="37A3A39C" w14:textId="77777777" w:rsidR="00D65FB3" w:rsidRDefault="00D65FB3" w:rsidP="00621916">
      <w:pPr>
        <w:ind w:right="283"/>
        <w:jc w:val="center"/>
        <w:rPr>
          <w:b/>
          <w:noProof/>
          <w:sz w:val="40"/>
          <w:szCs w:val="40"/>
          <w:u w:val="single"/>
        </w:rPr>
      </w:pPr>
    </w:p>
    <w:p w14:paraId="1BC874F6" w14:textId="77777777" w:rsidR="00621916" w:rsidRPr="00A73221" w:rsidRDefault="00621916" w:rsidP="00621916">
      <w:pPr>
        <w:ind w:right="283"/>
        <w:jc w:val="center"/>
        <w:rPr>
          <w:b/>
          <w:noProof/>
          <w:sz w:val="40"/>
          <w:szCs w:val="40"/>
          <w:u w:val="single"/>
        </w:rPr>
      </w:pPr>
      <w:r>
        <w:rPr>
          <w:b/>
          <w:noProof/>
          <w:sz w:val="40"/>
          <w:szCs w:val="40"/>
          <w:u w:val="single"/>
        </w:rPr>
        <w:t>Programma del corso</w:t>
      </w:r>
    </w:p>
    <w:p w14:paraId="743BBA4F" w14:textId="77777777" w:rsidR="00C433EB" w:rsidRDefault="00483338" w:rsidP="00C433EB">
      <w:pPr>
        <w:spacing w:line="276" w:lineRule="auto"/>
        <w:ind w:right="283"/>
        <w:jc w:val="center"/>
        <w:rPr>
          <w:i/>
          <w:noProof/>
          <w:szCs w:val="26"/>
        </w:rPr>
      </w:pPr>
      <w:r>
        <w:rPr>
          <w:i/>
          <w:noProof/>
          <w:szCs w:val="26"/>
        </w:rPr>
        <w:t>*</w:t>
      </w:r>
      <w:r w:rsidR="00C433EB" w:rsidRPr="00C433EB">
        <w:t xml:space="preserve"> </w:t>
      </w:r>
      <w:r w:rsidR="00C433EB" w:rsidRPr="00C433EB">
        <w:rPr>
          <w:i/>
          <w:noProof/>
          <w:szCs w:val="26"/>
        </w:rPr>
        <w:t>Corso</w:t>
      </w:r>
      <w:r w:rsidR="00C433EB">
        <w:t xml:space="preserve"> </w:t>
      </w:r>
      <w:r w:rsidR="00C433EB" w:rsidRPr="00C433EB">
        <w:rPr>
          <w:i/>
          <w:noProof/>
          <w:szCs w:val="26"/>
        </w:rPr>
        <w:t>aggiornat</w:t>
      </w:r>
      <w:r w:rsidR="00C433EB">
        <w:rPr>
          <w:i/>
          <w:noProof/>
          <w:szCs w:val="26"/>
        </w:rPr>
        <w:t>o</w:t>
      </w:r>
      <w:r w:rsidR="00C433EB" w:rsidRPr="00C433EB">
        <w:rPr>
          <w:i/>
          <w:noProof/>
          <w:szCs w:val="26"/>
        </w:rPr>
        <w:t xml:space="preserve"> al D.Lgs. n. 74 del 2015, alla Direttiva 2016/97/UE (IDD), </w:t>
      </w:r>
    </w:p>
    <w:p w14:paraId="32676AB3" w14:textId="77777777" w:rsidR="00C433EB" w:rsidRDefault="00C433EB" w:rsidP="00C433EB">
      <w:pPr>
        <w:spacing w:line="276" w:lineRule="auto"/>
        <w:ind w:right="283"/>
        <w:jc w:val="center"/>
        <w:rPr>
          <w:i/>
          <w:noProof/>
          <w:szCs w:val="26"/>
        </w:rPr>
      </w:pPr>
      <w:r w:rsidRPr="00C433EB">
        <w:rPr>
          <w:i/>
          <w:noProof/>
          <w:szCs w:val="26"/>
        </w:rPr>
        <w:t xml:space="preserve">al Regolamento UE 2016/679 (GDPR), al Provvedimento n. 58 del 2017, </w:t>
      </w:r>
    </w:p>
    <w:p w14:paraId="44753490" w14:textId="77777777" w:rsidR="00C433EB" w:rsidRDefault="00C433EB" w:rsidP="00C433EB">
      <w:pPr>
        <w:spacing w:line="276" w:lineRule="auto"/>
        <w:ind w:right="283"/>
        <w:jc w:val="center"/>
        <w:rPr>
          <w:i/>
          <w:noProof/>
          <w:szCs w:val="26"/>
        </w:rPr>
      </w:pPr>
      <w:r w:rsidRPr="00C433EB">
        <w:rPr>
          <w:i/>
          <w:noProof/>
          <w:szCs w:val="26"/>
        </w:rPr>
        <w:t xml:space="preserve">al Regolamento IVASS n. 44 del 2019, al Regolamento IVASS n. 40 del 2018 </w:t>
      </w:r>
    </w:p>
    <w:p w14:paraId="5F6E427D" w14:textId="77777777" w:rsidR="00621916" w:rsidRPr="001E7BE8" w:rsidRDefault="00C433EB" w:rsidP="00C433EB">
      <w:pPr>
        <w:spacing w:line="276" w:lineRule="auto"/>
        <w:ind w:right="283"/>
        <w:jc w:val="center"/>
        <w:rPr>
          <w:i/>
          <w:noProof/>
          <w:szCs w:val="26"/>
        </w:rPr>
      </w:pPr>
      <w:r w:rsidRPr="00C433EB">
        <w:rPr>
          <w:i/>
          <w:noProof/>
          <w:szCs w:val="26"/>
        </w:rPr>
        <w:t>(modificato e integrato dal Provvedimento IVASS n. 97 del 2020) e al Provvedimento n. 45 del 2020:</w:t>
      </w:r>
    </w:p>
    <w:p w14:paraId="23F9AEDF" w14:textId="77777777" w:rsidR="00893E11" w:rsidRPr="006442E7" w:rsidRDefault="00621916" w:rsidP="00893E11">
      <w:pPr>
        <w:jc w:val="both"/>
        <w:rPr>
          <w:szCs w:val="22"/>
        </w:rPr>
      </w:pPr>
      <w:r w:rsidRPr="00621916">
        <w:rPr>
          <w:noProof/>
          <w:sz w:val="28"/>
          <w:szCs w:val="28"/>
        </w:rPr>
        <w:t xml:space="preserve"> </w:t>
      </w:r>
    </w:p>
    <w:p w14:paraId="3CB66559" w14:textId="77777777" w:rsidR="00893E11" w:rsidRPr="006442E7" w:rsidRDefault="00893E11" w:rsidP="00893E11">
      <w:pPr>
        <w:pStyle w:val="Paragrafoelenco"/>
        <w:numPr>
          <w:ilvl w:val="0"/>
          <w:numId w:val="9"/>
        </w:numPr>
        <w:jc w:val="both"/>
        <w:rPr>
          <w:rFonts w:ascii="Times New Roman" w:hAnsi="Times New Roman"/>
          <w:sz w:val="24"/>
        </w:rPr>
      </w:pPr>
      <w:r w:rsidRPr="006442E7">
        <w:rPr>
          <w:rFonts w:ascii="Times New Roman" w:hAnsi="Times New Roman"/>
          <w:sz w:val="24"/>
        </w:rPr>
        <w:t>Area contrattuale e prodotti</w:t>
      </w:r>
    </w:p>
    <w:p w14:paraId="3C5AD3FC" w14:textId="77777777" w:rsidR="00893E11" w:rsidRPr="00DD6499" w:rsidRDefault="00893E11" w:rsidP="00893E11">
      <w:pPr>
        <w:pStyle w:val="Paragrafoelenco"/>
        <w:numPr>
          <w:ilvl w:val="0"/>
          <w:numId w:val="13"/>
        </w:numPr>
        <w:ind w:left="1985" w:right="850" w:hanging="284"/>
        <w:jc w:val="both"/>
        <w:rPr>
          <w:rFonts w:ascii="Times New Roman" w:hAnsi="Times New Roman"/>
          <w:sz w:val="24"/>
        </w:rPr>
      </w:pPr>
      <w:r w:rsidRPr="00DD6499">
        <w:rPr>
          <w:rFonts w:ascii="Times New Roman" w:hAnsi="Times New Roman"/>
          <w:sz w:val="24"/>
        </w:rPr>
        <w:t>Condizioni contrattuali delle polizze danni (coperture, costi ed</w:t>
      </w:r>
      <w:r>
        <w:rPr>
          <w:rFonts w:ascii="Times New Roman" w:hAnsi="Times New Roman"/>
          <w:sz w:val="24"/>
        </w:rPr>
        <w:t xml:space="preserve"> </w:t>
      </w:r>
      <w:r w:rsidRPr="00DD6499">
        <w:rPr>
          <w:rFonts w:ascii="Times New Roman" w:hAnsi="Times New Roman"/>
          <w:sz w:val="24"/>
        </w:rPr>
        <w:t>esclusioni), compresi i rischi accessori coperti con tali polizze</w:t>
      </w:r>
    </w:p>
    <w:p w14:paraId="03833D6C" w14:textId="77777777" w:rsidR="00893E11" w:rsidRPr="00DD6499" w:rsidRDefault="00893E11" w:rsidP="00893E11">
      <w:pPr>
        <w:pStyle w:val="Paragrafoelenco"/>
        <w:numPr>
          <w:ilvl w:val="0"/>
          <w:numId w:val="13"/>
        </w:numPr>
        <w:ind w:left="1985" w:right="850" w:hanging="284"/>
        <w:jc w:val="both"/>
        <w:rPr>
          <w:rFonts w:ascii="Times New Roman" w:hAnsi="Times New Roman"/>
          <w:sz w:val="24"/>
        </w:rPr>
      </w:pPr>
      <w:r w:rsidRPr="00DD6499">
        <w:rPr>
          <w:rFonts w:ascii="Times New Roman" w:hAnsi="Times New Roman"/>
          <w:sz w:val="24"/>
        </w:rPr>
        <w:t>Condizioni contrattuali dei prodotti di investimento assicurativi (coperture, costi ed esclusioni), compresi la conoscenza dei premi</w:t>
      </w:r>
      <w:r>
        <w:rPr>
          <w:rFonts w:ascii="Times New Roman" w:hAnsi="Times New Roman"/>
          <w:sz w:val="24"/>
        </w:rPr>
        <w:t xml:space="preserve"> </w:t>
      </w:r>
      <w:r w:rsidRPr="00DD6499">
        <w:rPr>
          <w:rFonts w:ascii="Times New Roman" w:hAnsi="Times New Roman"/>
          <w:sz w:val="24"/>
        </w:rPr>
        <w:t>netti, i benefici garantiti e non garantiti</w:t>
      </w:r>
    </w:p>
    <w:p w14:paraId="5CD807AA" w14:textId="77777777" w:rsidR="00893E11" w:rsidRPr="00DD6499" w:rsidRDefault="00893E11" w:rsidP="00893E11">
      <w:pPr>
        <w:pStyle w:val="Paragrafoelenco"/>
        <w:numPr>
          <w:ilvl w:val="0"/>
          <w:numId w:val="13"/>
        </w:numPr>
        <w:ind w:left="1985" w:right="850" w:hanging="284"/>
        <w:jc w:val="both"/>
        <w:rPr>
          <w:rFonts w:ascii="Times New Roman" w:hAnsi="Times New Roman"/>
          <w:sz w:val="24"/>
        </w:rPr>
      </w:pPr>
      <w:r w:rsidRPr="00DD6499">
        <w:rPr>
          <w:rFonts w:ascii="Times New Roman" w:hAnsi="Times New Roman"/>
          <w:sz w:val="24"/>
        </w:rPr>
        <w:t>Condizioni contrattuali delle polizze vita (coperture, costi ed</w:t>
      </w:r>
      <w:r>
        <w:rPr>
          <w:rFonts w:ascii="Times New Roman" w:hAnsi="Times New Roman"/>
          <w:sz w:val="24"/>
        </w:rPr>
        <w:t xml:space="preserve"> </w:t>
      </w:r>
      <w:r w:rsidRPr="00DD6499">
        <w:rPr>
          <w:rFonts w:ascii="Times New Roman" w:hAnsi="Times New Roman"/>
          <w:sz w:val="24"/>
        </w:rPr>
        <w:t>esclusioni), compresi i benefici garantiti e i rischi accessori</w:t>
      </w:r>
    </w:p>
    <w:p w14:paraId="66AADDC5" w14:textId="77777777" w:rsidR="00893E11" w:rsidRPr="00DD6499" w:rsidRDefault="00893E11" w:rsidP="00893E11">
      <w:pPr>
        <w:pStyle w:val="Paragrafoelenco"/>
        <w:numPr>
          <w:ilvl w:val="0"/>
          <w:numId w:val="13"/>
        </w:numPr>
        <w:ind w:left="1985" w:right="850" w:hanging="284"/>
        <w:jc w:val="both"/>
        <w:rPr>
          <w:rFonts w:ascii="Times New Roman" w:hAnsi="Times New Roman"/>
          <w:sz w:val="24"/>
        </w:rPr>
      </w:pPr>
      <w:r w:rsidRPr="00DD6499">
        <w:rPr>
          <w:rFonts w:ascii="Times New Roman" w:hAnsi="Times New Roman"/>
          <w:sz w:val="24"/>
        </w:rPr>
        <w:t>Valutazione delle esigenze dei consumatori</w:t>
      </w:r>
    </w:p>
    <w:p w14:paraId="440AC6AD" w14:textId="77777777" w:rsidR="00893E11" w:rsidRPr="00DD6499" w:rsidRDefault="00893E11" w:rsidP="00893E11">
      <w:pPr>
        <w:pStyle w:val="Paragrafoelenco"/>
        <w:numPr>
          <w:ilvl w:val="0"/>
          <w:numId w:val="13"/>
        </w:numPr>
        <w:ind w:left="1985" w:right="850" w:hanging="284"/>
        <w:jc w:val="both"/>
        <w:rPr>
          <w:rFonts w:ascii="Times New Roman" w:hAnsi="Times New Roman"/>
          <w:sz w:val="24"/>
        </w:rPr>
      </w:pPr>
      <w:r w:rsidRPr="00DD6499">
        <w:rPr>
          <w:rFonts w:ascii="Times New Roman" w:hAnsi="Times New Roman"/>
          <w:sz w:val="24"/>
        </w:rPr>
        <w:t>Valutazione dei vantaggi e degli svantaggi delle diverse opzioni di</w:t>
      </w:r>
      <w:r>
        <w:rPr>
          <w:rFonts w:ascii="Times New Roman" w:hAnsi="Times New Roman"/>
          <w:sz w:val="24"/>
        </w:rPr>
        <w:t xml:space="preserve"> </w:t>
      </w:r>
      <w:r w:rsidRPr="00DD6499">
        <w:rPr>
          <w:rFonts w:ascii="Times New Roman" w:hAnsi="Times New Roman"/>
          <w:sz w:val="24"/>
        </w:rPr>
        <w:t>investimento per gli assicurati</w:t>
      </w:r>
    </w:p>
    <w:p w14:paraId="6C74BB34" w14:textId="77777777" w:rsidR="00893E11" w:rsidRPr="00DD6499" w:rsidRDefault="00893E11" w:rsidP="00893E11">
      <w:pPr>
        <w:pStyle w:val="Paragrafoelenco"/>
        <w:numPr>
          <w:ilvl w:val="0"/>
          <w:numId w:val="13"/>
        </w:numPr>
        <w:ind w:left="1985" w:right="850" w:hanging="284"/>
        <w:jc w:val="both"/>
        <w:rPr>
          <w:rFonts w:ascii="Times New Roman" w:hAnsi="Times New Roman"/>
          <w:sz w:val="24"/>
        </w:rPr>
      </w:pPr>
      <w:r w:rsidRPr="00DD6499">
        <w:rPr>
          <w:rFonts w:ascii="Times New Roman" w:hAnsi="Times New Roman"/>
          <w:sz w:val="24"/>
        </w:rPr>
        <w:t>Valutazione dei rischi finanziari sostenuti dagli assicurati</w:t>
      </w:r>
    </w:p>
    <w:p w14:paraId="553EAA5B" w14:textId="77777777" w:rsidR="00893E11" w:rsidRPr="00DD6499" w:rsidRDefault="00893E11" w:rsidP="00893E11">
      <w:pPr>
        <w:pStyle w:val="Paragrafoelenco"/>
        <w:numPr>
          <w:ilvl w:val="0"/>
          <w:numId w:val="13"/>
        </w:numPr>
        <w:ind w:left="1985" w:right="850" w:hanging="284"/>
        <w:jc w:val="both"/>
        <w:rPr>
          <w:rFonts w:ascii="Times New Roman" w:hAnsi="Times New Roman"/>
          <w:sz w:val="24"/>
        </w:rPr>
      </w:pPr>
      <w:r w:rsidRPr="00DD6499">
        <w:rPr>
          <w:rFonts w:ascii="Times New Roman" w:hAnsi="Times New Roman"/>
          <w:sz w:val="24"/>
        </w:rPr>
        <w:t>Mercato delle assicurazioni e mercato dei prodotti di risparmio e</w:t>
      </w:r>
      <w:r>
        <w:rPr>
          <w:rFonts w:ascii="Times New Roman" w:hAnsi="Times New Roman"/>
          <w:sz w:val="24"/>
        </w:rPr>
        <w:t xml:space="preserve"> </w:t>
      </w:r>
      <w:r w:rsidRPr="00DD6499">
        <w:rPr>
          <w:rFonts w:ascii="Times New Roman" w:hAnsi="Times New Roman"/>
          <w:sz w:val="24"/>
        </w:rPr>
        <w:t>dei servizi finanziari</w:t>
      </w:r>
    </w:p>
    <w:p w14:paraId="601A579F" w14:textId="77777777" w:rsidR="00893E11" w:rsidRDefault="00893E11" w:rsidP="00893E11">
      <w:pPr>
        <w:pStyle w:val="Paragrafoelenco"/>
        <w:numPr>
          <w:ilvl w:val="0"/>
          <w:numId w:val="13"/>
        </w:numPr>
        <w:ind w:left="1985" w:right="850" w:hanging="284"/>
        <w:jc w:val="both"/>
        <w:rPr>
          <w:rFonts w:ascii="Times New Roman" w:hAnsi="Times New Roman"/>
          <w:sz w:val="24"/>
        </w:rPr>
      </w:pPr>
      <w:r w:rsidRPr="00DD6499">
        <w:rPr>
          <w:rFonts w:ascii="Times New Roman" w:hAnsi="Times New Roman"/>
          <w:sz w:val="24"/>
        </w:rPr>
        <w:t>Organizzazione e benefici garantiti dal sistema pensionistico dello</w:t>
      </w:r>
      <w:r>
        <w:rPr>
          <w:rFonts w:ascii="Times New Roman" w:hAnsi="Times New Roman"/>
          <w:sz w:val="24"/>
        </w:rPr>
        <w:t xml:space="preserve"> </w:t>
      </w:r>
      <w:r w:rsidRPr="00DD6499">
        <w:rPr>
          <w:rFonts w:ascii="Times New Roman" w:hAnsi="Times New Roman"/>
          <w:sz w:val="24"/>
        </w:rPr>
        <w:t>Stato italiano</w:t>
      </w:r>
    </w:p>
    <w:p w14:paraId="6DA0648C" w14:textId="77777777" w:rsidR="00893E11" w:rsidRPr="00DD6499" w:rsidRDefault="00893E11" w:rsidP="00893E11">
      <w:pPr>
        <w:pStyle w:val="Paragrafoelenco"/>
        <w:ind w:left="1985" w:right="850"/>
        <w:jc w:val="both"/>
        <w:rPr>
          <w:rFonts w:ascii="Times New Roman" w:hAnsi="Times New Roman"/>
          <w:sz w:val="24"/>
        </w:rPr>
      </w:pPr>
    </w:p>
    <w:p w14:paraId="3D3E3D61" w14:textId="77777777" w:rsidR="00893E11" w:rsidRPr="006442E7" w:rsidRDefault="00893E11" w:rsidP="00893E11">
      <w:pPr>
        <w:pStyle w:val="Paragrafoelenco"/>
        <w:numPr>
          <w:ilvl w:val="0"/>
          <w:numId w:val="9"/>
        </w:numPr>
        <w:ind w:right="850"/>
        <w:jc w:val="both"/>
        <w:rPr>
          <w:rFonts w:ascii="Times New Roman" w:hAnsi="Times New Roman"/>
          <w:sz w:val="24"/>
        </w:rPr>
      </w:pPr>
      <w:r w:rsidRPr="006442E7">
        <w:rPr>
          <w:rFonts w:ascii="Times New Roman" w:hAnsi="Times New Roman"/>
          <w:sz w:val="24"/>
        </w:rPr>
        <w:t>Area giuridica</w:t>
      </w:r>
    </w:p>
    <w:p w14:paraId="17C58915" w14:textId="77777777" w:rsidR="00893E11" w:rsidRPr="00DD6499" w:rsidRDefault="00893E11" w:rsidP="00893E11">
      <w:pPr>
        <w:pStyle w:val="Paragrafoelenco"/>
        <w:numPr>
          <w:ilvl w:val="0"/>
          <w:numId w:val="11"/>
        </w:numPr>
        <w:ind w:right="850"/>
        <w:jc w:val="both"/>
        <w:rPr>
          <w:rFonts w:ascii="Times New Roman" w:hAnsi="Times New Roman"/>
          <w:sz w:val="24"/>
        </w:rPr>
      </w:pPr>
      <w:r w:rsidRPr="00DD6499">
        <w:rPr>
          <w:rFonts w:ascii="Times New Roman" w:hAnsi="Times New Roman"/>
          <w:sz w:val="24"/>
        </w:rPr>
        <w:t>Solvency II</w:t>
      </w:r>
    </w:p>
    <w:p w14:paraId="1028B21D" w14:textId="77777777" w:rsidR="00893E11" w:rsidRPr="00DD6499" w:rsidRDefault="00893E11" w:rsidP="00893E11">
      <w:pPr>
        <w:pStyle w:val="Paragrafoelenco"/>
        <w:numPr>
          <w:ilvl w:val="0"/>
          <w:numId w:val="11"/>
        </w:numPr>
        <w:ind w:right="850"/>
        <w:jc w:val="both"/>
        <w:rPr>
          <w:rFonts w:ascii="Times New Roman" w:hAnsi="Times New Roman"/>
          <w:sz w:val="24"/>
        </w:rPr>
      </w:pPr>
      <w:r w:rsidRPr="00DD6499">
        <w:rPr>
          <w:rFonts w:ascii="Times New Roman" w:hAnsi="Times New Roman"/>
          <w:sz w:val="24"/>
        </w:rPr>
        <w:t>Impresa di assicurazione - condizioni di accesso e di esercizio e</w:t>
      </w:r>
      <w:r>
        <w:rPr>
          <w:rFonts w:ascii="Times New Roman" w:hAnsi="Times New Roman"/>
          <w:sz w:val="24"/>
        </w:rPr>
        <w:t xml:space="preserve"> </w:t>
      </w:r>
      <w:r w:rsidRPr="00DD6499">
        <w:rPr>
          <w:rFonts w:ascii="Times New Roman" w:hAnsi="Times New Roman"/>
          <w:sz w:val="24"/>
        </w:rPr>
        <w:t>regime di operatività</w:t>
      </w:r>
    </w:p>
    <w:p w14:paraId="0445C0F4" w14:textId="77777777" w:rsidR="00893E11" w:rsidRPr="00DD6499" w:rsidRDefault="00893E11" w:rsidP="00893E11">
      <w:pPr>
        <w:pStyle w:val="Paragrafoelenco"/>
        <w:numPr>
          <w:ilvl w:val="0"/>
          <w:numId w:val="11"/>
        </w:numPr>
        <w:ind w:right="850"/>
        <w:jc w:val="both"/>
        <w:rPr>
          <w:rFonts w:ascii="Times New Roman" w:hAnsi="Times New Roman"/>
          <w:sz w:val="24"/>
        </w:rPr>
      </w:pPr>
      <w:r w:rsidRPr="00DD6499">
        <w:rPr>
          <w:rFonts w:ascii="Times New Roman" w:hAnsi="Times New Roman"/>
          <w:sz w:val="24"/>
        </w:rPr>
        <w:t xml:space="preserve">Impresa di riassicurazione - condizioni di accesso e </w:t>
      </w:r>
      <w:r>
        <w:rPr>
          <w:rFonts w:ascii="Times New Roman" w:hAnsi="Times New Roman"/>
          <w:sz w:val="24"/>
        </w:rPr>
        <w:t xml:space="preserve">di </w:t>
      </w:r>
      <w:r w:rsidRPr="00DD6499">
        <w:rPr>
          <w:rFonts w:ascii="Times New Roman" w:hAnsi="Times New Roman"/>
          <w:sz w:val="24"/>
        </w:rPr>
        <w:t>esercizio e</w:t>
      </w:r>
      <w:r>
        <w:rPr>
          <w:rFonts w:ascii="Times New Roman" w:hAnsi="Times New Roman"/>
          <w:sz w:val="24"/>
        </w:rPr>
        <w:t xml:space="preserve"> </w:t>
      </w:r>
      <w:r w:rsidRPr="00DD6499">
        <w:rPr>
          <w:rFonts w:ascii="Times New Roman" w:hAnsi="Times New Roman"/>
          <w:sz w:val="24"/>
        </w:rPr>
        <w:t>regime di operatività</w:t>
      </w:r>
    </w:p>
    <w:p w14:paraId="03080FE2" w14:textId="77777777" w:rsidR="00893E11" w:rsidRPr="00DD6499" w:rsidRDefault="00893E11" w:rsidP="00893E11">
      <w:pPr>
        <w:pStyle w:val="Paragrafoelenco"/>
        <w:numPr>
          <w:ilvl w:val="0"/>
          <w:numId w:val="11"/>
        </w:numPr>
        <w:ind w:right="850"/>
        <w:jc w:val="both"/>
        <w:rPr>
          <w:rFonts w:ascii="Times New Roman" w:hAnsi="Times New Roman"/>
          <w:sz w:val="24"/>
        </w:rPr>
      </w:pPr>
      <w:r w:rsidRPr="00DD6499">
        <w:rPr>
          <w:rFonts w:ascii="Times New Roman" w:hAnsi="Times New Roman"/>
          <w:sz w:val="24"/>
        </w:rPr>
        <w:t>Controlli sull’impresa di assicurazione</w:t>
      </w:r>
    </w:p>
    <w:p w14:paraId="67561044" w14:textId="77777777" w:rsidR="00893E11" w:rsidRPr="00DD6499" w:rsidRDefault="00893E11" w:rsidP="00893E11">
      <w:pPr>
        <w:pStyle w:val="Paragrafoelenco"/>
        <w:numPr>
          <w:ilvl w:val="0"/>
          <w:numId w:val="11"/>
        </w:numPr>
        <w:ind w:right="850"/>
        <w:jc w:val="both"/>
        <w:rPr>
          <w:rFonts w:ascii="Times New Roman" w:hAnsi="Times New Roman"/>
          <w:sz w:val="24"/>
        </w:rPr>
      </w:pPr>
      <w:r w:rsidRPr="00DD6499">
        <w:rPr>
          <w:rFonts w:ascii="Times New Roman" w:hAnsi="Times New Roman"/>
          <w:sz w:val="24"/>
        </w:rPr>
        <w:t>Norme che disciplinano la distribuzione dei prodotti assicurativi</w:t>
      </w:r>
    </w:p>
    <w:p w14:paraId="6BBADF43" w14:textId="77777777" w:rsidR="00893E11" w:rsidRPr="00DD6499" w:rsidRDefault="00893E11" w:rsidP="00893E11">
      <w:pPr>
        <w:pStyle w:val="Paragrafoelenco"/>
        <w:numPr>
          <w:ilvl w:val="0"/>
          <w:numId w:val="11"/>
        </w:numPr>
        <w:ind w:right="850"/>
        <w:jc w:val="both"/>
        <w:rPr>
          <w:rFonts w:ascii="Times New Roman" w:hAnsi="Times New Roman"/>
          <w:sz w:val="24"/>
        </w:rPr>
      </w:pPr>
      <w:r w:rsidRPr="00DD6499">
        <w:rPr>
          <w:rFonts w:ascii="Times New Roman" w:hAnsi="Times New Roman"/>
          <w:sz w:val="24"/>
        </w:rPr>
        <w:t>Intermediazione assicurativa e riassicurativa - condizioni di accesso</w:t>
      </w:r>
      <w:r>
        <w:rPr>
          <w:rFonts w:ascii="Times New Roman" w:hAnsi="Times New Roman"/>
          <w:sz w:val="24"/>
        </w:rPr>
        <w:t xml:space="preserve"> </w:t>
      </w:r>
      <w:r w:rsidRPr="00DD6499">
        <w:rPr>
          <w:rFonts w:ascii="Times New Roman" w:hAnsi="Times New Roman"/>
          <w:sz w:val="24"/>
        </w:rPr>
        <w:t>e di esercizio</w:t>
      </w:r>
    </w:p>
    <w:p w14:paraId="7B140705" w14:textId="77777777" w:rsidR="00893E11" w:rsidRPr="00DD6499" w:rsidRDefault="00893E11" w:rsidP="00893E11">
      <w:pPr>
        <w:pStyle w:val="Paragrafoelenco"/>
        <w:numPr>
          <w:ilvl w:val="0"/>
          <w:numId w:val="11"/>
        </w:numPr>
        <w:ind w:right="850"/>
        <w:jc w:val="both"/>
        <w:rPr>
          <w:rFonts w:ascii="Times New Roman" w:hAnsi="Times New Roman"/>
          <w:sz w:val="24"/>
        </w:rPr>
      </w:pPr>
      <w:r w:rsidRPr="00DD6499">
        <w:rPr>
          <w:rFonts w:ascii="Times New Roman" w:hAnsi="Times New Roman"/>
          <w:sz w:val="24"/>
        </w:rPr>
        <w:t>Disciplina normativa in materia di POG e regole di comportamento</w:t>
      </w:r>
      <w:r>
        <w:rPr>
          <w:rFonts w:ascii="Times New Roman" w:hAnsi="Times New Roman"/>
          <w:sz w:val="24"/>
        </w:rPr>
        <w:t xml:space="preserve"> </w:t>
      </w:r>
      <w:r w:rsidRPr="00DD6499">
        <w:rPr>
          <w:rFonts w:ascii="Times New Roman" w:hAnsi="Times New Roman"/>
          <w:sz w:val="24"/>
        </w:rPr>
        <w:t>per gli intermediari assicurativi</w:t>
      </w:r>
    </w:p>
    <w:p w14:paraId="4A5E4A6B" w14:textId="77777777" w:rsidR="00893E11" w:rsidRPr="00DD6499" w:rsidRDefault="00893E11" w:rsidP="00893E11">
      <w:pPr>
        <w:pStyle w:val="Paragrafoelenco"/>
        <w:numPr>
          <w:ilvl w:val="0"/>
          <w:numId w:val="11"/>
        </w:numPr>
        <w:ind w:right="850"/>
        <w:jc w:val="both"/>
        <w:rPr>
          <w:rFonts w:ascii="Times New Roman" w:hAnsi="Times New Roman"/>
          <w:sz w:val="24"/>
        </w:rPr>
      </w:pPr>
      <w:r w:rsidRPr="00DD6499">
        <w:rPr>
          <w:rFonts w:ascii="Times New Roman" w:hAnsi="Times New Roman"/>
          <w:sz w:val="24"/>
        </w:rPr>
        <w:t>Sanzioni</w:t>
      </w:r>
    </w:p>
    <w:p w14:paraId="1E59D19A" w14:textId="77777777" w:rsidR="00893E11" w:rsidRPr="00DD6499" w:rsidRDefault="00893E11" w:rsidP="00893E11">
      <w:pPr>
        <w:pStyle w:val="Paragrafoelenco"/>
        <w:numPr>
          <w:ilvl w:val="0"/>
          <w:numId w:val="11"/>
        </w:numPr>
        <w:ind w:right="850"/>
        <w:jc w:val="both"/>
        <w:rPr>
          <w:rFonts w:ascii="Times New Roman" w:hAnsi="Times New Roman"/>
          <w:sz w:val="24"/>
        </w:rPr>
      </w:pPr>
      <w:r w:rsidRPr="00DD6499">
        <w:rPr>
          <w:rFonts w:ascii="Times New Roman" w:hAnsi="Times New Roman"/>
          <w:sz w:val="24"/>
        </w:rPr>
        <w:t>Conoscenza degli standard di etica professionale</w:t>
      </w:r>
    </w:p>
    <w:p w14:paraId="76CAB58B" w14:textId="77777777" w:rsidR="00893E11" w:rsidRPr="00DD6499" w:rsidRDefault="00893E11" w:rsidP="00893E11">
      <w:pPr>
        <w:pStyle w:val="Paragrafoelenco"/>
        <w:numPr>
          <w:ilvl w:val="0"/>
          <w:numId w:val="11"/>
        </w:numPr>
        <w:ind w:right="850"/>
        <w:jc w:val="both"/>
        <w:rPr>
          <w:rFonts w:ascii="Times New Roman" w:hAnsi="Times New Roman"/>
          <w:sz w:val="24"/>
        </w:rPr>
      </w:pPr>
      <w:r w:rsidRPr="00DD6499">
        <w:rPr>
          <w:rFonts w:ascii="Times New Roman" w:hAnsi="Times New Roman"/>
          <w:sz w:val="24"/>
        </w:rPr>
        <w:t>Contratto di assicurazione e di riassicurazione</w:t>
      </w:r>
    </w:p>
    <w:p w14:paraId="59A382F7" w14:textId="77777777" w:rsidR="00893E11" w:rsidRPr="00DD6499" w:rsidRDefault="00893E11" w:rsidP="00893E11">
      <w:pPr>
        <w:pStyle w:val="Paragrafoelenco"/>
        <w:numPr>
          <w:ilvl w:val="0"/>
          <w:numId w:val="11"/>
        </w:numPr>
        <w:ind w:right="850"/>
        <w:jc w:val="both"/>
        <w:rPr>
          <w:rFonts w:ascii="Times New Roman" w:hAnsi="Times New Roman"/>
          <w:sz w:val="24"/>
        </w:rPr>
      </w:pPr>
      <w:r w:rsidRPr="00DD6499">
        <w:rPr>
          <w:rFonts w:ascii="Times New Roman" w:hAnsi="Times New Roman"/>
          <w:sz w:val="24"/>
        </w:rPr>
        <w:t>Norme in materia di protezione e tutela del consumatore e Codice</w:t>
      </w:r>
      <w:r>
        <w:rPr>
          <w:rFonts w:ascii="Times New Roman" w:hAnsi="Times New Roman"/>
          <w:sz w:val="24"/>
        </w:rPr>
        <w:t xml:space="preserve"> </w:t>
      </w:r>
      <w:r w:rsidRPr="00DD6499">
        <w:rPr>
          <w:rFonts w:ascii="Times New Roman" w:hAnsi="Times New Roman"/>
          <w:sz w:val="24"/>
        </w:rPr>
        <w:t>del consumo</w:t>
      </w:r>
    </w:p>
    <w:p w14:paraId="70E4261A" w14:textId="77777777" w:rsidR="00893E11" w:rsidRPr="00DD6499" w:rsidRDefault="00893E11" w:rsidP="00893E11">
      <w:pPr>
        <w:pStyle w:val="Paragrafoelenco"/>
        <w:numPr>
          <w:ilvl w:val="0"/>
          <w:numId w:val="11"/>
        </w:numPr>
        <w:ind w:right="850"/>
        <w:jc w:val="both"/>
        <w:rPr>
          <w:rFonts w:ascii="Times New Roman" w:hAnsi="Times New Roman"/>
          <w:sz w:val="24"/>
        </w:rPr>
      </w:pPr>
      <w:r w:rsidRPr="00DD6499">
        <w:rPr>
          <w:rFonts w:ascii="Times New Roman" w:hAnsi="Times New Roman"/>
          <w:sz w:val="24"/>
        </w:rPr>
        <w:t>Antiriciclaggio e contrasto al finanziamento del terrorismo</w:t>
      </w:r>
    </w:p>
    <w:p w14:paraId="7B96B49E" w14:textId="77777777" w:rsidR="00893E11" w:rsidRPr="00DD6499" w:rsidRDefault="00893E11" w:rsidP="00893E11">
      <w:pPr>
        <w:pStyle w:val="Paragrafoelenco"/>
        <w:numPr>
          <w:ilvl w:val="0"/>
          <w:numId w:val="11"/>
        </w:numPr>
        <w:ind w:right="850"/>
        <w:jc w:val="both"/>
        <w:rPr>
          <w:rFonts w:ascii="Times New Roman" w:hAnsi="Times New Roman"/>
          <w:sz w:val="24"/>
        </w:rPr>
      </w:pPr>
      <w:r w:rsidRPr="00DD6499">
        <w:rPr>
          <w:rFonts w:ascii="Times New Roman" w:hAnsi="Times New Roman"/>
          <w:sz w:val="24"/>
        </w:rPr>
        <w:t>Mifid 2 e Regomento Priips</w:t>
      </w:r>
    </w:p>
    <w:p w14:paraId="5F9C174B" w14:textId="77777777" w:rsidR="00893E11" w:rsidRPr="00DD6499" w:rsidRDefault="00893E11" w:rsidP="00893E11">
      <w:pPr>
        <w:pStyle w:val="Paragrafoelenco"/>
        <w:numPr>
          <w:ilvl w:val="0"/>
          <w:numId w:val="11"/>
        </w:numPr>
        <w:ind w:right="850"/>
        <w:jc w:val="both"/>
        <w:rPr>
          <w:rFonts w:ascii="Times New Roman" w:hAnsi="Times New Roman"/>
          <w:sz w:val="24"/>
        </w:rPr>
      </w:pPr>
      <w:r w:rsidRPr="00DD6499">
        <w:rPr>
          <w:rFonts w:ascii="Times New Roman" w:hAnsi="Times New Roman"/>
          <w:sz w:val="24"/>
        </w:rPr>
        <w:t>Psd 2</w:t>
      </w:r>
    </w:p>
    <w:p w14:paraId="023688DE" w14:textId="77777777" w:rsidR="00893E11" w:rsidRPr="00DD6499" w:rsidRDefault="00893E11" w:rsidP="00893E11">
      <w:pPr>
        <w:pStyle w:val="Paragrafoelenco"/>
        <w:numPr>
          <w:ilvl w:val="0"/>
          <w:numId w:val="11"/>
        </w:numPr>
        <w:ind w:right="850"/>
        <w:jc w:val="both"/>
        <w:rPr>
          <w:rFonts w:ascii="Times New Roman" w:hAnsi="Times New Roman"/>
          <w:sz w:val="24"/>
        </w:rPr>
      </w:pPr>
      <w:r w:rsidRPr="00DD6499">
        <w:rPr>
          <w:rFonts w:ascii="Times New Roman" w:hAnsi="Times New Roman"/>
          <w:sz w:val="24"/>
        </w:rPr>
        <w:t>Norme tributarie, sociali e del lavoro pertinenti alla distribuzione</w:t>
      </w:r>
      <w:r>
        <w:rPr>
          <w:rFonts w:ascii="Times New Roman" w:hAnsi="Times New Roman"/>
          <w:sz w:val="24"/>
        </w:rPr>
        <w:t xml:space="preserve"> </w:t>
      </w:r>
      <w:r w:rsidRPr="00DD6499">
        <w:rPr>
          <w:rFonts w:ascii="Times New Roman" w:hAnsi="Times New Roman"/>
          <w:sz w:val="24"/>
        </w:rPr>
        <w:t>dei prodotti assicurativi</w:t>
      </w:r>
    </w:p>
    <w:p w14:paraId="012D605A" w14:textId="77777777" w:rsidR="00893E11" w:rsidRDefault="00893E11" w:rsidP="00893E11">
      <w:pPr>
        <w:pStyle w:val="Paragrafoelenco"/>
        <w:ind w:left="2007" w:right="850"/>
        <w:jc w:val="both"/>
        <w:rPr>
          <w:rFonts w:ascii="Times New Roman" w:hAnsi="Times New Roman"/>
          <w:sz w:val="24"/>
        </w:rPr>
      </w:pPr>
    </w:p>
    <w:p w14:paraId="44D61CE9" w14:textId="77777777" w:rsidR="00893E11" w:rsidRDefault="00893E11" w:rsidP="00893E11">
      <w:pPr>
        <w:pStyle w:val="Paragrafoelenco"/>
        <w:ind w:left="2007" w:right="850"/>
        <w:jc w:val="both"/>
        <w:rPr>
          <w:rFonts w:ascii="Times New Roman" w:hAnsi="Times New Roman"/>
          <w:sz w:val="24"/>
        </w:rPr>
      </w:pPr>
    </w:p>
    <w:p w14:paraId="651FFAAA" w14:textId="77777777" w:rsidR="00893E11" w:rsidRPr="00DD6499" w:rsidRDefault="00893E11" w:rsidP="00893E11">
      <w:pPr>
        <w:pStyle w:val="Paragrafoelenco"/>
        <w:numPr>
          <w:ilvl w:val="0"/>
          <w:numId w:val="11"/>
        </w:numPr>
        <w:ind w:right="850"/>
        <w:jc w:val="both"/>
        <w:rPr>
          <w:rFonts w:ascii="Times New Roman" w:hAnsi="Times New Roman"/>
          <w:sz w:val="24"/>
        </w:rPr>
      </w:pPr>
      <w:r w:rsidRPr="00DD6499">
        <w:rPr>
          <w:rFonts w:ascii="Times New Roman" w:hAnsi="Times New Roman"/>
          <w:sz w:val="24"/>
        </w:rPr>
        <w:t>Normativa in materia di protezione dei dati personali</w:t>
      </w:r>
    </w:p>
    <w:p w14:paraId="16E04BAA" w14:textId="77777777" w:rsidR="00893E11" w:rsidRPr="006442E7" w:rsidRDefault="00893E11" w:rsidP="00893E11">
      <w:pPr>
        <w:pStyle w:val="Paragrafoelenco"/>
        <w:numPr>
          <w:ilvl w:val="0"/>
          <w:numId w:val="11"/>
        </w:numPr>
        <w:ind w:right="850"/>
        <w:jc w:val="both"/>
        <w:rPr>
          <w:rFonts w:ascii="Times New Roman" w:hAnsi="Times New Roman"/>
          <w:sz w:val="24"/>
        </w:rPr>
      </w:pPr>
      <w:r w:rsidRPr="00DD6499">
        <w:rPr>
          <w:rFonts w:ascii="Times New Roman" w:hAnsi="Times New Roman"/>
          <w:sz w:val="24"/>
        </w:rPr>
        <w:t>Vigilanza sulle imprese e sugli intermediari</w:t>
      </w:r>
    </w:p>
    <w:p w14:paraId="35C36E8F" w14:textId="77777777" w:rsidR="00893E11" w:rsidRPr="006442E7" w:rsidRDefault="00893E11" w:rsidP="00893E11">
      <w:pPr>
        <w:pStyle w:val="Paragrafoelenco"/>
        <w:ind w:left="1287" w:right="850"/>
        <w:jc w:val="both"/>
        <w:rPr>
          <w:rFonts w:ascii="Times New Roman" w:hAnsi="Times New Roman"/>
          <w:sz w:val="24"/>
        </w:rPr>
      </w:pPr>
    </w:p>
    <w:p w14:paraId="25752776" w14:textId="77777777" w:rsidR="00893E11" w:rsidRPr="006442E7" w:rsidRDefault="00893E11" w:rsidP="00893E11">
      <w:pPr>
        <w:pStyle w:val="Paragrafoelenco"/>
        <w:numPr>
          <w:ilvl w:val="0"/>
          <w:numId w:val="9"/>
        </w:numPr>
        <w:ind w:right="850"/>
        <w:jc w:val="both"/>
        <w:rPr>
          <w:rFonts w:ascii="Times New Roman" w:hAnsi="Times New Roman"/>
          <w:sz w:val="24"/>
        </w:rPr>
      </w:pPr>
      <w:r w:rsidRPr="006442E7">
        <w:rPr>
          <w:rFonts w:ascii="Times New Roman" w:hAnsi="Times New Roman"/>
          <w:sz w:val="24"/>
        </w:rPr>
        <w:t>Area tecnica assicurativa e riassicurativa</w:t>
      </w:r>
    </w:p>
    <w:p w14:paraId="1A77A699" w14:textId="77777777" w:rsidR="00893E11" w:rsidRPr="00DD6499" w:rsidRDefault="00893E11" w:rsidP="00893E11">
      <w:pPr>
        <w:pStyle w:val="Paragrafoelenco"/>
        <w:numPr>
          <w:ilvl w:val="0"/>
          <w:numId w:val="12"/>
        </w:numPr>
        <w:ind w:left="1985" w:right="850" w:hanging="284"/>
        <w:jc w:val="both"/>
        <w:rPr>
          <w:rFonts w:ascii="Times New Roman" w:hAnsi="Times New Roman"/>
          <w:sz w:val="24"/>
        </w:rPr>
      </w:pPr>
      <w:r w:rsidRPr="00DD6499">
        <w:rPr>
          <w:rFonts w:ascii="Times New Roman" w:hAnsi="Times New Roman"/>
          <w:sz w:val="24"/>
        </w:rPr>
        <w:t>Classificazione per rami di attività</w:t>
      </w:r>
    </w:p>
    <w:p w14:paraId="7B3EEF0E" w14:textId="77777777" w:rsidR="00893E11" w:rsidRPr="00DD6499" w:rsidRDefault="00893E11" w:rsidP="00893E11">
      <w:pPr>
        <w:pStyle w:val="Paragrafoelenco"/>
        <w:numPr>
          <w:ilvl w:val="0"/>
          <w:numId w:val="12"/>
        </w:numPr>
        <w:ind w:left="1985" w:right="850" w:hanging="284"/>
        <w:jc w:val="both"/>
        <w:rPr>
          <w:rFonts w:ascii="Times New Roman" w:hAnsi="Times New Roman"/>
          <w:sz w:val="24"/>
        </w:rPr>
      </w:pPr>
      <w:r w:rsidRPr="00DD6499">
        <w:rPr>
          <w:rFonts w:ascii="Times New Roman" w:hAnsi="Times New Roman"/>
          <w:sz w:val="24"/>
        </w:rPr>
        <w:t>Principali tipologie di coperture assicurative</w:t>
      </w:r>
    </w:p>
    <w:p w14:paraId="3865E41F" w14:textId="77777777" w:rsidR="00893E11" w:rsidRPr="00DD6499" w:rsidRDefault="00893E11" w:rsidP="00893E11">
      <w:pPr>
        <w:pStyle w:val="Paragrafoelenco"/>
        <w:numPr>
          <w:ilvl w:val="0"/>
          <w:numId w:val="12"/>
        </w:numPr>
        <w:ind w:left="1985" w:right="850" w:hanging="284"/>
        <w:jc w:val="both"/>
        <w:rPr>
          <w:rFonts w:ascii="Times New Roman" w:hAnsi="Times New Roman"/>
          <w:sz w:val="24"/>
        </w:rPr>
      </w:pPr>
      <w:r w:rsidRPr="00DD6499">
        <w:rPr>
          <w:rFonts w:ascii="Times New Roman" w:hAnsi="Times New Roman"/>
          <w:sz w:val="24"/>
        </w:rPr>
        <w:t>Assicurazioni contro i danni</w:t>
      </w:r>
    </w:p>
    <w:p w14:paraId="37ED52CD" w14:textId="77777777" w:rsidR="00893E11" w:rsidRPr="00DD6499" w:rsidRDefault="00893E11" w:rsidP="00893E11">
      <w:pPr>
        <w:pStyle w:val="Paragrafoelenco"/>
        <w:numPr>
          <w:ilvl w:val="0"/>
          <w:numId w:val="12"/>
        </w:numPr>
        <w:ind w:left="1985" w:right="850" w:hanging="284"/>
        <w:jc w:val="both"/>
        <w:rPr>
          <w:rFonts w:ascii="Times New Roman" w:hAnsi="Times New Roman"/>
          <w:sz w:val="24"/>
        </w:rPr>
      </w:pPr>
      <w:r w:rsidRPr="00DD6499">
        <w:rPr>
          <w:rFonts w:ascii="Times New Roman" w:hAnsi="Times New Roman"/>
          <w:sz w:val="24"/>
        </w:rPr>
        <w:t>Assicurazioni obbligatorie e novità nel settore rc auto</w:t>
      </w:r>
    </w:p>
    <w:p w14:paraId="268E5EA3" w14:textId="77777777" w:rsidR="00893E11" w:rsidRPr="00DD6499" w:rsidRDefault="00893E11" w:rsidP="00893E11">
      <w:pPr>
        <w:pStyle w:val="Paragrafoelenco"/>
        <w:numPr>
          <w:ilvl w:val="0"/>
          <w:numId w:val="12"/>
        </w:numPr>
        <w:ind w:left="1985" w:right="850" w:hanging="284"/>
        <w:jc w:val="both"/>
        <w:rPr>
          <w:rFonts w:ascii="Times New Roman" w:hAnsi="Times New Roman"/>
          <w:sz w:val="24"/>
        </w:rPr>
      </w:pPr>
      <w:r w:rsidRPr="00DD6499">
        <w:rPr>
          <w:rFonts w:ascii="Times New Roman" w:hAnsi="Times New Roman"/>
          <w:sz w:val="24"/>
        </w:rPr>
        <w:t>Principali tipologie di coperture riassicurative</w:t>
      </w:r>
    </w:p>
    <w:p w14:paraId="3ED156BA" w14:textId="77777777" w:rsidR="00893E11" w:rsidRPr="00DD6499" w:rsidRDefault="00893E11" w:rsidP="00893E11">
      <w:pPr>
        <w:pStyle w:val="Paragrafoelenco"/>
        <w:numPr>
          <w:ilvl w:val="0"/>
          <w:numId w:val="12"/>
        </w:numPr>
        <w:ind w:left="1985" w:right="850" w:hanging="284"/>
        <w:jc w:val="both"/>
        <w:rPr>
          <w:rFonts w:ascii="Times New Roman" w:hAnsi="Times New Roman"/>
          <w:sz w:val="24"/>
        </w:rPr>
      </w:pPr>
      <w:r w:rsidRPr="00DD6499">
        <w:rPr>
          <w:rFonts w:ascii="Times New Roman" w:hAnsi="Times New Roman"/>
          <w:sz w:val="24"/>
        </w:rPr>
        <w:t>Elementi tariffari</w:t>
      </w:r>
    </w:p>
    <w:p w14:paraId="7FF8EA4B" w14:textId="77777777" w:rsidR="00893E11" w:rsidRPr="00DD6499" w:rsidRDefault="00893E11" w:rsidP="00893E11">
      <w:pPr>
        <w:pStyle w:val="Paragrafoelenco"/>
        <w:numPr>
          <w:ilvl w:val="0"/>
          <w:numId w:val="12"/>
        </w:numPr>
        <w:ind w:left="1985" w:right="850" w:hanging="284"/>
        <w:jc w:val="both"/>
        <w:rPr>
          <w:rFonts w:ascii="Times New Roman" w:hAnsi="Times New Roman"/>
          <w:sz w:val="24"/>
        </w:rPr>
      </w:pPr>
      <w:r w:rsidRPr="00DD6499">
        <w:rPr>
          <w:rFonts w:ascii="Times New Roman" w:hAnsi="Times New Roman"/>
          <w:sz w:val="24"/>
        </w:rPr>
        <w:t>Elementi di tecniche di analisi dei rischi</w:t>
      </w:r>
    </w:p>
    <w:p w14:paraId="0B413F74" w14:textId="77777777" w:rsidR="00893E11" w:rsidRPr="00DD6499" w:rsidRDefault="00893E11" w:rsidP="00893E11">
      <w:pPr>
        <w:pStyle w:val="Paragrafoelenco"/>
        <w:numPr>
          <w:ilvl w:val="0"/>
          <w:numId w:val="12"/>
        </w:numPr>
        <w:ind w:left="1985" w:right="850" w:hanging="284"/>
        <w:jc w:val="both"/>
        <w:rPr>
          <w:rFonts w:ascii="Times New Roman" w:hAnsi="Times New Roman"/>
          <w:sz w:val="24"/>
        </w:rPr>
      </w:pPr>
      <w:r w:rsidRPr="00DD6499">
        <w:rPr>
          <w:rFonts w:ascii="Times New Roman" w:hAnsi="Times New Roman"/>
          <w:sz w:val="24"/>
        </w:rPr>
        <w:t>Trattamento fiscale dei vari tipi di polizze vita e prodotti</w:t>
      </w:r>
      <w:r>
        <w:rPr>
          <w:rFonts w:ascii="Times New Roman" w:hAnsi="Times New Roman"/>
          <w:sz w:val="24"/>
        </w:rPr>
        <w:t xml:space="preserve"> </w:t>
      </w:r>
      <w:r w:rsidRPr="00DD6499">
        <w:rPr>
          <w:rFonts w:ascii="Times New Roman" w:hAnsi="Times New Roman"/>
          <w:sz w:val="24"/>
        </w:rPr>
        <w:t>pensionistici</w:t>
      </w:r>
    </w:p>
    <w:p w14:paraId="612BF086" w14:textId="77777777" w:rsidR="00893E11" w:rsidRPr="006442E7" w:rsidRDefault="00893E11" w:rsidP="00893E11">
      <w:pPr>
        <w:ind w:left="360" w:right="850"/>
        <w:jc w:val="both"/>
        <w:rPr>
          <w:rFonts w:eastAsia="Calibri"/>
          <w:szCs w:val="22"/>
        </w:rPr>
      </w:pPr>
    </w:p>
    <w:p w14:paraId="6DB72509" w14:textId="77777777" w:rsidR="00893E11" w:rsidRPr="006442E7" w:rsidRDefault="00893E11" w:rsidP="00893E11">
      <w:pPr>
        <w:pStyle w:val="Paragrafoelenco"/>
        <w:numPr>
          <w:ilvl w:val="0"/>
          <w:numId w:val="9"/>
        </w:numPr>
        <w:ind w:right="850"/>
        <w:jc w:val="both"/>
        <w:rPr>
          <w:rFonts w:ascii="Times New Roman" w:hAnsi="Times New Roman"/>
          <w:sz w:val="24"/>
        </w:rPr>
      </w:pPr>
      <w:r w:rsidRPr="006442E7">
        <w:rPr>
          <w:rFonts w:ascii="Times New Roman" w:hAnsi="Times New Roman"/>
          <w:sz w:val="24"/>
        </w:rPr>
        <w:t>Area amministrativa e gestionale</w:t>
      </w:r>
    </w:p>
    <w:p w14:paraId="2614BABD" w14:textId="77777777" w:rsidR="00893E11" w:rsidRPr="00DD6499" w:rsidRDefault="00893E11" w:rsidP="00893E11">
      <w:pPr>
        <w:numPr>
          <w:ilvl w:val="0"/>
          <w:numId w:val="14"/>
        </w:numPr>
        <w:ind w:left="1985" w:right="850" w:hanging="284"/>
        <w:jc w:val="both"/>
        <w:rPr>
          <w:rFonts w:eastAsia="Calibri"/>
          <w:szCs w:val="22"/>
          <w:lang w:eastAsia="en-US"/>
        </w:rPr>
      </w:pPr>
      <w:r w:rsidRPr="00DD6499">
        <w:rPr>
          <w:rFonts w:eastAsia="Calibri"/>
          <w:szCs w:val="22"/>
          <w:lang w:eastAsia="en-US"/>
        </w:rPr>
        <w:t>Ciclo operativo ed economico delle imprese di assicurazione e</w:t>
      </w:r>
      <w:r>
        <w:rPr>
          <w:rFonts w:eastAsia="Calibri"/>
          <w:szCs w:val="22"/>
          <w:lang w:eastAsia="en-US"/>
        </w:rPr>
        <w:t xml:space="preserve"> </w:t>
      </w:r>
      <w:r w:rsidRPr="00DD6499">
        <w:rPr>
          <w:rFonts w:eastAsia="Calibri"/>
          <w:szCs w:val="22"/>
          <w:lang w:eastAsia="en-US"/>
        </w:rPr>
        <w:t>riassicurazione</w:t>
      </w:r>
    </w:p>
    <w:p w14:paraId="044CB0DE" w14:textId="77777777" w:rsidR="00893E11" w:rsidRPr="00DD6499" w:rsidRDefault="00893E11" w:rsidP="00893E11">
      <w:pPr>
        <w:numPr>
          <w:ilvl w:val="0"/>
          <w:numId w:val="14"/>
        </w:numPr>
        <w:ind w:left="1985" w:right="850" w:hanging="284"/>
        <w:jc w:val="both"/>
        <w:rPr>
          <w:rFonts w:eastAsia="Calibri"/>
          <w:szCs w:val="22"/>
          <w:lang w:eastAsia="en-US"/>
        </w:rPr>
      </w:pPr>
      <w:r w:rsidRPr="00DD6499">
        <w:rPr>
          <w:rFonts w:eastAsia="Calibri"/>
          <w:szCs w:val="22"/>
          <w:lang w:eastAsia="en-US"/>
        </w:rPr>
        <w:t>Elementi di contabilità</w:t>
      </w:r>
    </w:p>
    <w:p w14:paraId="0D29DDB6" w14:textId="77777777" w:rsidR="00893E11" w:rsidRPr="00DD6499" w:rsidRDefault="00893E11" w:rsidP="00893E11">
      <w:pPr>
        <w:numPr>
          <w:ilvl w:val="0"/>
          <w:numId w:val="14"/>
        </w:numPr>
        <w:ind w:left="1985" w:right="850" w:hanging="284"/>
        <w:jc w:val="both"/>
        <w:rPr>
          <w:rFonts w:eastAsia="Calibri"/>
          <w:szCs w:val="22"/>
          <w:lang w:eastAsia="en-US"/>
        </w:rPr>
      </w:pPr>
      <w:r w:rsidRPr="00DD6499">
        <w:rPr>
          <w:rFonts w:eastAsia="Calibri"/>
          <w:szCs w:val="22"/>
          <w:lang w:eastAsia="en-US"/>
        </w:rPr>
        <w:t>Procedure e modalità assuntive e distributive adottate</w:t>
      </w:r>
      <w:r>
        <w:rPr>
          <w:rFonts w:eastAsia="Calibri"/>
          <w:szCs w:val="22"/>
          <w:lang w:eastAsia="en-US"/>
        </w:rPr>
        <w:t xml:space="preserve"> </w:t>
      </w:r>
      <w:r w:rsidRPr="00DD6499">
        <w:rPr>
          <w:rFonts w:eastAsia="Calibri"/>
          <w:szCs w:val="22"/>
          <w:lang w:eastAsia="en-US"/>
        </w:rPr>
        <w:t>dall’impresa/e con cui l’intermediario opera</w:t>
      </w:r>
    </w:p>
    <w:p w14:paraId="1A2B5747" w14:textId="77777777" w:rsidR="00893E11" w:rsidRPr="00DD6499" w:rsidRDefault="00893E11" w:rsidP="00893E11">
      <w:pPr>
        <w:numPr>
          <w:ilvl w:val="0"/>
          <w:numId w:val="14"/>
        </w:numPr>
        <w:ind w:left="1985" w:right="850" w:hanging="284"/>
        <w:jc w:val="both"/>
        <w:rPr>
          <w:rFonts w:eastAsia="Calibri"/>
          <w:szCs w:val="22"/>
          <w:lang w:eastAsia="en-US"/>
        </w:rPr>
      </w:pPr>
      <w:r w:rsidRPr="00DD6499">
        <w:rPr>
          <w:rFonts w:eastAsia="Calibri"/>
          <w:szCs w:val="22"/>
          <w:lang w:eastAsia="en-US"/>
        </w:rPr>
        <w:t>Programmazione, analisi e controllo di gestione dell’intermediario</w:t>
      </w:r>
      <w:r>
        <w:rPr>
          <w:rFonts w:eastAsia="Calibri"/>
          <w:szCs w:val="22"/>
          <w:lang w:eastAsia="en-US"/>
        </w:rPr>
        <w:t xml:space="preserve"> </w:t>
      </w:r>
      <w:r w:rsidRPr="00DD6499">
        <w:rPr>
          <w:rFonts w:eastAsia="Calibri"/>
          <w:szCs w:val="22"/>
          <w:lang w:eastAsia="en-US"/>
        </w:rPr>
        <w:t>assicurativo</w:t>
      </w:r>
    </w:p>
    <w:p w14:paraId="0BBFEF33" w14:textId="77777777" w:rsidR="00893E11" w:rsidRPr="00DD6499" w:rsidRDefault="00893E11" w:rsidP="00893E11">
      <w:pPr>
        <w:numPr>
          <w:ilvl w:val="0"/>
          <w:numId w:val="14"/>
        </w:numPr>
        <w:ind w:left="1985" w:right="850" w:hanging="284"/>
        <w:jc w:val="both"/>
        <w:rPr>
          <w:rFonts w:eastAsia="Calibri"/>
          <w:szCs w:val="22"/>
          <w:lang w:eastAsia="en-US"/>
        </w:rPr>
      </w:pPr>
      <w:r w:rsidRPr="00DD6499">
        <w:rPr>
          <w:rFonts w:eastAsia="Calibri"/>
          <w:szCs w:val="22"/>
          <w:lang w:eastAsia="en-US"/>
        </w:rPr>
        <w:t>Gestione dei reclami</w:t>
      </w:r>
    </w:p>
    <w:p w14:paraId="5D48380A" w14:textId="77777777" w:rsidR="00893E11" w:rsidRPr="00DD6499" w:rsidRDefault="00893E11" w:rsidP="00893E11">
      <w:pPr>
        <w:numPr>
          <w:ilvl w:val="0"/>
          <w:numId w:val="14"/>
        </w:numPr>
        <w:ind w:left="1985" w:right="850" w:hanging="284"/>
        <w:jc w:val="both"/>
        <w:rPr>
          <w:rFonts w:eastAsia="Calibri"/>
          <w:szCs w:val="22"/>
          <w:lang w:eastAsia="en-US"/>
        </w:rPr>
      </w:pPr>
      <w:r w:rsidRPr="00DD6499">
        <w:rPr>
          <w:rFonts w:eastAsia="Calibri"/>
          <w:szCs w:val="22"/>
          <w:lang w:eastAsia="en-US"/>
        </w:rPr>
        <w:t>Sistemi alternativi di risoluzione delle liti</w:t>
      </w:r>
    </w:p>
    <w:p w14:paraId="369AC089" w14:textId="77777777" w:rsidR="00893E11" w:rsidRPr="00DD6499" w:rsidRDefault="00893E11" w:rsidP="00893E11">
      <w:pPr>
        <w:numPr>
          <w:ilvl w:val="0"/>
          <w:numId w:val="14"/>
        </w:numPr>
        <w:ind w:left="1985" w:right="850" w:hanging="284"/>
        <w:jc w:val="both"/>
        <w:rPr>
          <w:rFonts w:eastAsia="Calibri"/>
          <w:szCs w:val="22"/>
          <w:lang w:eastAsia="en-US"/>
        </w:rPr>
      </w:pPr>
      <w:r w:rsidRPr="00DD6499">
        <w:rPr>
          <w:rFonts w:eastAsia="Calibri"/>
          <w:szCs w:val="22"/>
          <w:lang w:eastAsia="en-US"/>
        </w:rPr>
        <w:t>Gestione dei sinistri</w:t>
      </w:r>
    </w:p>
    <w:p w14:paraId="69D906A2" w14:textId="77777777" w:rsidR="00893E11" w:rsidRPr="00DD6499" w:rsidRDefault="00893E11" w:rsidP="00893E11">
      <w:pPr>
        <w:numPr>
          <w:ilvl w:val="0"/>
          <w:numId w:val="14"/>
        </w:numPr>
        <w:ind w:left="1985" w:right="850" w:hanging="284"/>
        <w:jc w:val="both"/>
        <w:rPr>
          <w:rFonts w:eastAsia="Calibri"/>
          <w:szCs w:val="22"/>
          <w:lang w:eastAsia="en-US"/>
        </w:rPr>
      </w:pPr>
      <w:r w:rsidRPr="00DD6499">
        <w:rPr>
          <w:rFonts w:eastAsia="Calibri"/>
          <w:szCs w:val="22"/>
          <w:lang w:eastAsia="en-US"/>
        </w:rPr>
        <w:t>Gestione dei rapporti con il cliente</w:t>
      </w:r>
    </w:p>
    <w:p w14:paraId="45E05DE7" w14:textId="77777777" w:rsidR="00893E11" w:rsidRDefault="00893E11" w:rsidP="00893E11">
      <w:pPr>
        <w:numPr>
          <w:ilvl w:val="0"/>
          <w:numId w:val="14"/>
        </w:numPr>
        <w:ind w:left="1985" w:right="850" w:hanging="284"/>
        <w:jc w:val="both"/>
        <w:rPr>
          <w:szCs w:val="22"/>
        </w:rPr>
      </w:pPr>
      <w:r w:rsidRPr="00DD6499">
        <w:rPr>
          <w:rFonts w:eastAsia="Calibri"/>
          <w:szCs w:val="22"/>
          <w:lang w:eastAsia="en-US"/>
        </w:rPr>
        <w:t>Marketing e tecniche di comunicazione</w:t>
      </w:r>
    </w:p>
    <w:p w14:paraId="4B7F33B8" w14:textId="77777777" w:rsidR="00893E11" w:rsidRPr="00DD6499" w:rsidRDefault="00893E11" w:rsidP="00893E11">
      <w:pPr>
        <w:numPr>
          <w:ilvl w:val="0"/>
          <w:numId w:val="14"/>
        </w:numPr>
        <w:ind w:left="1985" w:right="850" w:hanging="284"/>
        <w:jc w:val="both"/>
        <w:rPr>
          <w:szCs w:val="22"/>
        </w:rPr>
      </w:pPr>
      <w:r>
        <w:t>Capacità di ascoltare e decodificare i bisogni della clientela</w:t>
      </w:r>
    </w:p>
    <w:p w14:paraId="69EFFAA6" w14:textId="77777777" w:rsidR="00893E11" w:rsidRPr="00DD6499" w:rsidRDefault="00893E11" w:rsidP="00893E11">
      <w:pPr>
        <w:ind w:left="1985" w:right="850"/>
        <w:jc w:val="both"/>
        <w:rPr>
          <w:szCs w:val="22"/>
        </w:rPr>
      </w:pPr>
    </w:p>
    <w:p w14:paraId="366FA638" w14:textId="77777777" w:rsidR="00893E11" w:rsidRPr="006442E7" w:rsidRDefault="00893E11" w:rsidP="00893E11">
      <w:pPr>
        <w:pStyle w:val="Paragrafoelenco"/>
        <w:numPr>
          <w:ilvl w:val="0"/>
          <w:numId w:val="9"/>
        </w:numPr>
        <w:ind w:right="850"/>
        <w:jc w:val="both"/>
        <w:rPr>
          <w:rFonts w:ascii="Times New Roman" w:hAnsi="Times New Roman"/>
          <w:sz w:val="24"/>
        </w:rPr>
      </w:pPr>
      <w:r w:rsidRPr="006442E7">
        <w:rPr>
          <w:rFonts w:ascii="Times New Roman" w:hAnsi="Times New Roman"/>
          <w:sz w:val="24"/>
        </w:rPr>
        <w:t>Area informatica</w:t>
      </w:r>
    </w:p>
    <w:p w14:paraId="74488C1B" w14:textId="77777777" w:rsidR="00893E11" w:rsidRPr="00DD6499" w:rsidRDefault="00893E11" w:rsidP="00893E11">
      <w:pPr>
        <w:pStyle w:val="Paragrafoelenco"/>
        <w:numPr>
          <w:ilvl w:val="0"/>
          <w:numId w:val="10"/>
        </w:numPr>
        <w:ind w:left="1985" w:right="850" w:hanging="284"/>
        <w:jc w:val="both"/>
        <w:rPr>
          <w:rFonts w:ascii="Times New Roman" w:hAnsi="Times New Roman"/>
          <w:sz w:val="24"/>
        </w:rPr>
      </w:pPr>
      <w:r w:rsidRPr="00DD6499">
        <w:rPr>
          <w:rFonts w:ascii="Times New Roman" w:hAnsi="Times New Roman"/>
          <w:sz w:val="24"/>
        </w:rPr>
        <w:t>Strumenti di Office Automation</w:t>
      </w:r>
    </w:p>
    <w:p w14:paraId="1E33D8E1" w14:textId="77777777" w:rsidR="00893E11" w:rsidRPr="00DD6499" w:rsidRDefault="00893E11" w:rsidP="00893E11">
      <w:pPr>
        <w:pStyle w:val="Paragrafoelenco"/>
        <w:numPr>
          <w:ilvl w:val="0"/>
          <w:numId w:val="10"/>
        </w:numPr>
        <w:ind w:left="1985" w:right="850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N</w:t>
      </w:r>
      <w:r w:rsidRPr="00DD6499">
        <w:rPr>
          <w:rFonts w:ascii="Times New Roman" w:hAnsi="Times New Roman"/>
          <w:sz w:val="24"/>
        </w:rPr>
        <w:t>avigazione web e utilizzo di internet</w:t>
      </w:r>
    </w:p>
    <w:p w14:paraId="4613E6F6" w14:textId="77777777" w:rsidR="00893E11" w:rsidRPr="00DD6499" w:rsidRDefault="00893E11" w:rsidP="00893E11">
      <w:pPr>
        <w:pStyle w:val="Paragrafoelenco"/>
        <w:numPr>
          <w:ilvl w:val="0"/>
          <w:numId w:val="10"/>
        </w:numPr>
        <w:ind w:left="1985" w:right="850" w:hanging="284"/>
        <w:jc w:val="both"/>
        <w:rPr>
          <w:rFonts w:ascii="Times New Roman" w:hAnsi="Times New Roman"/>
          <w:sz w:val="24"/>
        </w:rPr>
      </w:pPr>
      <w:r w:rsidRPr="00DD6499">
        <w:rPr>
          <w:rFonts w:ascii="Times New Roman" w:hAnsi="Times New Roman"/>
          <w:sz w:val="24"/>
        </w:rPr>
        <w:t>Applicazioni/procedure e altre tecnologie predisposte</w:t>
      </w:r>
      <w:r>
        <w:rPr>
          <w:rFonts w:ascii="Times New Roman" w:hAnsi="Times New Roman"/>
          <w:sz w:val="24"/>
        </w:rPr>
        <w:t xml:space="preserve"> </w:t>
      </w:r>
      <w:r w:rsidRPr="00DD6499">
        <w:rPr>
          <w:rFonts w:ascii="Times New Roman" w:hAnsi="Times New Roman"/>
          <w:sz w:val="24"/>
        </w:rPr>
        <w:t>dall’impresa/e con cui</w:t>
      </w:r>
      <w:r>
        <w:rPr>
          <w:rFonts w:ascii="Times New Roman" w:hAnsi="Times New Roman"/>
          <w:sz w:val="24"/>
        </w:rPr>
        <w:t xml:space="preserve"> </w:t>
      </w:r>
      <w:r w:rsidRPr="00DD6499">
        <w:rPr>
          <w:rFonts w:ascii="Times New Roman" w:hAnsi="Times New Roman"/>
          <w:sz w:val="24"/>
        </w:rPr>
        <w:t>l’intermediario opera</w:t>
      </w:r>
    </w:p>
    <w:p w14:paraId="04904031" w14:textId="77777777" w:rsidR="00893E11" w:rsidRPr="006442E7" w:rsidRDefault="00893E11" w:rsidP="00893E11">
      <w:pPr>
        <w:pStyle w:val="Paragrafoelenco"/>
        <w:numPr>
          <w:ilvl w:val="0"/>
          <w:numId w:val="10"/>
        </w:numPr>
        <w:ind w:left="1985" w:right="850" w:hanging="284"/>
        <w:jc w:val="both"/>
        <w:rPr>
          <w:rFonts w:ascii="Times New Roman" w:hAnsi="Times New Roman"/>
          <w:sz w:val="24"/>
        </w:rPr>
      </w:pPr>
      <w:r w:rsidRPr="006442E7">
        <w:rPr>
          <w:rFonts w:ascii="Times New Roman" w:hAnsi="Times New Roman"/>
          <w:sz w:val="24"/>
        </w:rPr>
        <w:t>Sicurezza informatica e protezione dei dati (durata 6h)</w:t>
      </w:r>
    </w:p>
    <w:p w14:paraId="2CFB3C98" w14:textId="77777777" w:rsidR="00893E11" w:rsidRPr="001E7BE8" w:rsidRDefault="00893E11" w:rsidP="00893E11">
      <w:pPr>
        <w:spacing w:line="276" w:lineRule="auto"/>
        <w:ind w:right="850"/>
        <w:rPr>
          <w:noProof/>
          <w:sz w:val="22"/>
          <w:szCs w:val="28"/>
        </w:rPr>
      </w:pPr>
    </w:p>
    <w:p w14:paraId="3D504DD0" w14:textId="77777777" w:rsidR="00893E11" w:rsidRPr="006D53F5" w:rsidRDefault="00893E11" w:rsidP="00893E11">
      <w:pPr>
        <w:spacing w:line="360" w:lineRule="auto"/>
        <w:jc w:val="both"/>
        <w:outlineLvl w:val="0"/>
        <w:rPr>
          <w:rFonts w:ascii="Arial" w:hAnsi="Arial" w:cs="Arial"/>
          <w:b/>
          <w:szCs w:val="28"/>
        </w:rPr>
      </w:pPr>
    </w:p>
    <w:p w14:paraId="4CC6000D" w14:textId="77777777" w:rsidR="00621916" w:rsidRPr="00A71889" w:rsidRDefault="00621916" w:rsidP="00893E11">
      <w:pPr>
        <w:spacing w:line="276" w:lineRule="auto"/>
        <w:ind w:right="283"/>
        <w:rPr>
          <w:noProof/>
          <w:szCs w:val="28"/>
        </w:rPr>
      </w:pPr>
    </w:p>
    <w:sectPr w:rsidR="00621916" w:rsidRPr="00A71889" w:rsidSect="00195C12">
      <w:headerReference w:type="default" r:id="rId8"/>
      <w:footerReference w:type="default" r:id="rId9"/>
      <w:pgSz w:w="11906" w:h="16838"/>
      <w:pgMar w:top="993" w:right="566" w:bottom="1134" w:left="1134" w:header="708" w:footer="14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016AC1" w14:textId="77777777" w:rsidR="004577D8" w:rsidRDefault="004577D8">
      <w:r>
        <w:separator/>
      </w:r>
    </w:p>
  </w:endnote>
  <w:endnote w:type="continuationSeparator" w:id="0">
    <w:p w14:paraId="56E60E37" w14:textId="77777777" w:rsidR="004577D8" w:rsidRDefault="004577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ani">
    <w:charset w:val="00"/>
    <w:family w:val="roman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33DC0" w14:textId="77777777" w:rsidR="00CB487C" w:rsidRPr="009B3637" w:rsidRDefault="00CB487C" w:rsidP="00CB487C">
    <w:pPr>
      <w:pStyle w:val="Pidipagina"/>
      <w:jc w:val="center"/>
      <w:rPr>
        <w:b/>
        <w:i/>
        <w:lang w:val="en-US"/>
      </w:rPr>
    </w:pPr>
    <w:r w:rsidRPr="009B3637">
      <w:rPr>
        <w:b/>
        <w:i/>
        <w:lang w:val="en-US"/>
      </w:rPr>
      <w:t>R&amp;B Consulting S.r.l.</w:t>
    </w:r>
  </w:p>
  <w:p w14:paraId="0C64E55D" w14:textId="77777777" w:rsidR="009242AF" w:rsidRDefault="00D65FB3" w:rsidP="009242AF">
    <w:pPr>
      <w:pStyle w:val="Pidipagina"/>
      <w:jc w:val="center"/>
      <w:rPr>
        <w:i/>
        <w:lang w:val="pt-BR"/>
      </w:rPr>
    </w:pPr>
    <w:r w:rsidRPr="00D65FB3">
      <w:rPr>
        <w:i/>
        <w:lang w:val="pt-BR"/>
      </w:rPr>
      <w:t>||</w:t>
    </w:r>
    <w:r>
      <w:rPr>
        <w:i/>
        <w:lang w:val="pt-BR"/>
      </w:rPr>
      <w:t>LS</w:t>
    </w:r>
    <w:r w:rsidRPr="00D65FB3">
      <w:rPr>
        <w:i/>
        <w:lang w:val="pt-BR"/>
      </w:rPr>
      <w:t>||</w:t>
    </w:r>
  </w:p>
  <w:p w14:paraId="15BFE8F2" w14:textId="77777777" w:rsidR="00440C0B" w:rsidRDefault="00CB487C" w:rsidP="00CB487C">
    <w:pPr>
      <w:pStyle w:val="Pidipagina"/>
      <w:jc w:val="center"/>
      <w:rPr>
        <w:i/>
        <w:lang w:val="pt-BR"/>
      </w:rPr>
    </w:pPr>
    <w:r w:rsidRPr="009B3637">
      <w:rPr>
        <w:i/>
        <w:lang w:val="pt-BR"/>
      </w:rPr>
      <w:t>P.I.: 05744121210 - Numero REA: RM 1289708</w:t>
    </w:r>
  </w:p>
  <w:p w14:paraId="7E583C50" w14:textId="77777777" w:rsidR="00195C12" w:rsidRPr="00195C12" w:rsidRDefault="00195C12" w:rsidP="00195C12">
    <w:pPr>
      <w:pStyle w:val="Pidipagina"/>
      <w:jc w:val="center"/>
      <w:rPr>
        <w:lang w:val="pt-BR"/>
      </w:rPr>
    </w:pPr>
    <w:r w:rsidRPr="00544B8E">
      <w:rPr>
        <w:i/>
        <w:lang w:val="pt-BR"/>
      </w:rPr>
      <w:t>Ente con certificazione di qualità UNI EN ISO 9001:2008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6F3E8" w14:textId="77777777" w:rsidR="004577D8" w:rsidRDefault="004577D8">
      <w:r>
        <w:separator/>
      </w:r>
    </w:p>
  </w:footnote>
  <w:footnote w:type="continuationSeparator" w:id="0">
    <w:p w14:paraId="5D2813B3" w14:textId="77777777" w:rsidR="004577D8" w:rsidRDefault="004577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AF1D2" w14:textId="77777777" w:rsidR="000C3B05" w:rsidRDefault="001D641A" w:rsidP="000C3B05">
    <w:pPr>
      <w:pStyle w:val="Intestazione"/>
      <w:jc w:val="center"/>
    </w:pPr>
    <w:r w:rsidRPr="000C35F3">
      <w:pict w14:anchorId="087FAD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54.2pt;height:59.4pt">
          <v:imagedata r:id="rId1" o:title="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3D49"/>
    <w:multiLevelType w:val="hybridMultilevel"/>
    <w:tmpl w:val="BA56EECC"/>
    <w:lvl w:ilvl="0" w:tplc="AE36C7C8">
      <w:start w:val="1"/>
      <w:numFmt w:val="bullet"/>
      <w:lvlText w:val="-"/>
      <w:lvlJc w:val="left"/>
      <w:pPr>
        <w:ind w:left="720" w:hanging="360"/>
      </w:pPr>
      <w:rPr>
        <w:rFonts w:ascii="Vani" w:hAnsi="Van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CE779E"/>
    <w:multiLevelType w:val="hybridMultilevel"/>
    <w:tmpl w:val="912A7624"/>
    <w:lvl w:ilvl="0" w:tplc="AE36C7C8">
      <w:start w:val="1"/>
      <w:numFmt w:val="bullet"/>
      <w:lvlText w:val="-"/>
      <w:lvlJc w:val="left"/>
      <w:pPr>
        <w:ind w:left="720" w:hanging="360"/>
      </w:pPr>
      <w:rPr>
        <w:rFonts w:ascii="Vani" w:hAnsi="Van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575DC7"/>
    <w:multiLevelType w:val="hybridMultilevel"/>
    <w:tmpl w:val="BD34175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A30DB6"/>
    <w:multiLevelType w:val="hybridMultilevel"/>
    <w:tmpl w:val="B442FB8E"/>
    <w:lvl w:ilvl="0" w:tplc="90BAA23A">
      <w:start w:val="139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8006FB"/>
    <w:multiLevelType w:val="hybridMultilevel"/>
    <w:tmpl w:val="F27E5106"/>
    <w:lvl w:ilvl="0" w:tplc="90BAA23A">
      <w:start w:val="139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BF0D2B"/>
    <w:multiLevelType w:val="hybridMultilevel"/>
    <w:tmpl w:val="D1205F1A"/>
    <w:lvl w:ilvl="0" w:tplc="AE36C7C8">
      <w:start w:val="1"/>
      <w:numFmt w:val="bullet"/>
      <w:lvlText w:val="-"/>
      <w:lvlJc w:val="left"/>
      <w:pPr>
        <w:ind w:left="2705" w:hanging="360"/>
      </w:pPr>
      <w:rPr>
        <w:rFonts w:ascii="Vani" w:hAnsi="Vani" w:hint="default"/>
      </w:rPr>
    </w:lvl>
    <w:lvl w:ilvl="1" w:tplc="0410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6" w15:restartNumberingAfterBreak="0">
    <w:nsid w:val="33C132C8"/>
    <w:multiLevelType w:val="hybridMultilevel"/>
    <w:tmpl w:val="2DBA9BC6"/>
    <w:lvl w:ilvl="0" w:tplc="0410000F">
      <w:start w:val="1"/>
      <w:numFmt w:val="decimal"/>
      <w:lvlText w:val="%1."/>
      <w:lvlJc w:val="left"/>
      <w:pPr>
        <w:ind w:left="1287" w:hanging="360"/>
      </w:pPr>
    </w:lvl>
    <w:lvl w:ilvl="1" w:tplc="04100019" w:tentative="1">
      <w:start w:val="1"/>
      <w:numFmt w:val="lowerLetter"/>
      <w:lvlText w:val="%2."/>
      <w:lvlJc w:val="left"/>
      <w:pPr>
        <w:ind w:left="2007" w:hanging="360"/>
      </w:pPr>
    </w:lvl>
    <w:lvl w:ilvl="2" w:tplc="0410001B" w:tentative="1">
      <w:start w:val="1"/>
      <w:numFmt w:val="lowerRoman"/>
      <w:lvlText w:val="%3."/>
      <w:lvlJc w:val="right"/>
      <w:pPr>
        <w:ind w:left="2727" w:hanging="180"/>
      </w:pPr>
    </w:lvl>
    <w:lvl w:ilvl="3" w:tplc="0410000F" w:tentative="1">
      <w:start w:val="1"/>
      <w:numFmt w:val="decimal"/>
      <w:lvlText w:val="%4."/>
      <w:lvlJc w:val="left"/>
      <w:pPr>
        <w:ind w:left="3447" w:hanging="360"/>
      </w:pPr>
    </w:lvl>
    <w:lvl w:ilvl="4" w:tplc="04100019" w:tentative="1">
      <w:start w:val="1"/>
      <w:numFmt w:val="lowerLetter"/>
      <w:lvlText w:val="%5."/>
      <w:lvlJc w:val="left"/>
      <w:pPr>
        <w:ind w:left="4167" w:hanging="360"/>
      </w:pPr>
    </w:lvl>
    <w:lvl w:ilvl="5" w:tplc="0410001B" w:tentative="1">
      <w:start w:val="1"/>
      <w:numFmt w:val="lowerRoman"/>
      <w:lvlText w:val="%6."/>
      <w:lvlJc w:val="right"/>
      <w:pPr>
        <w:ind w:left="4887" w:hanging="180"/>
      </w:pPr>
    </w:lvl>
    <w:lvl w:ilvl="6" w:tplc="0410000F" w:tentative="1">
      <w:start w:val="1"/>
      <w:numFmt w:val="decimal"/>
      <w:lvlText w:val="%7."/>
      <w:lvlJc w:val="left"/>
      <w:pPr>
        <w:ind w:left="5607" w:hanging="360"/>
      </w:pPr>
    </w:lvl>
    <w:lvl w:ilvl="7" w:tplc="04100019" w:tentative="1">
      <w:start w:val="1"/>
      <w:numFmt w:val="lowerLetter"/>
      <w:lvlText w:val="%8."/>
      <w:lvlJc w:val="left"/>
      <w:pPr>
        <w:ind w:left="6327" w:hanging="360"/>
      </w:pPr>
    </w:lvl>
    <w:lvl w:ilvl="8" w:tplc="0410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35B93CE6"/>
    <w:multiLevelType w:val="hybridMultilevel"/>
    <w:tmpl w:val="9D926E42"/>
    <w:lvl w:ilvl="0" w:tplc="90BAA23A">
      <w:start w:val="139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5226A6"/>
    <w:multiLevelType w:val="hybridMultilevel"/>
    <w:tmpl w:val="C00650D8"/>
    <w:lvl w:ilvl="0" w:tplc="AE36C7C8">
      <w:start w:val="1"/>
      <w:numFmt w:val="bullet"/>
      <w:lvlText w:val="-"/>
      <w:lvlJc w:val="left"/>
      <w:pPr>
        <w:ind w:left="2007" w:hanging="360"/>
      </w:pPr>
      <w:rPr>
        <w:rFonts w:ascii="Vani" w:hAnsi="Vani" w:hint="default"/>
      </w:rPr>
    </w:lvl>
    <w:lvl w:ilvl="1" w:tplc="0410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9" w15:restartNumberingAfterBreak="0">
    <w:nsid w:val="45FA55CC"/>
    <w:multiLevelType w:val="hybridMultilevel"/>
    <w:tmpl w:val="2A9C0A32"/>
    <w:lvl w:ilvl="0" w:tplc="DB38B55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6705A2"/>
    <w:multiLevelType w:val="hybridMultilevel"/>
    <w:tmpl w:val="AC6C39EC"/>
    <w:lvl w:ilvl="0" w:tplc="90BAA23A">
      <w:start w:val="139"/>
      <w:numFmt w:val="bullet"/>
      <w:lvlText w:val="-"/>
      <w:lvlJc w:val="left"/>
      <w:pPr>
        <w:ind w:left="780" w:hanging="360"/>
      </w:pPr>
      <w:rPr>
        <w:rFonts w:ascii="Times New Roman" w:eastAsia="Calibr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535702ED"/>
    <w:multiLevelType w:val="hybridMultilevel"/>
    <w:tmpl w:val="B99E6C26"/>
    <w:lvl w:ilvl="0" w:tplc="90BAA23A">
      <w:start w:val="139"/>
      <w:numFmt w:val="bullet"/>
      <w:lvlText w:val="-"/>
      <w:lvlJc w:val="left"/>
      <w:pPr>
        <w:ind w:left="780" w:hanging="360"/>
      </w:pPr>
      <w:rPr>
        <w:rFonts w:ascii="Times New Roman" w:eastAsia="Calibr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74ED7E41"/>
    <w:multiLevelType w:val="hybridMultilevel"/>
    <w:tmpl w:val="8AF41560"/>
    <w:lvl w:ilvl="0" w:tplc="AE36C7C8">
      <w:start w:val="1"/>
      <w:numFmt w:val="bullet"/>
      <w:lvlText w:val="-"/>
      <w:lvlJc w:val="left"/>
      <w:pPr>
        <w:ind w:left="720" w:hanging="360"/>
      </w:pPr>
      <w:rPr>
        <w:rFonts w:ascii="Vani" w:hAnsi="Van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FA6D64"/>
    <w:multiLevelType w:val="hybridMultilevel"/>
    <w:tmpl w:val="E226500C"/>
    <w:lvl w:ilvl="0" w:tplc="06F8BD7E">
      <w:start w:val="1"/>
      <w:numFmt w:val="lowerLetter"/>
      <w:lvlText w:val="%1)"/>
      <w:lvlJc w:val="left"/>
      <w:pPr>
        <w:tabs>
          <w:tab w:val="num" w:pos="669"/>
        </w:tabs>
        <w:ind w:left="6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389"/>
        </w:tabs>
        <w:ind w:left="13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09"/>
        </w:tabs>
        <w:ind w:left="21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29"/>
        </w:tabs>
        <w:ind w:left="28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549"/>
        </w:tabs>
        <w:ind w:left="35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269"/>
        </w:tabs>
        <w:ind w:left="42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989"/>
        </w:tabs>
        <w:ind w:left="49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09"/>
        </w:tabs>
        <w:ind w:left="57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29"/>
        </w:tabs>
        <w:ind w:left="6429" w:hanging="180"/>
      </w:pPr>
    </w:lvl>
  </w:abstractNum>
  <w:num w:numId="1" w16cid:durableId="1069963707">
    <w:abstractNumId w:val="13"/>
  </w:num>
  <w:num w:numId="2" w16cid:durableId="512763752">
    <w:abstractNumId w:val="7"/>
  </w:num>
  <w:num w:numId="3" w16cid:durableId="60371186">
    <w:abstractNumId w:val="9"/>
  </w:num>
  <w:num w:numId="4" w16cid:durableId="1856726016">
    <w:abstractNumId w:val="3"/>
  </w:num>
  <w:num w:numId="5" w16cid:durableId="695737248">
    <w:abstractNumId w:val="10"/>
  </w:num>
  <w:num w:numId="6" w16cid:durableId="121391048">
    <w:abstractNumId w:val="11"/>
  </w:num>
  <w:num w:numId="7" w16cid:durableId="45186899">
    <w:abstractNumId w:val="4"/>
  </w:num>
  <w:num w:numId="8" w16cid:durableId="1821190120">
    <w:abstractNumId w:val="2"/>
  </w:num>
  <w:num w:numId="9" w16cid:durableId="944506604">
    <w:abstractNumId w:val="6"/>
  </w:num>
  <w:num w:numId="10" w16cid:durableId="1071931383">
    <w:abstractNumId w:val="12"/>
  </w:num>
  <w:num w:numId="11" w16cid:durableId="1153990258">
    <w:abstractNumId w:val="8"/>
  </w:num>
  <w:num w:numId="12" w16cid:durableId="954605416">
    <w:abstractNumId w:val="0"/>
  </w:num>
  <w:num w:numId="13" w16cid:durableId="108161005">
    <w:abstractNumId w:val="5"/>
  </w:num>
  <w:num w:numId="14" w16cid:durableId="9389476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73E2D"/>
    <w:rsid w:val="00046B34"/>
    <w:rsid w:val="000855FF"/>
    <w:rsid w:val="000C2105"/>
    <w:rsid w:val="000C3B05"/>
    <w:rsid w:val="000D0FFB"/>
    <w:rsid w:val="000E7594"/>
    <w:rsid w:val="000F3259"/>
    <w:rsid w:val="00110EDD"/>
    <w:rsid w:val="00117782"/>
    <w:rsid w:val="00136F89"/>
    <w:rsid w:val="00152156"/>
    <w:rsid w:val="00171CEB"/>
    <w:rsid w:val="00171FF5"/>
    <w:rsid w:val="0018134D"/>
    <w:rsid w:val="00195C12"/>
    <w:rsid w:val="001A1E01"/>
    <w:rsid w:val="001C4B23"/>
    <w:rsid w:val="001D641A"/>
    <w:rsid w:val="001E7BE8"/>
    <w:rsid w:val="00231B5E"/>
    <w:rsid w:val="00251B01"/>
    <w:rsid w:val="002606A0"/>
    <w:rsid w:val="002914BF"/>
    <w:rsid w:val="002A2BD8"/>
    <w:rsid w:val="002A5390"/>
    <w:rsid w:val="002B2EFF"/>
    <w:rsid w:val="0033501D"/>
    <w:rsid w:val="003506EB"/>
    <w:rsid w:val="00357A63"/>
    <w:rsid w:val="003A0B76"/>
    <w:rsid w:val="003A4104"/>
    <w:rsid w:val="003D5915"/>
    <w:rsid w:val="00437903"/>
    <w:rsid w:val="00440C0B"/>
    <w:rsid w:val="004577D8"/>
    <w:rsid w:val="004577DD"/>
    <w:rsid w:val="004643C2"/>
    <w:rsid w:val="00465D97"/>
    <w:rsid w:val="00471B70"/>
    <w:rsid w:val="00483338"/>
    <w:rsid w:val="00483506"/>
    <w:rsid w:val="00487543"/>
    <w:rsid w:val="0049430E"/>
    <w:rsid w:val="004E17B4"/>
    <w:rsid w:val="005006F0"/>
    <w:rsid w:val="00532884"/>
    <w:rsid w:val="00540090"/>
    <w:rsid w:val="00546E24"/>
    <w:rsid w:val="00550FD3"/>
    <w:rsid w:val="00561409"/>
    <w:rsid w:val="00573E2D"/>
    <w:rsid w:val="00575349"/>
    <w:rsid w:val="005762D1"/>
    <w:rsid w:val="005926DC"/>
    <w:rsid w:val="005D0CF7"/>
    <w:rsid w:val="005D1631"/>
    <w:rsid w:val="005E1F0E"/>
    <w:rsid w:val="005E735F"/>
    <w:rsid w:val="00621916"/>
    <w:rsid w:val="006253FB"/>
    <w:rsid w:val="00631AA7"/>
    <w:rsid w:val="00641058"/>
    <w:rsid w:val="0066082B"/>
    <w:rsid w:val="006808AE"/>
    <w:rsid w:val="006C45AA"/>
    <w:rsid w:val="007273C7"/>
    <w:rsid w:val="00733986"/>
    <w:rsid w:val="007363BB"/>
    <w:rsid w:val="00737EA8"/>
    <w:rsid w:val="007410C6"/>
    <w:rsid w:val="007E5012"/>
    <w:rsid w:val="007E512A"/>
    <w:rsid w:val="007F0BDE"/>
    <w:rsid w:val="007F42A9"/>
    <w:rsid w:val="0082603A"/>
    <w:rsid w:val="0085752B"/>
    <w:rsid w:val="00872B15"/>
    <w:rsid w:val="00883DA9"/>
    <w:rsid w:val="00893E11"/>
    <w:rsid w:val="008A4FAB"/>
    <w:rsid w:val="008D3406"/>
    <w:rsid w:val="008D4B10"/>
    <w:rsid w:val="008F7355"/>
    <w:rsid w:val="00902D30"/>
    <w:rsid w:val="009140E1"/>
    <w:rsid w:val="009242AF"/>
    <w:rsid w:val="0094163E"/>
    <w:rsid w:val="00942EEA"/>
    <w:rsid w:val="00944F5A"/>
    <w:rsid w:val="00950B0F"/>
    <w:rsid w:val="009524F5"/>
    <w:rsid w:val="00961C4B"/>
    <w:rsid w:val="00963ABE"/>
    <w:rsid w:val="00976DAF"/>
    <w:rsid w:val="009903DD"/>
    <w:rsid w:val="009B3A49"/>
    <w:rsid w:val="009C1CB5"/>
    <w:rsid w:val="009C2CBA"/>
    <w:rsid w:val="009C51B2"/>
    <w:rsid w:val="009E604B"/>
    <w:rsid w:val="009F4953"/>
    <w:rsid w:val="00A0353F"/>
    <w:rsid w:val="00A13820"/>
    <w:rsid w:val="00A41D5F"/>
    <w:rsid w:val="00A5418B"/>
    <w:rsid w:val="00A61299"/>
    <w:rsid w:val="00A71889"/>
    <w:rsid w:val="00A73221"/>
    <w:rsid w:val="00A73CB0"/>
    <w:rsid w:val="00AA2A29"/>
    <w:rsid w:val="00AA3332"/>
    <w:rsid w:val="00AD5753"/>
    <w:rsid w:val="00AD6068"/>
    <w:rsid w:val="00AE12CC"/>
    <w:rsid w:val="00AF28CC"/>
    <w:rsid w:val="00B05BE7"/>
    <w:rsid w:val="00B14A0E"/>
    <w:rsid w:val="00B54682"/>
    <w:rsid w:val="00B60DE3"/>
    <w:rsid w:val="00BA101F"/>
    <w:rsid w:val="00BC6F3F"/>
    <w:rsid w:val="00BE7054"/>
    <w:rsid w:val="00BE7975"/>
    <w:rsid w:val="00BF4B32"/>
    <w:rsid w:val="00C33EEA"/>
    <w:rsid w:val="00C433EB"/>
    <w:rsid w:val="00C4620F"/>
    <w:rsid w:val="00C87621"/>
    <w:rsid w:val="00C87B7A"/>
    <w:rsid w:val="00C90A84"/>
    <w:rsid w:val="00CA30E5"/>
    <w:rsid w:val="00CB487C"/>
    <w:rsid w:val="00CE2E20"/>
    <w:rsid w:val="00D06EF1"/>
    <w:rsid w:val="00D161FD"/>
    <w:rsid w:val="00D1729D"/>
    <w:rsid w:val="00D44554"/>
    <w:rsid w:val="00D531F5"/>
    <w:rsid w:val="00D65FB3"/>
    <w:rsid w:val="00D8387C"/>
    <w:rsid w:val="00D90CBB"/>
    <w:rsid w:val="00D97E14"/>
    <w:rsid w:val="00DC12EA"/>
    <w:rsid w:val="00DD1616"/>
    <w:rsid w:val="00DD2862"/>
    <w:rsid w:val="00DF1B13"/>
    <w:rsid w:val="00DF6E06"/>
    <w:rsid w:val="00E3701E"/>
    <w:rsid w:val="00E53C25"/>
    <w:rsid w:val="00E570C2"/>
    <w:rsid w:val="00E6016E"/>
    <w:rsid w:val="00E71F0D"/>
    <w:rsid w:val="00E8090D"/>
    <w:rsid w:val="00EA0C97"/>
    <w:rsid w:val="00EA7573"/>
    <w:rsid w:val="00F02B76"/>
    <w:rsid w:val="00F26411"/>
    <w:rsid w:val="00F54036"/>
    <w:rsid w:val="00F60371"/>
    <w:rsid w:val="00F76ADE"/>
    <w:rsid w:val="00F7718C"/>
    <w:rsid w:val="00FC4782"/>
    <w:rsid w:val="00FE1ADA"/>
    <w:rsid w:val="00FE3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24E5371A"/>
  <w15:chartTrackingRefBased/>
  <w15:docId w15:val="{E884AA87-A045-45BD-B6C1-09AF4AE6D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character" w:default="1" w:styleId="Carpredefinitoparagrafo">
    <w:name w:val="Default Paragraph Font"/>
    <w:semiHidden/>
  </w:style>
  <w:style w:type="table" w:default="1" w:styleId="Tabellanormale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semiHidden/>
  </w:style>
  <w:style w:type="paragraph" w:styleId="Intestazione">
    <w:name w:val="header"/>
    <w:basedOn w:val="Normale"/>
    <w:rsid w:val="000C3B05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link w:val="PidipaginaCarattere"/>
    <w:rsid w:val="000C3B05"/>
    <w:pPr>
      <w:tabs>
        <w:tab w:val="center" w:pos="4819"/>
        <w:tab w:val="right" w:pos="9638"/>
      </w:tabs>
    </w:pPr>
    <w:rPr>
      <w:lang w:val="x-none" w:eastAsia="x-none"/>
    </w:rPr>
  </w:style>
  <w:style w:type="character" w:customStyle="1" w:styleId="PidipaginaCarattere">
    <w:name w:val="Piè di pagina Carattere"/>
    <w:link w:val="Pidipagina"/>
    <w:rsid w:val="00440C0B"/>
    <w:rPr>
      <w:sz w:val="24"/>
      <w:szCs w:val="24"/>
    </w:rPr>
  </w:style>
  <w:style w:type="paragraph" w:styleId="Paragrafoelenco">
    <w:name w:val="List Paragraph"/>
    <w:basedOn w:val="Normale"/>
    <w:uiPriority w:val="34"/>
    <w:qFormat/>
    <w:rsid w:val="00893E11"/>
    <w:pPr>
      <w:ind w:left="720"/>
      <w:contextualSpacing/>
      <w:jc w:val="center"/>
    </w:pPr>
    <w:rPr>
      <w:rFonts w:ascii="Calibri" w:eastAsia="Calibri" w:hAnsi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66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3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848</Words>
  <Characters>4838</Characters>
  <Application>Microsoft Office Word</Application>
  <DocSecurity>0</DocSecurity>
  <Lines>40</Lines>
  <Paragraphs>11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                                </vt:lpstr>
      <vt:lpstr>                                </vt:lpstr>
    </vt:vector>
  </TitlesOfParts>
  <Company>A</Company>
  <LinksUpToDate>false</LinksUpToDate>
  <CharactersWithSpaces>5675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</dc:title>
  <dc:subject/>
  <dc:creator>A</dc:creator>
  <cp:keywords/>
  <cp:lastModifiedBy>carmela</cp:lastModifiedBy>
  <cp:revision>2</cp:revision>
  <cp:lastPrinted>2010-10-29T11:21:00Z</cp:lastPrinted>
  <dcterms:created xsi:type="dcterms:W3CDTF">2025-11-14T12:06:00Z</dcterms:created>
  <dcterms:modified xsi:type="dcterms:W3CDTF">2025-11-14T12:06:00Z</dcterms:modified>
</cp:coreProperties>
</file>