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886A4" w14:textId="77777777" w:rsidR="00AE34E9" w:rsidRDefault="002E27C4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75126C1C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1011F8BB" w14:textId="77777777" w:rsidR="003E22D7" w:rsidRDefault="00B3743E" w:rsidP="00C1435B">
      <w:pPr>
        <w:tabs>
          <w:tab w:val="left" w:pos="405"/>
          <w:tab w:val="center" w:pos="4819"/>
        </w:tabs>
        <w:spacing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1C7FC56C" w14:textId="77777777" w:rsidR="00B3743E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C1435B">
        <w:rPr>
          <w:rFonts w:ascii="Arial" w:hAnsi="Arial" w:cs="Arial"/>
          <w:b/>
          <w:color w:val="B40303"/>
          <w:sz w:val="32"/>
          <w:szCs w:val="32"/>
        </w:rPr>
        <w:t>Antiriciclaggio e Contrasto al finanziamento del terrorismo</w:t>
      </w:r>
    </w:p>
    <w:p w14:paraId="6CC58F82" w14:textId="77777777" w:rsidR="00C1435B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24"/>
          <w:szCs w:val="24"/>
        </w:rPr>
      </w:pPr>
      <w:r w:rsidRPr="00C1435B">
        <w:rPr>
          <w:rFonts w:ascii="Arial" w:hAnsi="Arial" w:cs="Arial"/>
          <w:color w:val="B40303"/>
          <w:sz w:val="24"/>
          <w:szCs w:val="24"/>
        </w:rPr>
        <w:t>Aggiornato alla Direttiva UE 2018/843</w:t>
      </w:r>
    </w:p>
    <w:p w14:paraId="721F4ECE" w14:textId="77777777" w:rsidR="00C1435B" w:rsidRPr="00C1435B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361F3A49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670BC953" w14:textId="77777777" w:rsidR="00B3743E" w:rsidRPr="001613AC" w:rsidRDefault="00B3743E" w:rsidP="00A22F3C">
      <w:pPr>
        <w:pStyle w:val="Paragrafoelenco"/>
        <w:tabs>
          <w:tab w:val="left" w:pos="405"/>
          <w:tab w:val="center" w:pos="4819"/>
        </w:tabs>
        <w:spacing w:after="0" w:line="240" w:lineRule="auto"/>
        <w:ind w:left="1080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C1435B">
        <w:rPr>
          <w:rFonts w:ascii="Arial" w:hAnsi="Arial" w:cs="Arial"/>
          <w:b/>
          <w:color w:val="B40303"/>
          <w:sz w:val="18"/>
          <w:szCs w:val="18"/>
        </w:rPr>
        <w:t>1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</w:t>
      </w:r>
      <w:r w:rsidR="00C1435B">
        <w:rPr>
          <w:rFonts w:ascii="Arial" w:hAnsi="Arial" w:cs="Arial"/>
          <w:b/>
          <w:color w:val="B40303"/>
          <w:sz w:val="18"/>
          <w:szCs w:val="18"/>
        </w:rPr>
        <w:t>a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4A3767F1" w14:textId="77777777" w:rsidR="00C1435B" w:rsidRPr="00C1435B" w:rsidRDefault="00B3743E" w:rsidP="00A22F3C">
      <w:pPr>
        <w:pStyle w:val="Paragrafoelenco"/>
        <w:tabs>
          <w:tab w:val="left" w:pos="405"/>
          <w:tab w:val="center" w:pos="4819"/>
        </w:tabs>
        <w:spacing w:after="0" w:line="240" w:lineRule="auto"/>
        <w:ind w:left="1080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</w:t>
      </w:r>
      <w:r w:rsidR="00C1435B">
        <w:rPr>
          <w:rFonts w:ascii="Arial" w:hAnsi="Arial" w:cs="Arial"/>
          <w:sz w:val="18"/>
          <w:szCs w:val="18"/>
        </w:rPr>
        <w:t xml:space="preserve">degli Argomenti: </w:t>
      </w:r>
    </w:p>
    <w:p w14:paraId="4A9B6CE1" w14:textId="77777777" w:rsidR="00B3743E" w:rsidRDefault="00C1435B" w:rsidP="00A22F3C">
      <w:pPr>
        <w:pStyle w:val="Paragrafoelenco"/>
        <w:tabs>
          <w:tab w:val="left" w:pos="405"/>
          <w:tab w:val="center" w:pos="4819"/>
        </w:tabs>
        <w:spacing w:after="0" w:line="240" w:lineRule="auto"/>
        <w:ind w:left="1800"/>
        <w:rPr>
          <w:rFonts w:ascii="Arial" w:hAnsi="Arial" w:cs="Arial"/>
          <w:b/>
          <w:color w:val="B40303"/>
          <w:sz w:val="18"/>
          <w:szCs w:val="18"/>
        </w:rPr>
      </w:pPr>
      <w:r>
        <w:rPr>
          <w:rFonts w:ascii="Arial" w:hAnsi="Arial" w:cs="Arial"/>
          <w:b/>
          <w:color w:val="B40303"/>
          <w:sz w:val="18"/>
          <w:szCs w:val="18"/>
        </w:rPr>
        <w:t>Regolamento IVASS n. 44 del 2019</w:t>
      </w:r>
    </w:p>
    <w:p w14:paraId="47ACD5E5" w14:textId="77777777" w:rsidR="00C1435B" w:rsidRDefault="00C1435B" w:rsidP="00A22F3C">
      <w:pPr>
        <w:pStyle w:val="Paragrafoelenco"/>
        <w:tabs>
          <w:tab w:val="left" w:pos="405"/>
          <w:tab w:val="center" w:pos="4819"/>
        </w:tabs>
        <w:spacing w:after="0" w:line="240" w:lineRule="auto"/>
        <w:ind w:left="1800"/>
        <w:rPr>
          <w:rFonts w:ascii="Arial" w:hAnsi="Arial" w:cs="Arial"/>
          <w:b/>
          <w:color w:val="B40303"/>
          <w:sz w:val="18"/>
          <w:szCs w:val="18"/>
        </w:rPr>
      </w:pPr>
      <w:r>
        <w:rPr>
          <w:rFonts w:ascii="Arial" w:hAnsi="Arial" w:cs="Arial"/>
          <w:b/>
          <w:color w:val="B40303"/>
          <w:sz w:val="18"/>
          <w:szCs w:val="18"/>
        </w:rPr>
        <w:t>Provvedimento Banca d’Italia del 26 marzo 2019</w:t>
      </w:r>
    </w:p>
    <w:p w14:paraId="4C968A15" w14:textId="77777777" w:rsidR="00C1435B" w:rsidRPr="001613AC" w:rsidRDefault="00C1435B" w:rsidP="00A22F3C">
      <w:pPr>
        <w:pStyle w:val="Paragrafoelenco"/>
        <w:tabs>
          <w:tab w:val="left" w:pos="405"/>
          <w:tab w:val="center" w:pos="4819"/>
        </w:tabs>
        <w:spacing w:after="0" w:line="240" w:lineRule="auto"/>
        <w:ind w:left="1800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b/>
          <w:color w:val="B40303"/>
          <w:sz w:val="18"/>
          <w:szCs w:val="18"/>
        </w:rPr>
        <w:t>Provvedimento UIF del 28 marzo 2019</w:t>
      </w:r>
    </w:p>
    <w:p w14:paraId="463C23F1" w14:textId="77777777" w:rsidR="00B3743E" w:rsidRPr="001613AC" w:rsidRDefault="00B3743E" w:rsidP="00A22F3C">
      <w:pPr>
        <w:pStyle w:val="Paragrafoelenco"/>
        <w:tabs>
          <w:tab w:val="left" w:pos="405"/>
          <w:tab w:val="center" w:pos="4819"/>
        </w:tabs>
        <w:spacing w:after="0" w:line="240" w:lineRule="auto"/>
        <w:ind w:left="1080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>i requisiti dei soggetti formatori</w:t>
      </w:r>
    </w:p>
    <w:p w14:paraId="0C3BA600" w14:textId="77777777" w:rsidR="00B3743E" w:rsidRPr="001613AC" w:rsidRDefault="00B3743E" w:rsidP="00A22F3C">
      <w:pPr>
        <w:pStyle w:val="Paragrafoelenco"/>
        <w:tabs>
          <w:tab w:val="left" w:pos="405"/>
          <w:tab w:val="center" w:pos="4819"/>
        </w:tabs>
        <w:spacing w:after="0" w:line="240" w:lineRule="auto"/>
        <w:ind w:left="1080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675C127B" w14:textId="77777777" w:rsidR="003E22D7" w:rsidRPr="001613AC" w:rsidRDefault="00B3743E" w:rsidP="00A22F3C">
      <w:pPr>
        <w:pStyle w:val="Paragrafoelenco"/>
        <w:tabs>
          <w:tab w:val="left" w:pos="405"/>
          <w:tab w:val="center" w:pos="4819"/>
        </w:tabs>
        <w:spacing w:after="0" w:line="240" w:lineRule="auto"/>
        <w:ind w:left="1080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523DF9A2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E9EACD8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1859B104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43E89210" w14:textId="77777777" w:rsidR="00A2033C" w:rsidRDefault="00BA3542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BA3542">
        <w:rPr>
          <w:rFonts w:ascii="Arial" w:hAnsi="Arial" w:cs="Arial"/>
          <w:b/>
          <w:color w:val="B40303"/>
          <w:sz w:val="32"/>
          <w:szCs w:val="32"/>
        </w:rPr>
        <w:t>||</w:t>
      </w:r>
      <w:r w:rsidR="00A22F3C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BA3542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4C383EB6" w14:textId="77777777" w:rsidR="00A22F3C" w:rsidRPr="002019D2" w:rsidRDefault="00BA3542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A22F3C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Pr="00BA3542">
        <w:rPr>
          <w:rFonts w:ascii="Arial" w:hAnsi="Arial" w:cs="Arial"/>
          <w:b/>
          <w:color w:val="B40303"/>
          <w:sz w:val="32"/>
          <w:szCs w:val="32"/>
        </w:rPr>
        <w:t>||</w:t>
      </w:r>
      <w:r>
        <w:rPr>
          <w:rFonts w:ascii="Arial" w:hAnsi="Arial" w:cs="Arial"/>
          <w:b/>
          <w:color w:val="B40303"/>
          <w:sz w:val="32"/>
          <w:szCs w:val="32"/>
        </w:rPr>
        <w:t>CD</w:t>
      </w:r>
      <w:r w:rsidRPr="00BA3542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24CAB039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  <w:r w:rsidR="00C1435B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0ED747F6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3F06641" w14:textId="77777777" w:rsidR="00A2033C" w:rsidRPr="001613AC" w:rsidRDefault="00A2033C" w:rsidP="00A22F3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</w:t>
      </w:r>
      <w:proofErr w:type="spellStart"/>
      <w:r w:rsidRPr="001613AC">
        <w:rPr>
          <w:rFonts w:ascii="Arial" w:hAnsi="Arial" w:cs="Arial"/>
          <w:color w:val="B40303"/>
          <w:sz w:val="18"/>
          <w:szCs w:val="18"/>
        </w:rPr>
        <w:t>Scorm</w:t>
      </w:r>
      <w:proofErr w:type="spellEnd"/>
      <w:r w:rsidRPr="001613AC">
        <w:rPr>
          <w:rFonts w:ascii="Arial" w:hAnsi="Arial" w:cs="Arial"/>
          <w:color w:val="B40303"/>
          <w:sz w:val="18"/>
          <w:szCs w:val="18"/>
        </w:rPr>
        <w:t xml:space="preserve">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R&amp;B Consulting </w:t>
      </w:r>
      <w:proofErr w:type="spellStart"/>
      <w:r w:rsidRPr="001613AC">
        <w:rPr>
          <w:rFonts w:ascii="Arial" w:hAnsi="Arial" w:cs="Arial"/>
          <w:b/>
          <w:color w:val="B40303"/>
          <w:sz w:val="18"/>
          <w:szCs w:val="18"/>
        </w:rPr>
        <w:t>srl</w:t>
      </w:r>
      <w:proofErr w:type="spellEnd"/>
    </w:p>
    <w:p w14:paraId="688FCD2A" w14:textId="77777777" w:rsidR="009B4207" w:rsidRPr="00C1435B" w:rsidRDefault="00A2033C" w:rsidP="00A22F3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6FBEA058" w14:textId="77777777" w:rsidR="00C1435B" w:rsidRPr="001613AC" w:rsidRDefault="00C1435B" w:rsidP="00A22F3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1435B">
        <w:rPr>
          <w:rFonts w:ascii="Arial" w:hAnsi="Arial" w:cs="Arial"/>
          <w:color w:val="B40303"/>
          <w:sz w:val="18"/>
          <w:szCs w:val="18"/>
        </w:rPr>
        <w:t>Docenti:</w:t>
      </w:r>
      <w:r>
        <w:rPr>
          <w:rFonts w:ascii="Arial" w:hAnsi="Arial" w:cs="Arial"/>
          <w:b/>
          <w:color w:val="B40303"/>
          <w:sz w:val="18"/>
          <w:szCs w:val="18"/>
        </w:rPr>
        <w:t xml:space="preserve"> Avv. C. Gugliotta</w:t>
      </w:r>
    </w:p>
    <w:p w14:paraId="7F1A32DF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B1E8C39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DF6403F" w14:textId="592F51F6" w:rsidR="003E22D7" w:rsidRPr="002019D2" w:rsidRDefault="002E27C4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5ECA738B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17BF81A0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65.75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" stroked="f" strokeweight=".5pt">
            <v:textbox>
              <w:txbxContent>
                <w:p w14:paraId="7072E7B1" w14:textId="77777777" w:rsidR="00775ACD" w:rsidRPr="002E27C4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2E27C4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2E27C4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032F6EBC" w14:textId="77777777" w:rsidR="00775ACD" w:rsidRPr="002E27C4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2E27C4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2E27C4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2E27C4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2E27C4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C1435B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BA3542" w:rsidRPr="00BA3542">
        <w:rPr>
          <w:rFonts w:ascii="Arial" w:hAnsi="Arial" w:cs="Arial"/>
          <w:b/>
          <w:color w:val="B40303"/>
          <w:sz w:val="20"/>
          <w:szCs w:val="20"/>
        </w:rPr>
        <w:t>||</w:t>
      </w:r>
      <w:r w:rsidR="00BA3542">
        <w:rPr>
          <w:rFonts w:ascii="Arial" w:hAnsi="Arial" w:cs="Arial"/>
          <w:b/>
          <w:color w:val="B40303"/>
          <w:sz w:val="20"/>
          <w:szCs w:val="20"/>
        </w:rPr>
        <w:t>D</w:t>
      </w:r>
      <w:r w:rsidR="00A22F3C">
        <w:rPr>
          <w:rFonts w:ascii="Arial" w:hAnsi="Arial" w:cs="Arial"/>
          <w:b/>
          <w:color w:val="B40303"/>
          <w:sz w:val="20"/>
          <w:szCs w:val="20"/>
        </w:rPr>
        <w:t>C</w:t>
      </w:r>
      <w:r w:rsidR="00BA3542" w:rsidRPr="00BA3542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7B0B8D0C" w14:textId="77777777" w:rsidR="007B4AB0" w:rsidRDefault="002E27C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330E0178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052EEF3D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749C9D98" w14:textId="77777777" w:rsidR="007B4AB0" w:rsidRDefault="002E27C4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3B5B1789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6E26D810" w14:textId="77777777" w:rsidR="00B34D59" w:rsidRPr="002E27C4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2E27C4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633BC523" w14:textId="77777777" w:rsidR="00B34D59" w:rsidRPr="002E27C4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2E27C4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2E27C4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2E27C4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0706BC24" w14:textId="77777777" w:rsidR="00B34D59" w:rsidRPr="002E27C4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2E27C4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30A2AC6D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60661840" w14:textId="77777777" w:rsidR="00D92D5F" w:rsidRPr="002E27C4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2E27C4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Hub </w:t>
                  </w:r>
                  <w:proofErr w:type="spellStart"/>
                  <w:r w:rsidRPr="002E27C4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S.r.l.s</w:t>
                  </w:r>
                  <w:proofErr w:type="spellEnd"/>
                  <w:r w:rsidRPr="002E27C4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.</w:t>
                  </w:r>
                </w:p>
                <w:p w14:paraId="47BD2DA9" w14:textId="77777777" w:rsidR="00B10D9B" w:rsidRPr="002E27C4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2E27C4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3F8D8124" w14:textId="77777777" w:rsidR="00B10D9B" w:rsidRPr="002E27C4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2E27C4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32A00644" w14:textId="77777777" w:rsidR="00B10D9B" w:rsidRPr="002E27C4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6BBD9A47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37FE6CFC" w14:textId="77777777" w:rsidR="00963393" w:rsidRPr="002E27C4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2E27C4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R&amp;B Consulting </w:t>
                  </w:r>
                  <w:proofErr w:type="spellStart"/>
                  <w:r w:rsidRPr="002E27C4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2E27C4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36A7D497" w14:textId="77777777" w:rsidR="00963393" w:rsidRPr="002E27C4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2E27C4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5F9384E9" w14:textId="77777777" w:rsidR="00963393" w:rsidRPr="002E27C4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2E27C4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395ED99A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603205">
        <w:rPr>
          <w:noProof/>
          <w:lang w:eastAsia="it-IT"/>
        </w:rPr>
        <w:pict w14:anchorId="63D476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603205">
        <w:rPr>
          <w:noProof/>
          <w:lang w:eastAsia="it-IT"/>
        </w:rPr>
        <w:pict w14:anchorId="68E51EEC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2E27C4">
        <w:rPr>
          <w:rFonts w:eastAsia="Times New Roman"/>
          <w:noProof/>
          <w:lang w:eastAsia="it-IT"/>
        </w:rPr>
        <w:pict w14:anchorId="38E0363A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3756D764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1991E4E2" w14:textId="77777777" w:rsidR="00F97EDE" w:rsidRDefault="002E27C4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0C8D1788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603205">
        <w:rPr>
          <w:noProof/>
          <w:lang w:eastAsia="it-IT"/>
        </w:rPr>
        <w:pict w14:anchorId="1BCC6253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0D066581" w14:textId="77777777" w:rsidR="0003014A" w:rsidRDefault="0003014A" w:rsidP="0003014A">
      <w:pPr>
        <w:rPr>
          <w:rFonts w:ascii="Arial" w:hAnsi="Arial" w:cs="Arial"/>
          <w:sz w:val="14"/>
          <w:szCs w:val="14"/>
        </w:rPr>
      </w:pPr>
    </w:p>
    <w:p w14:paraId="4970D091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______________________________________________</w:t>
      </w:r>
    </w:p>
    <w:p w14:paraId="07FE2831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3C58874A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2B4AF129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FB95D" w14:textId="77777777" w:rsidR="006052A2" w:rsidRDefault="006052A2" w:rsidP="009D0410">
      <w:pPr>
        <w:spacing w:after="0" w:line="240" w:lineRule="auto"/>
      </w:pPr>
      <w:r>
        <w:separator/>
      </w:r>
    </w:p>
  </w:endnote>
  <w:endnote w:type="continuationSeparator" w:id="0">
    <w:p w14:paraId="73A2043B" w14:textId="77777777" w:rsidR="006052A2" w:rsidRDefault="006052A2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379D6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7611D" w14:textId="77777777" w:rsidR="006052A2" w:rsidRDefault="006052A2" w:rsidP="009D0410">
      <w:pPr>
        <w:spacing w:after="0" w:line="240" w:lineRule="auto"/>
      </w:pPr>
      <w:r>
        <w:separator/>
      </w:r>
    </w:p>
  </w:footnote>
  <w:footnote w:type="continuationSeparator" w:id="0">
    <w:p w14:paraId="00C74E6C" w14:textId="77777777" w:rsidR="006052A2" w:rsidRDefault="006052A2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B05B9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1497554A" w14:textId="77777777" w:rsidR="00F97EDE" w:rsidRDefault="002E27C4" w:rsidP="00F97EDE">
    <w:pPr>
      <w:pStyle w:val="Intestazione"/>
      <w:jc w:val="center"/>
    </w:pPr>
    <w:r w:rsidRPr="00603205">
      <w:rPr>
        <w:noProof/>
        <w:lang w:eastAsia="it-IT"/>
      </w:rPr>
      <w:pict w14:anchorId="6A5F54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3E"/>
    <w:multiLevelType w:val="hybridMultilevel"/>
    <w:tmpl w:val="06B0FD98"/>
    <w:lvl w:ilvl="0" w:tplc="6EEA9D94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F22CC0"/>
    <w:multiLevelType w:val="hybridMultilevel"/>
    <w:tmpl w:val="F920DA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50890459">
    <w:abstractNumId w:val="6"/>
  </w:num>
  <w:num w:numId="2" w16cid:durableId="226578270">
    <w:abstractNumId w:val="4"/>
  </w:num>
  <w:num w:numId="3" w16cid:durableId="305354451">
    <w:abstractNumId w:val="2"/>
  </w:num>
  <w:num w:numId="4" w16cid:durableId="389155602">
    <w:abstractNumId w:val="3"/>
  </w:num>
  <w:num w:numId="5" w16cid:durableId="1597247081">
    <w:abstractNumId w:val="1"/>
  </w:num>
  <w:num w:numId="6" w16cid:durableId="1950622087">
    <w:abstractNumId w:val="0"/>
  </w:num>
  <w:num w:numId="7" w16cid:durableId="18425455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82C8D"/>
    <w:rsid w:val="00085685"/>
    <w:rsid w:val="000A166C"/>
    <w:rsid w:val="001171F2"/>
    <w:rsid w:val="00122158"/>
    <w:rsid w:val="0014067C"/>
    <w:rsid w:val="001613AC"/>
    <w:rsid w:val="00162FFD"/>
    <w:rsid w:val="00196F38"/>
    <w:rsid w:val="001C39B3"/>
    <w:rsid w:val="001D2AF5"/>
    <w:rsid w:val="002019D2"/>
    <w:rsid w:val="002216A7"/>
    <w:rsid w:val="00224544"/>
    <w:rsid w:val="00236A9B"/>
    <w:rsid w:val="002623C0"/>
    <w:rsid w:val="002E27C4"/>
    <w:rsid w:val="003059C9"/>
    <w:rsid w:val="00347AEA"/>
    <w:rsid w:val="0036629F"/>
    <w:rsid w:val="00371AA8"/>
    <w:rsid w:val="003A3B14"/>
    <w:rsid w:val="003B328E"/>
    <w:rsid w:val="003D50C5"/>
    <w:rsid w:val="003E22D7"/>
    <w:rsid w:val="00436E8D"/>
    <w:rsid w:val="00446E23"/>
    <w:rsid w:val="004A2E7A"/>
    <w:rsid w:val="00517564"/>
    <w:rsid w:val="00565589"/>
    <w:rsid w:val="005824F4"/>
    <w:rsid w:val="00590D20"/>
    <w:rsid w:val="005E45A5"/>
    <w:rsid w:val="005F636B"/>
    <w:rsid w:val="006052A2"/>
    <w:rsid w:val="0065109E"/>
    <w:rsid w:val="006A7525"/>
    <w:rsid w:val="006B1DDA"/>
    <w:rsid w:val="006E765A"/>
    <w:rsid w:val="007038F8"/>
    <w:rsid w:val="00765BFA"/>
    <w:rsid w:val="00775ACD"/>
    <w:rsid w:val="00790B77"/>
    <w:rsid w:val="007B03D7"/>
    <w:rsid w:val="007B4AB0"/>
    <w:rsid w:val="007D4C77"/>
    <w:rsid w:val="007E5D06"/>
    <w:rsid w:val="008421D4"/>
    <w:rsid w:val="008430E4"/>
    <w:rsid w:val="008575B4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C1787"/>
    <w:rsid w:val="009D0410"/>
    <w:rsid w:val="00A0433E"/>
    <w:rsid w:val="00A105EE"/>
    <w:rsid w:val="00A200F6"/>
    <w:rsid w:val="00A2033C"/>
    <w:rsid w:val="00A22F3C"/>
    <w:rsid w:val="00A257C8"/>
    <w:rsid w:val="00AC4E60"/>
    <w:rsid w:val="00AC684A"/>
    <w:rsid w:val="00AD577E"/>
    <w:rsid w:val="00AE34E9"/>
    <w:rsid w:val="00B10819"/>
    <w:rsid w:val="00B10D9B"/>
    <w:rsid w:val="00B278C7"/>
    <w:rsid w:val="00B34D59"/>
    <w:rsid w:val="00B3743E"/>
    <w:rsid w:val="00B50866"/>
    <w:rsid w:val="00B51707"/>
    <w:rsid w:val="00B72303"/>
    <w:rsid w:val="00B82317"/>
    <w:rsid w:val="00B863CE"/>
    <w:rsid w:val="00B953F1"/>
    <w:rsid w:val="00BA3542"/>
    <w:rsid w:val="00BA64D1"/>
    <w:rsid w:val="00BB4EC0"/>
    <w:rsid w:val="00BD0DDE"/>
    <w:rsid w:val="00BE4EFE"/>
    <w:rsid w:val="00BE6FD1"/>
    <w:rsid w:val="00C1435B"/>
    <w:rsid w:val="00C3200B"/>
    <w:rsid w:val="00C34579"/>
    <w:rsid w:val="00C362F6"/>
    <w:rsid w:val="00C4648C"/>
    <w:rsid w:val="00C604B7"/>
    <w:rsid w:val="00C61AB3"/>
    <w:rsid w:val="00C81957"/>
    <w:rsid w:val="00CF3A00"/>
    <w:rsid w:val="00D3616F"/>
    <w:rsid w:val="00D51388"/>
    <w:rsid w:val="00D75F84"/>
    <w:rsid w:val="00D83C1B"/>
    <w:rsid w:val="00D92D5F"/>
    <w:rsid w:val="00DB3534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5DA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7216A907"/>
  <w15:docId w15:val="{8116B64C-46BF-40A0-9194-44FD3DDFC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2020-01-03T12:34:00Z</cp:lastPrinted>
  <dcterms:created xsi:type="dcterms:W3CDTF">2025-11-14T12:16:00Z</dcterms:created>
  <dcterms:modified xsi:type="dcterms:W3CDTF">2025-11-14T12:16:00Z</dcterms:modified>
</cp:coreProperties>
</file>