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4FD89" w14:textId="77777777" w:rsidR="00BD343E" w:rsidRPr="00BD343E" w:rsidRDefault="00BD343E" w:rsidP="00BD343E">
      <w:pPr>
        <w:autoSpaceDE w:val="0"/>
        <w:autoSpaceDN w:val="0"/>
        <w:adjustRightInd w:val="0"/>
        <w:spacing w:before="60" w:afterLines="60" w:after="144" w:line="240" w:lineRule="auto"/>
        <w:rPr>
          <w:rFonts w:cstheme="minorHAnsi"/>
          <w:b/>
          <w:bCs/>
          <w:sz w:val="20"/>
          <w:szCs w:val="20"/>
        </w:rPr>
      </w:pPr>
      <w:r w:rsidRPr="00BD343E">
        <w:rPr>
          <w:rFonts w:cstheme="minorHAnsi"/>
          <w:b/>
          <w:bCs/>
          <w:sz w:val="20"/>
          <w:szCs w:val="20"/>
        </w:rPr>
        <w:t>INTRODUZIONE</w:t>
      </w:r>
    </w:p>
    <w:p w14:paraId="2657B644" w14:textId="77777777" w:rsidR="00022CCF" w:rsidRDefault="00022CCF" w:rsidP="00022CCF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Il dataset contiene 38 osservazioni e 7 variabili, con dati raccolti dal 1931 al 1968. Le variabili sono le seguenti:</w:t>
      </w:r>
    </w:p>
    <w:p w14:paraId="0DF80913" w14:textId="2B53CCAD" w:rsidR="00022CCF" w:rsidRPr="00022CCF" w:rsidRDefault="00022CCF" w:rsidP="00022CC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022CCF">
        <w:rPr>
          <w:rFonts w:ascii="LMRoman10-Regular" w:hAnsi="LMRoman10-Regular" w:cs="LMRoman10-Regular"/>
          <w:sz w:val="20"/>
          <w:szCs w:val="20"/>
        </w:rPr>
        <w:t>YEAR: 1931-1968</w:t>
      </w:r>
    </w:p>
    <w:p w14:paraId="7F80E47B" w14:textId="531CE460" w:rsidR="00022CCF" w:rsidRPr="00022CCF" w:rsidRDefault="00022CCF" w:rsidP="00022CC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022CCF">
        <w:rPr>
          <w:rFonts w:ascii="LMRoman10-Regular" w:hAnsi="LMRoman10-Regular" w:cs="LMRoman10-Regular"/>
          <w:sz w:val="20"/>
          <w:szCs w:val="20"/>
        </w:rPr>
        <w:t>TFR: tasso di fertilità totale per 1000 donne</w:t>
      </w:r>
    </w:p>
    <w:p w14:paraId="0ECA46EF" w14:textId="3FB9BAB4" w:rsidR="00022CCF" w:rsidRPr="00022CCF" w:rsidRDefault="00022CCF" w:rsidP="00022CC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022CCF">
        <w:rPr>
          <w:rFonts w:ascii="LMRoman10-Regular" w:hAnsi="LMRoman10-Regular" w:cs="LMRoman10-Regular"/>
          <w:sz w:val="20"/>
          <w:szCs w:val="20"/>
        </w:rPr>
        <w:t>PARTIC: forza lavoro femminile per 1000</w:t>
      </w:r>
    </w:p>
    <w:p w14:paraId="0110093B" w14:textId="0ECEC01B" w:rsidR="00022CCF" w:rsidRPr="00022CCF" w:rsidRDefault="00022CCF" w:rsidP="00022CC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022CCF">
        <w:rPr>
          <w:rFonts w:ascii="LMRoman10-Regular" w:hAnsi="LMRoman10-Regular" w:cs="LMRoman10-Regular"/>
          <w:sz w:val="20"/>
          <w:szCs w:val="20"/>
        </w:rPr>
        <w:t>DEGREES: grado di studio di scuola secondaria per 10.000</w:t>
      </w:r>
    </w:p>
    <w:p w14:paraId="5F3EDE12" w14:textId="6312D475" w:rsidR="00022CCF" w:rsidRPr="00022CCF" w:rsidRDefault="00022CCF" w:rsidP="00022CC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022CCF">
        <w:rPr>
          <w:rFonts w:ascii="LMRoman10-Regular" w:hAnsi="LMRoman10-Regular" w:cs="LMRoman10-Regular"/>
          <w:sz w:val="20"/>
          <w:szCs w:val="20"/>
        </w:rPr>
        <w:t>FCONVICT: tasso (femminile) di offese subite per 100.000</w:t>
      </w:r>
    </w:p>
    <w:p w14:paraId="09DA36E1" w14:textId="624E8282" w:rsidR="00022CCF" w:rsidRPr="00022CCF" w:rsidRDefault="00022CCF" w:rsidP="00022CC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022CCF">
        <w:rPr>
          <w:rFonts w:ascii="LMRoman10-Regular" w:hAnsi="LMRoman10-Regular" w:cs="LMRoman10-Regular"/>
          <w:sz w:val="20"/>
          <w:szCs w:val="20"/>
        </w:rPr>
        <w:t>FTHEFT: tasso (femminile) di furti subiti per 100.000</w:t>
      </w:r>
    </w:p>
    <w:p w14:paraId="1378089E" w14:textId="2ADAA2FD" w:rsidR="00022CCF" w:rsidRPr="00022CCF" w:rsidRDefault="00022CCF" w:rsidP="00022CC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022CCF">
        <w:rPr>
          <w:rFonts w:ascii="LMRoman10-Regular" w:hAnsi="LMRoman10-Regular" w:cs="LMRoman10-Regular"/>
          <w:sz w:val="20"/>
          <w:szCs w:val="20"/>
        </w:rPr>
        <w:t>MCONVICT: tasso (maschile) di offese subite per 100.000</w:t>
      </w:r>
    </w:p>
    <w:p w14:paraId="7EEF55AF" w14:textId="3CB27670" w:rsidR="00022CCF" w:rsidRPr="00022CCF" w:rsidRDefault="00022CCF" w:rsidP="00022CC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022CCF">
        <w:rPr>
          <w:rFonts w:ascii="LMRoman10-Regular" w:hAnsi="LMRoman10-Regular" w:cs="LMRoman10-Regular"/>
          <w:sz w:val="20"/>
          <w:szCs w:val="20"/>
        </w:rPr>
        <w:t>MTHEFT: tasso (maschile) di furti subiti per 100.000</w:t>
      </w:r>
    </w:p>
    <w:p w14:paraId="522FF20F" w14:textId="77777777" w:rsidR="002154DA" w:rsidRDefault="002154DA" w:rsidP="00022CCF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14:paraId="3EB714EF" w14:textId="070B28FC" w:rsidR="00022CCF" w:rsidRDefault="00022CCF" w:rsidP="00022CCF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bookmarkStart w:id="0" w:name="_GoBack"/>
      <w:bookmarkEnd w:id="0"/>
      <w:r>
        <w:rPr>
          <w:rFonts w:ascii="LMRoman10-Regular" w:hAnsi="LMRoman10-Regular" w:cs="LMRoman10-Regular"/>
          <w:sz w:val="20"/>
          <w:szCs w:val="20"/>
        </w:rPr>
        <w:t>Analisi proposte:</w:t>
      </w:r>
    </w:p>
    <w:p w14:paraId="10AAE021" w14:textId="72461B4C" w:rsidR="00022CCF" w:rsidRPr="00022CCF" w:rsidRDefault="00022CCF" w:rsidP="00022CC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022CCF">
        <w:rPr>
          <w:rFonts w:ascii="LMRoman10-Regular" w:hAnsi="LMRoman10-Regular" w:cs="LMRoman10-Regular"/>
          <w:sz w:val="20"/>
          <w:szCs w:val="20"/>
        </w:rPr>
        <w:t>Statistiche descrittive</w:t>
      </w:r>
    </w:p>
    <w:p w14:paraId="06651A86" w14:textId="6D329085" w:rsidR="00022CCF" w:rsidRPr="00022CCF" w:rsidRDefault="00022CCF" w:rsidP="00022CC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022CCF">
        <w:rPr>
          <w:rFonts w:ascii="LMRoman10-Regular" w:hAnsi="LMRoman10-Regular" w:cs="LMRoman10-Regular"/>
          <w:sz w:val="20"/>
          <w:szCs w:val="20"/>
        </w:rPr>
        <w:t>Regressione</w:t>
      </w:r>
    </w:p>
    <w:p w14:paraId="66CA588C" w14:textId="0F10EB69" w:rsidR="00036489" w:rsidRPr="00022CCF" w:rsidRDefault="00022CCF" w:rsidP="00022CC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60" w:afterLines="60" w:after="144" w:line="240" w:lineRule="auto"/>
        <w:rPr>
          <w:rFonts w:cstheme="minorHAnsi"/>
          <w:sz w:val="20"/>
          <w:szCs w:val="20"/>
        </w:rPr>
      </w:pPr>
      <w:r w:rsidRPr="00022CCF">
        <w:rPr>
          <w:rFonts w:ascii="LMRoman10-Regular" w:hAnsi="LMRoman10-Regular" w:cs="LMRoman10-Regular"/>
          <w:sz w:val="20"/>
          <w:szCs w:val="20"/>
        </w:rPr>
        <w:t>Gestione dell’autocorrelazione</w:t>
      </w:r>
    </w:p>
    <w:sectPr w:rsidR="00036489" w:rsidRPr="00022C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BAD39C" w14:textId="77777777" w:rsidR="000B4ACF" w:rsidRDefault="000B4ACF" w:rsidP="00BD343E">
      <w:pPr>
        <w:spacing w:after="0" w:line="240" w:lineRule="auto"/>
      </w:pPr>
      <w:r>
        <w:separator/>
      </w:r>
    </w:p>
  </w:endnote>
  <w:endnote w:type="continuationSeparator" w:id="0">
    <w:p w14:paraId="186141F7" w14:textId="77777777" w:rsidR="000B4ACF" w:rsidRDefault="000B4ACF" w:rsidP="00BD3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FB2E35" w14:textId="77777777" w:rsidR="000B4ACF" w:rsidRDefault="000B4ACF" w:rsidP="00BD343E">
      <w:pPr>
        <w:spacing w:after="0" w:line="240" w:lineRule="auto"/>
      </w:pPr>
      <w:r>
        <w:separator/>
      </w:r>
    </w:p>
  </w:footnote>
  <w:footnote w:type="continuationSeparator" w:id="0">
    <w:p w14:paraId="61A338CB" w14:textId="77777777" w:rsidR="000B4ACF" w:rsidRDefault="000B4ACF" w:rsidP="00BD3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23204"/>
    <w:multiLevelType w:val="hybridMultilevel"/>
    <w:tmpl w:val="9E0836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35561"/>
    <w:multiLevelType w:val="hybridMultilevel"/>
    <w:tmpl w:val="753273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E27B8"/>
    <w:multiLevelType w:val="hybridMultilevel"/>
    <w:tmpl w:val="395621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43379"/>
    <w:multiLevelType w:val="hybridMultilevel"/>
    <w:tmpl w:val="67B284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C7ABD"/>
    <w:multiLevelType w:val="hybridMultilevel"/>
    <w:tmpl w:val="071870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04D20"/>
    <w:multiLevelType w:val="hybridMultilevel"/>
    <w:tmpl w:val="5C20A2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DF4E52"/>
    <w:multiLevelType w:val="hybridMultilevel"/>
    <w:tmpl w:val="E3A00C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FB5854"/>
    <w:multiLevelType w:val="hybridMultilevel"/>
    <w:tmpl w:val="B0B464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A267FC"/>
    <w:multiLevelType w:val="hybridMultilevel"/>
    <w:tmpl w:val="05A4B0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4B1898"/>
    <w:multiLevelType w:val="hybridMultilevel"/>
    <w:tmpl w:val="45FC2C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411644"/>
    <w:multiLevelType w:val="hybridMultilevel"/>
    <w:tmpl w:val="ADE477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D5B4F"/>
    <w:multiLevelType w:val="hybridMultilevel"/>
    <w:tmpl w:val="76923A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9"/>
  </w:num>
  <w:num w:numId="5">
    <w:abstractNumId w:val="7"/>
  </w:num>
  <w:num w:numId="6">
    <w:abstractNumId w:val="2"/>
  </w:num>
  <w:num w:numId="7">
    <w:abstractNumId w:val="11"/>
  </w:num>
  <w:num w:numId="8">
    <w:abstractNumId w:val="3"/>
  </w:num>
  <w:num w:numId="9">
    <w:abstractNumId w:val="10"/>
  </w:num>
  <w:num w:numId="10">
    <w:abstractNumId w:val="6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B1"/>
    <w:rsid w:val="00022CCF"/>
    <w:rsid w:val="000B4ACF"/>
    <w:rsid w:val="001C5BDB"/>
    <w:rsid w:val="002154DA"/>
    <w:rsid w:val="0026230B"/>
    <w:rsid w:val="003617C1"/>
    <w:rsid w:val="008722F5"/>
    <w:rsid w:val="00A435EC"/>
    <w:rsid w:val="00B23EB1"/>
    <w:rsid w:val="00BD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3ACE47A"/>
  <w15:chartTrackingRefBased/>
  <w15:docId w15:val="{FC7E5342-CB91-4AD7-A74F-1BABF4ED0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Riggi, Daniele</dc:creator>
  <cp:keywords/>
  <dc:description/>
  <cp:lastModifiedBy>Riggi, Daniele</cp:lastModifiedBy>
  <cp:revision>5</cp:revision>
  <dcterms:created xsi:type="dcterms:W3CDTF">2019-03-14T20:01:00Z</dcterms:created>
  <dcterms:modified xsi:type="dcterms:W3CDTF">2019-03-26T20:54:00Z</dcterms:modified>
</cp:coreProperties>
</file>