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3037" w14:textId="06CA904D" w:rsidR="00505DDA" w:rsidRPr="003C70CF" w:rsidRDefault="00BB1E70" w:rsidP="00BB1E70">
      <w:pPr>
        <w:jc w:val="center"/>
        <w:rPr>
          <w:b/>
          <w:color w:val="0070C0"/>
          <w:sz w:val="28"/>
        </w:rPr>
      </w:pPr>
      <w:r w:rsidRPr="003C70CF">
        <w:rPr>
          <w:b/>
          <w:color w:val="0070C0"/>
          <w:sz w:val="28"/>
        </w:rPr>
        <w:t xml:space="preserve">Use Case </w:t>
      </w:r>
      <w:r w:rsidR="000B46D0">
        <w:rPr>
          <w:b/>
          <w:color w:val="0070C0"/>
          <w:sz w:val="28"/>
        </w:rPr>
        <w:t>–</w:t>
      </w:r>
      <w:r w:rsidR="008A7F33">
        <w:rPr>
          <w:b/>
          <w:color w:val="0070C0"/>
          <w:sz w:val="28"/>
        </w:rPr>
        <w:t>Creating focus groups</w:t>
      </w:r>
    </w:p>
    <w:p w14:paraId="693499F3" w14:textId="77777777" w:rsidR="00225D33" w:rsidRDefault="00225D33" w:rsidP="00D54F72">
      <w:pPr>
        <w:spacing w:line="480" w:lineRule="auto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IDENTITY SECTION</w:t>
      </w:r>
    </w:p>
    <w:p w14:paraId="2202F5AB" w14:textId="3EE0530C" w:rsidR="00A0340F" w:rsidRPr="004B378A" w:rsidRDefault="00A0340F" w:rsidP="00955AF1">
      <w:pPr>
        <w:tabs>
          <w:tab w:val="left" w:pos="1710"/>
        </w:tabs>
        <w:spacing w:after="0" w:line="240" w:lineRule="auto"/>
      </w:pPr>
      <w:r>
        <w:rPr>
          <w:b/>
          <w:color w:val="000000" w:themeColor="text1"/>
          <w:sz w:val="24"/>
        </w:rPr>
        <w:t>Project:</w:t>
      </w:r>
      <w:r w:rsidR="00844286">
        <w:rPr>
          <w:b/>
          <w:color w:val="000000" w:themeColor="text1"/>
          <w:sz w:val="24"/>
        </w:rPr>
        <w:t xml:space="preserve">  </w:t>
      </w:r>
      <w:r w:rsidR="00BE1E94">
        <w:rPr>
          <w:b/>
          <w:color w:val="000000" w:themeColor="text1"/>
          <w:sz w:val="24"/>
        </w:rPr>
        <w:t xml:space="preserve"> Human Resource Management System</w:t>
      </w:r>
      <w:r w:rsidR="003D75AB">
        <w:rPr>
          <w:b/>
          <w:color w:val="000000" w:themeColor="text1"/>
          <w:sz w:val="24"/>
        </w:rPr>
        <w:t xml:space="preserve"> (HRMS)</w:t>
      </w:r>
    </w:p>
    <w:p w14:paraId="6697544C" w14:textId="77777777" w:rsidR="00844286" w:rsidRPr="00844286" w:rsidRDefault="00844286" w:rsidP="00844286">
      <w:pPr>
        <w:spacing w:after="0" w:line="240" w:lineRule="auto"/>
      </w:pPr>
    </w:p>
    <w:p w14:paraId="5689C3C5" w14:textId="3AA24EDF" w:rsidR="00DD262A" w:rsidRPr="004B378A" w:rsidRDefault="00BB1E70" w:rsidP="00955AF1">
      <w:pPr>
        <w:tabs>
          <w:tab w:val="left" w:pos="1710"/>
        </w:tabs>
        <w:spacing w:line="240" w:lineRule="auto"/>
      </w:pPr>
      <w:r w:rsidRPr="00BB1E70">
        <w:rPr>
          <w:b/>
          <w:color w:val="000000" w:themeColor="text1"/>
          <w:sz w:val="24"/>
        </w:rPr>
        <w:t xml:space="preserve">ID: </w:t>
      </w:r>
      <w:r w:rsidRPr="00BB1E70">
        <w:rPr>
          <w:color w:val="000000" w:themeColor="text1"/>
          <w:sz w:val="24"/>
        </w:rPr>
        <w:t xml:space="preserve"> </w:t>
      </w:r>
      <w:r w:rsidR="00844286">
        <w:rPr>
          <w:color w:val="000000" w:themeColor="text1"/>
          <w:sz w:val="24"/>
        </w:rPr>
        <w:tab/>
      </w:r>
      <w:r w:rsidR="003C4A32" w:rsidRPr="00BE1E94">
        <w:rPr>
          <w:u w:val="single"/>
        </w:rPr>
        <w:t>UC-</w:t>
      </w:r>
      <w:r w:rsidR="00BE1E94" w:rsidRPr="00BE1E94">
        <w:rPr>
          <w:u w:val="single"/>
        </w:rPr>
        <w:t>001</w:t>
      </w:r>
    </w:p>
    <w:p w14:paraId="7E284670" w14:textId="12C73B03" w:rsidR="00DD262A" w:rsidRPr="004B378A" w:rsidRDefault="00DD262A" w:rsidP="00955AF1">
      <w:pPr>
        <w:tabs>
          <w:tab w:val="left" w:pos="1710"/>
        </w:tabs>
        <w:spacing w:line="240" w:lineRule="auto"/>
      </w:pPr>
      <w:r>
        <w:rPr>
          <w:b/>
          <w:color w:val="000000" w:themeColor="text1"/>
          <w:sz w:val="24"/>
        </w:rPr>
        <w:t>Use Case Name:</w:t>
      </w:r>
      <w:r w:rsidR="00844286">
        <w:rPr>
          <w:b/>
          <w:color w:val="000000" w:themeColor="text1"/>
          <w:sz w:val="24"/>
        </w:rPr>
        <w:tab/>
      </w:r>
      <w:r w:rsidR="00D13A61">
        <w:rPr>
          <w:b/>
          <w:color w:val="000000" w:themeColor="text1"/>
          <w:sz w:val="24"/>
        </w:rPr>
        <w:t>Creating focus groups</w:t>
      </w:r>
    </w:p>
    <w:p w14:paraId="6A2329C6" w14:textId="77777777" w:rsidR="003C4A32" w:rsidRPr="004B378A" w:rsidRDefault="00BB1E70" w:rsidP="00844286">
      <w:pPr>
        <w:tabs>
          <w:tab w:val="left" w:pos="1710"/>
        </w:tabs>
        <w:spacing w:after="0" w:line="240" w:lineRule="auto"/>
      </w:pPr>
      <w:r w:rsidRPr="00BB1E70">
        <w:rPr>
          <w:b/>
          <w:color w:val="000000" w:themeColor="text1"/>
          <w:sz w:val="24"/>
        </w:rPr>
        <w:t>Priority</w:t>
      </w:r>
      <w:r w:rsidRPr="00BB1E70">
        <w:rPr>
          <w:color w:val="000000" w:themeColor="text1"/>
          <w:sz w:val="24"/>
        </w:rPr>
        <w:t>:</w:t>
      </w:r>
      <w:r w:rsidRPr="003C4A32">
        <w:rPr>
          <w:color w:val="000000" w:themeColor="text1"/>
          <w:sz w:val="2"/>
        </w:rPr>
        <w:t xml:space="preserve"> </w:t>
      </w:r>
      <w:r w:rsidRPr="00BB1E70">
        <w:rPr>
          <w:color w:val="000000" w:themeColor="text1"/>
          <w:sz w:val="16"/>
        </w:rPr>
        <w:softHyphen/>
      </w:r>
      <w:r w:rsidRPr="00BB1E70">
        <w:rPr>
          <w:color w:val="000000" w:themeColor="text1"/>
          <w:sz w:val="16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844286">
        <w:rPr>
          <w:color w:val="000000" w:themeColor="text1"/>
          <w:sz w:val="24"/>
        </w:rPr>
        <w:tab/>
      </w:r>
      <w:r w:rsidR="003C4A32">
        <w:rPr>
          <w:color w:val="000000" w:themeColor="text1"/>
          <w:sz w:val="24"/>
        </w:rPr>
        <w:sym w:font="Wingdings" w:char="F0A8"/>
      </w:r>
      <w:r w:rsidR="003C4A32">
        <w:rPr>
          <w:color w:val="000000" w:themeColor="text1"/>
          <w:sz w:val="24"/>
        </w:rPr>
        <w:t xml:space="preserve"> </w:t>
      </w:r>
      <w:r w:rsidRPr="004B378A">
        <w:t>Critical</w:t>
      </w:r>
      <w:r w:rsidR="00D54F72" w:rsidRPr="004B378A">
        <w:t xml:space="preserve">    </w:t>
      </w:r>
      <w:r w:rsidR="00D54F72" w:rsidRPr="003C4A32">
        <w:rPr>
          <w:color w:val="000000" w:themeColor="text1"/>
          <w:sz w:val="24"/>
        </w:rPr>
        <w:t xml:space="preserve">    </w:t>
      </w:r>
      <w:r w:rsidR="003C4A32">
        <w:rPr>
          <w:color w:val="000000" w:themeColor="text1"/>
          <w:sz w:val="16"/>
        </w:rPr>
        <w:t xml:space="preserve">         </w:t>
      </w:r>
    </w:p>
    <w:p w14:paraId="62069121" w14:textId="7BD5265E" w:rsidR="003C4A32" w:rsidRPr="004B378A" w:rsidRDefault="00BE1E94" w:rsidP="00BE1E94">
      <w:pPr>
        <w:tabs>
          <w:tab w:val="left" w:pos="1710"/>
        </w:tabs>
        <w:spacing w:after="0" w:line="240" w:lineRule="auto"/>
        <w:ind w:left="1710"/>
      </w:pPr>
      <w:bookmarkStart w:id="0" w:name="OLE_LINK8"/>
      <w:bookmarkStart w:id="1" w:name="OLE_LINK9"/>
      <w:bookmarkStart w:id="2" w:name="OLE_LINK10"/>
      <w:r>
        <w:rPr>
          <w:color w:val="000000" w:themeColor="text1"/>
          <w:sz w:val="24"/>
        </w:rPr>
        <w:sym w:font="Wingdings" w:char="F0FE"/>
      </w:r>
      <w:bookmarkEnd w:id="0"/>
      <w:bookmarkEnd w:id="1"/>
      <w:bookmarkEnd w:id="2"/>
      <w:r w:rsidRPr="00BE1E94">
        <w:rPr>
          <w:color w:val="000000" w:themeColor="text1"/>
          <w:sz w:val="24"/>
        </w:rPr>
        <w:t xml:space="preserve"> </w:t>
      </w:r>
      <w:r>
        <w:t>Important</w:t>
      </w:r>
      <w:r w:rsidRPr="00BE1E94">
        <w:rPr>
          <w:color w:val="000000" w:themeColor="text1"/>
          <w:sz w:val="24"/>
        </w:rPr>
        <w:t xml:space="preserve">   </w:t>
      </w:r>
      <w:r w:rsidR="003C4A32" w:rsidRPr="00BE1E94">
        <w:rPr>
          <w:color w:val="000000" w:themeColor="text1"/>
          <w:sz w:val="24"/>
        </w:rPr>
        <w:t xml:space="preserve">      </w:t>
      </w:r>
    </w:p>
    <w:p w14:paraId="30FA9706" w14:textId="77777777" w:rsidR="00DD262A" w:rsidRPr="004B378A" w:rsidRDefault="00844286" w:rsidP="00844286">
      <w:pPr>
        <w:tabs>
          <w:tab w:val="left" w:pos="1710"/>
        </w:tabs>
        <w:spacing w:after="0" w:line="240" w:lineRule="auto"/>
        <w:ind w:left="1080" w:hanging="270"/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bookmarkStart w:id="3" w:name="OLE_LINK5"/>
      <w:bookmarkStart w:id="4" w:name="OLE_LINK6"/>
      <w:bookmarkStart w:id="5" w:name="OLE_LINK7"/>
      <w:r w:rsidR="003C4A32">
        <w:rPr>
          <w:color w:val="000000" w:themeColor="text1"/>
          <w:sz w:val="24"/>
        </w:rPr>
        <w:sym w:font="Wingdings" w:char="F0A8"/>
      </w:r>
      <w:r w:rsidR="003C4A32">
        <w:rPr>
          <w:color w:val="000000" w:themeColor="text1"/>
          <w:sz w:val="24"/>
        </w:rPr>
        <w:t xml:space="preserve"> </w:t>
      </w:r>
      <w:r w:rsidR="00BB1E70" w:rsidRPr="004B378A">
        <w:t>Nice-to-hav</w:t>
      </w:r>
      <w:r w:rsidR="003C4A32" w:rsidRPr="004B378A">
        <w:t>e</w:t>
      </w:r>
      <w:r w:rsidR="003C4A32">
        <w:rPr>
          <w:color w:val="000000" w:themeColor="text1"/>
          <w:sz w:val="24"/>
        </w:rPr>
        <w:t xml:space="preserve">   </w:t>
      </w:r>
      <w:bookmarkEnd w:id="3"/>
      <w:bookmarkEnd w:id="4"/>
      <w:bookmarkEnd w:id="5"/>
    </w:p>
    <w:p w14:paraId="18809A92" w14:textId="77777777" w:rsidR="00D54F72" w:rsidRPr="004B378A" w:rsidRDefault="00D54F72" w:rsidP="00844286">
      <w:pPr>
        <w:tabs>
          <w:tab w:val="left" w:pos="1710"/>
        </w:tabs>
        <w:spacing w:after="0" w:line="240" w:lineRule="auto"/>
        <w:ind w:left="3240"/>
      </w:pPr>
    </w:p>
    <w:p w14:paraId="18B6A144" w14:textId="5E499D95" w:rsidR="00844286" w:rsidRPr="00844286" w:rsidRDefault="00DD262A" w:rsidP="004B378A">
      <w:pPr>
        <w:tabs>
          <w:tab w:val="left" w:pos="1710"/>
        </w:tabs>
        <w:spacing w:line="240" w:lineRule="auto"/>
        <w:rPr>
          <w:color w:val="000000" w:themeColor="text1"/>
          <w:sz w:val="24"/>
        </w:rPr>
      </w:pPr>
      <w:r w:rsidRPr="003C0363">
        <w:rPr>
          <w:b/>
          <w:color w:val="000000" w:themeColor="text1"/>
          <w:sz w:val="24"/>
        </w:rPr>
        <w:t>Actor</w:t>
      </w:r>
      <w:r w:rsidR="003C0363">
        <w:rPr>
          <w:b/>
          <w:color w:val="000000" w:themeColor="text1"/>
          <w:sz w:val="24"/>
        </w:rPr>
        <w:t>(s)</w:t>
      </w:r>
      <w:r w:rsidRPr="003C0363">
        <w:rPr>
          <w:b/>
          <w:color w:val="000000" w:themeColor="text1"/>
          <w:sz w:val="24"/>
        </w:rPr>
        <w:t>:</w:t>
      </w:r>
      <w:r w:rsidR="003C0363">
        <w:rPr>
          <w:color w:val="000000" w:themeColor="text1"/>
          <w:sz w:val="24"/>
        </w:rPr>
        <w:t xml:space="preserve"> </w:t>
      </w:r>
      <w:r w:rsidR="00BE1E94">
        <w:rPr>
          <w:color w:val="000000" w:themeColor="text1"/>
          <w:sz w:val="24"/>
        </w:rPr>
        <w:tab/>
        <w:t>HR Executive</w:t>
      </w:r>
      <w:r w:rsidR="00844286">
        <w:rPr>
          <w:color w:val="000000" w:themeColor="text1"/>
          <w:sz w:val="24"/>
        </w:rPr>
        <w:br/>
      </w:r>
      <w:r w:rsidR="00B67A09" w:rsidRPr="004376EA">
        <w:rPr>
          <w:b/>
          <w:color w:val="000000" w:themeColor="text1"/>
          <w:sz w:val="24"/>
        </w:rPr>
        <w:t>Trigger</w:t>
      </w:r>
      <w:r w:rsidR="00B67A09">
        <w:rPr>
          <w:b/>
          <w:color w:val="000000" w:themeColor="text1"/>
          <w:sz w:val="24"/>
        </w:rPr>
        <w:t xml:space="preserve"> Event: </w:t>
      </w:r>
      <w:r w:rsidR="00844286" w:rsidRPr="00844286">
        <w:rPr>
          <w:color w:val="000000" w:themeColor="text1"/>
          <w:sz w:val="24"/>
        </w:rPr>
        <w:tab/>
      </w:r>
      <w:r w:rsidR="007F234D">
        <w:rPr>
          <w:color w:val="000000" w:themeColor="text1"/>
          <w:sz w:val="24"/>
        </w:rPr>
        <w:t>F</w:t>
      </w:r>
      <w:r w:rsidR="00D13A61">
        <w:rPr>
          <w:color w:val="000000" w:themeColor="text1"/>
          <w:sz w:val="24"/>
        </w:rPr>
        <w:t>ocus group creation</w:t>
      </w:r>
      <w:r w:rsidR="007F234D">
        <w:rPr>
          <w:color w:val="000000" w:themeColor="text1"/>
          <w:sz w:val="24"/>
        </w:rPr>
        <w:t xml:space="preserve"> twice a year.</w:t>
      </w:r>
    </w:p>
    <w:p w14:paraId="31557975" w14:textId="39D9D228" w:rsidR="004B378A" w:rsidRPr="004B378A" w:rsidRDefault="00B67A09" w:rsidP="004B378A">
      <w:pPr>
        <w:tabs>
          <w:tab w:val="left" w:pos="1710"/>
        </w:tabs>
        <w:spacing w:after="0" w:line="240" w:lineRule="auto"/>
      </w:pPr>
      <w:r>
        <w:rPr>
          <w:b/>
          <w:color w:val="000000" w:themeColor="text1"/>
          <w:sz w:val="24"/>
        </w:rPr>
        <w:t xml:space="preserve">Trigger Type: </w:t>
      </w:r>
      <w:r w:rsidR="00C803E8">
        <w:rPr>
          <w:b/>
          <w:color w:val="000000" w:themeColor="text1"/>
          <w:sz w:val="24"/>
        </w:rPr>
        <w:tab/>
      </w:r>
      <w:r w:rsidR="00BE1E94">
        <w:rPr>
          <w:color w:val="000000" w:themeColor="text1"/>
          <w:sz w:val="24"/>
        </w:rPr>
        <w:sym w:font="Wingdings" w:char="F0FE"/>
      </w:r>
      <w:r w:rsidR="00BE1E94">
        <w:rPr>
          <w:color w:val="000000" w:themeColor="text1"/>
          <w:sz w:val="24"/>
        </w:rPr>
        <w:t xml:space="preserve"> </w:t>
      </w:r>
      <w:r w:rsidRPr="004B378A">
        <w:t>External</w:t>
      </w:r>
    </w:p>
    <w:p w14:paraId="3721497B" w14:textId="32D8D6FC" w:rsidR="00B67A09" w:rsidRDefault="004B378A" w:rsidP="004B378A">
      <w:pPr>
        <w:tabs>
          <w:tab w:val="left" w:pos="1710"/>
        </w:tabs>
        <w:spacing w:after="0" w:line="240" w:lineRule="auto"/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sym w:font="Wingdings" w:char="F0A8"/>
      </w:r>
      <w:r w:rsidR="00B67A09" w:rsidRPr="004B378A">
        <w:t xml:space="preserve"> </w:t>
      </w:r>
      <w:r w:rsidR="00266317" w:rsidRPr="004B378A">
        <w:t>Internal</w:t>
      </w:r>
    </w:p>
    <w:p w14:paraId="43BC4342" w14:textId="77777777" w:rsidR="00975BD3" w:rsidRPr="004B378A" w:rsidRDefault="00975BD3" w:rsidP="004B378A">
      <w:pPr>
        <w:tabs>
          <w:tab w:val="left" w:pos="1710"/>
        </w:tabs>
        <w:spacing w:after="0" w:line="240" w:lineRule="auto"/>
      </w:pPr>
    </w:p>
    <w:p w14:paraId="06D1DF54" w14:textId="690CBCA0" w:rsidR="00E528EE" w:rsidRPr="00975BD3" w:rsidRDefault="00DD262A" w:rsidP="00D54F72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 w:themeColor="text1"/>
          <w:sz w:val="24"/>
        </w:rPr>
        <w:t>Description:</w:t>
      </w:r>
      <w:r w:rsidR="00B67A09">
        <w:rPr>
          <w:b/>
          <w:color w:val="000000" w:themeColor="text1"/>
          <w:sz w:val="24"/>
        </w:rPr>
        <w:t xml:space="preserve"> </w:t>
      </w:r>
      <w:r w:rsidRPr="00613D79">
        <w:rPr>
          <w:color w:val="000000" w:themeColor="text1"/>
          <w:sz w:val="16"/>
        </w:rPr>
        <w:t xml:space="preserve"> </w:t>
      </w:r>
      <w:r w:rsidR="00C803E8" w:rsidRPr="00D25B25">
        <w:tab/>
      </w:r>
      <w:r w:rsidR="00934983" w:rsidRPr="00934983">
        <w:rPr>
          <w:rFonts w:ascii="Times New Roman" w:eastAsia="Times New Roman" w:hAnsi="Times New Roman" w:cs="Times New Roman"/>
          <w:sz w:val="24"/>
          <w:szCs w:val="24"/>
        </w:rPr>
        <w:t>In the HR management system</w:t>
      </w:r>
      <w:r w:rsidR="00507B0F">
        <w:rPr>
          <w:rFonts w:ascii="Times New Roman" w:eastAsia="Times New Roman" w:hAnsi="Times New Roman" w:cs="Times New Roman"/>
          <w:sz w:val="24"/>
          <w:szCs w:val="24"/>
        </w:rPr>
        <w:t xml:space="preserve">- clustering module, </w:t>
      </w:r>
      <w:r w:rsidR="00934983" w:rsidRPr="00934983">
        <w:rPr>
          <w:rFonts w:ascii="Times New Roman" w:eastAsia="Times New Roman" w:hAnsi="Times New Roman" w:cs="Times New Roman"/>
          <w:sz w:val="24"/>
          <w:szCs w:val="24"/>
        </w:rPr>
        <w:t xml:space="preserve">the HR executive will </w:t>
      </w:r>
      <w:r w:rsidR="007F234D">
        <w:rPr>
          <w:rFonts w:ascii="Times New Roman" w:eastAsia="Times New Roman" w:hAnsi="Times New Roman" w:cs="Times New Roman"/>
          <w:sz w:val="24"/>
          <w:szCs w:val="24"/>
        </w:rPr>
        <w:t xml:space="preserve">create focus groups by clustering </w:t>
      </w:r>
      <w:r w:rsidR="00507B0F">
        <w:rPr>
          <w:rFonts w:ascii="Times New Roman" w:eastAsia="Times New Roman" w:hAnsi="Times New Roman" w:cs="Times New Roman"/>
          <w:sz w:val="24"/>
          <w:szCs w:val="24"/>
        </w:rPr>
        <w:t>employees with low performance scores</w:t>
      </w:r>
      <w:bookmarkStart w:id="6" w:name="OLE_LINK11"/>
      <w:bookmarkStart w:id="7" w:name="OLE_LINK12"/>
      <w:r w:rsidR="009349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528EE" w:rsidRPr="00755127">
        <w:rPr>
          <w:rFonts w:ascii="Times New Roman" w:eastAsia="Times New Roman" w:hAnsi="Times New Roman" w:cs="Times New Roman"/>
          <w:sz w:val="24"/>
          <w:szCs w:val="24"/>
        </w:rPr>
        <w:t xml:space="preserve">so that the HR </w:t>
      </w:r>
      <w:r w:rsidR="00A8177A">
        <w:rPr>
          <w:rFonts w:ascii="Times New Roman" w:eastAsia="Times New Roman" w:hAnsi="Times New Roman" w:cs="Times New Roman"/>
          <w:sz w:val="24"/>
          <w:szCs w:val="24"/>
        </w:rPr>
        <w:t xml:space="preserve">can recommend trainings to improve their performance. </w:t>
      </w:r>
      <w:r w:rsidR="00934983">
        <w:rPr>
          <w:rFonts w:ascii="Times New Roman" w:eastAsia="Times New Roman" w:hAnsi="Times New Roman" w:cs="Times New Roman"/>
          <w:sz w:val="24"/>
          <w:szCs w:val="24"/>
        </w:rPr>
        <w:t xml:space="preserve">This action will </w:t>
      </w:r>
      <w:r w:rsidR="002E6A08">
        <w:rPr>
          <w:rFonts w:ascii="Times New Roman" w:eastAsia="Times New Roman" w:hAnsi="Times New Roman" w:cs="Times New Roman"/>
          <w:sz w:val="24"/>
          <w:szCs w:val="24"/>
        </w:rPr>
        <w:t>help company</w:t>
      </w:r>
      <w:r w:rsidR="00E528EE" w:rsidRPr="007551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6A08">
        <w:rPr>
          <w:rFonts w:ascii="Times New Roman" w:eastAsia="Times New Roman" w:hAnsi="Times New Roman" w:cs="Times New Roman"/>
          <w:sz w:val="24"/>
          <w:szCs w:val="24"/>
        </w:rPr>
        <w:t>improve operating efficiency across the organization</w:t>
      </w:r>
      <w:bookmarkEnd w:id="6"/>
      <w:bookmarkEnd w:id="7"/>
      <w:r w:rsidR="002A0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5625B" w14:textId="77777777" w:rsidR="00E21235" w:rsidRDefault="00E21235" w:rsidP="0080463F">
      <w:pPr>
        <w:rPr>
          <w:b/>
          <w:color w:val="000000" w:themeColor="text1"/>
          <w:sz w:val="24"/>
        </w:rPr>
      </w:pPr>
    </w:p>
    <w:p w14:paraId="474AF7A7" w14:textId="77777777" w:rsidR="00225D33" w:rsidRDefault="00225D33" w:rsidP="00D54F72">
      <w:pPr>
        <w:ind w:left="1530" w:hanging="1530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PROCEDURAL SECTION</w:t>
      </w:r>
    </w:p>
    <w:p w14:paraId="220B9D28" w14:textId="77777777" w:rsidR="0063697A" w:rsidRDefault="0063697A" w:rsidP="00420B06">
      <w:pPr>
        <w:ind w:left="1530" w:hanging="1530"/>
        <w:rPr>
          <w:color w:val="000000" w:themeColor="text1"/>
          <w:sz w:val="16"/>
        </w:rPr>
      </w:pPr>
      <w:r w:rsidRPr="0063697A">
        <w:rPr>
          <w:b/>
          <w:color w:val="000000" w:themeColor="text1"/>
          <w:sz w:val="24"/>
        </w:rPr>
        <w:t xml:space="preserve">Preconditions:  </w:t>
      </w:r>
    </w:p>
    <w:p w14:paraId="2CCBB98A" w14:textId="1EDD5030" w:rsidR="004A19BF" w:rsidRPr="00C40777" w:rsidRDefault="004A19BF" w:rsidP="00C33E66">
      <w:pPr>
        <w:pStyle w:val="ListParagraph"/>
        <w:numPr>
          <w:ilvl w:val="0"/>
          <w:numId w:val="3"/>
        </w:numPr>
        <w:spacing w:line="240" w:lineRule="auto"/>
      </w:pPr>
      <w:r>
        <w:rPr>
          <w:color w:val="000000" w:themeColor="text1"/>
          <w:sz w:val="20"/>
        </w:rPr>
        <w:t xml:space="preserve"> </w:t>
      </w:r>
      <w:r w:rsidR="00975BD3" w:rsidRPr="006A4CAB">
        <w:rPr>
          <w:rFonts w:ascii="Times New Roman" w:eastAsia="Times New Roman" w:hAnsi="Times New Roman" w:cs="Times New Roman"/>
          <w:sz w:val="24"/>
          <w:szCs w:val="24"/>
        </w:rPr>
        <w:t xml:space="preserve">The employee must </w:t>
      </w:r>
      <w:r w:rsidR="006A4CAB" w:rsidRPr="006A4CAB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975BD3" w:rsidRPr="006A4CAB">
        <w:rPr>
          <w:rFonts w:ascii="Times New Roman" w:eastAsia="Times New Roman" w:hAnsi="Times New Roman" w:cs="Times New Roman"/>
          <w:sz w:val="24"/>
          <w:szCs w:val="24"/>
        </w:rPr>
        <w:t xml:space="preserve"> in a database.</w:t>
      </w:r>
    </w:p>
    <w:p w14:paraId="2B59FB22" w14:textId="3BC3A35D" w:rsidR="00C40777" w:rsidRPr="000510F5" w:rsidRDefault="00C40777" w:rsidP="00C33E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10F5">
        <w:rPr>
          <w:rFonts w:ascii="Times New Roman" w:hAnsi="Times New Roman" w:cs="Times New Roman"/>
        </w:rPr>
        <w:t>Score must be updated in the database.</w:t>
      </w:r>
    </w:p>
    <w:p w14:paraId="1E99B99A" w14:textId="77777777" w:rsidR="0063697A" w:rsidRPr="00844286" w:rsidRDefault="00D25B25" w:rsidP="0063697A">
      <w:pPr>
        <w:rPr>
          <w:color w:val="000000" w:themeColor="text1"/>
          <w:sz w:val="16"/>
        </w:rPr>
      </w:pPr>
      <w:r>
        <w:rPr>
          <w:b/>
          <w:color w:val="000000" w:themeColor="text1"/>
        </w:rPr>
        <w:t>Normal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D25B25" w14:paraId="5574244C" w14:textId="77777777" w:rsidTr="00F81A0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A7213F4" w14:textId="6B1F09E4" w:rsidR="00D25B25" w:rsidRDefault="00105167" w:rsidP="00A0340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u w:val="single"/>
              </w:rPr>
              <w:t>Procedure NC 1</w:t>
            </w:r>
            <w:r w:rsidR="00D25B25" w:rsidRPr="00A0340F">
              <w:rPr>
                <w:b/>
                <w:color w:val="000000" w:themeColor="text1"/>
                <w:sz w:val="20"/>
                <w:szCs w:val="20"/>
                <w:u w:val="single"/>
              </w:rPr>
              <w:t>:</w:t>
            </w:r>
            <w:r w:rsidR="00D25B25" w:rsidRPr="00955AF1">
              <w:rPr>
                <w:color w:val="000000" w:themeColor="text1"/>
                <w:sz w:val="20"/>
                <w:szCs w:val="20"/>
                <w:u w:val="single"/>
              </w:rPr>
              <w:t xml:space="preserve">  </w:t>
            </w:r>
            <w:r w:rsidR="00D17FA5">
              <w:rPr>
                <w:color w:val="000000" w:themeColor="text1"/>
                <w:sz w:val="20"/>
                <w:szCs w:val="20"/>
                <w:u w:val="single"/>
              </w:rPr>
              <w:t>Focus Group creation</w:t>
            </w:r>
          </w:p>
        </w:tc>
      </w:tr>
      <w:tr w:rsidR="00A0340F" w14:paraId="08BB00BD" w14:textId="77777777" w:rsidTr="0063697A">
        <w:tc>
          <w:tcPr>
            <w:tcW w:w="5305" w:type="dxa"/>
          </w:tcPr>
          <w:p w14:paraId="63A15B56" w14:textId="77777777" w:rsidR="00A0340F" w:rsidRPr="00D25B25" w:rsidRDefault="00A0340F" w:rsidP="00844286">
            <w:pPr>
              <w:rPr>
                <w:b/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>Major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Steps for This Process</w:t>
            </w:r>
          </w:p>
        </w:tc>
        <w:tc>
          <w:tcPr>
            <w:tcW w:w="4045" w:type="dxa"/>
          </w:tcPr>
          <w:p w14:paraId="4039E961" w14:textId="77777777" w:rsidR="00A0340F" w:rsidRDefault="00A0340F" w:rsidP="00A0340F">
            <w:pPr>
              <w:rPr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Inputs </w:t>
            </w:r>
            <w:r>
              <w:rPr>
                <w:b/>
                <w:color w:val="000000" w:themeColor="text1"/>
                <w:sz w:val="20"/>
                <w:szCs w:val="20"/>
              </w:rPr>
              <w:t>and</w:t>
            </w: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 outputs for each step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0340F" w14:paraId="7569501E" w14:textId="77777777" w:rsidTr="0063697A">
        <w:tc>
          <w:tcPr>
            <w:tcW w:w="5305" w:type="dxa"/>
          </w:tcPr>
          <w:p w14:paraId="0918059D" w14:textId="7C58A6E5" w:rsidR="00A0340F" w:rsidRPr="0063697A" w:rsidRDefault="00BD5BB5" w:rsidP="00A0340F">
            <w:pPr>
              <w:pStyle w:val="ListParagraph"/>
              <w:numPr>
                <w:ilvl w:val="0"/>
                <w:numId w:val="1"/>
              </w:numPr>
              <w:ind w:left="360"/>
              <w:rPr>
                <w:color w:val="000000" w:themeColor="text1"/>
                <w:sz w:val="20"/>
                <w:szCs w:val="20"/>
              </w:rPr>
            </w:pPr>
            <w:bookmarkStart w:id="8" w:name="_Hlk513054531"/>
            <w:r>
              <w:rPr>
                <w:color w:val="000000" w:themeColor="text1"/>
                <w:sz w:val="20"/>
                <w:szCs w:val="20"/>
              </w:rPr>
              <w:t>System performs clustering analysis for employee</w:t>
            </w:r>
            <w:r w:rsidR="00FC687B">
              <w:rPr>
                <w:color w:val="000000" w:themeColor="text1"/>
                <w:sz w:val="20"/>
                <w:szCs w:val="20"/>
              </w:rPr>
              <w:t>s</w:t>
            </w:r>
            <w:r>
              <w:rPr>
                <w:color w:val="000000" w:themeColor="text1"/>
                <w:sz w:val="20"/>
                <w:szCs w:val="20"/>
              </w:rPr>
              <w:t xml:space="preserve"> based on review scores.</w:t>
            </w:r>
          </w:p>
        </w:tc>
        <w:tc>
          <w:tcPr>
            <w:tcW w:w="4045" w:type="dxa"/>
          </w:tcPr>
          <w:p w14:paraId="799C1F4A" w14:textId="34C47AD8" w:rsidR="00A0340F" w:rsidRDefault="001830AB" w:rsidP="003E501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&lt;</w:t>
            </w:r>
            <w:r w:rsidR="00787E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3E5012">
              <w:rPr>
                <w:color w:val="000000" w:themeColor="text1"/>
                <w:sz w:val="20"/>
                <w:szCs w:val="20"/>
              </w:rPr>
              <w:t>Rev</w:t>
            </w:r>
            <w:r>
              <w:rPr>
                <w:color w:val="000000" w:themeColor="text1"/>
                <w:sz w:val="20"/>
                <w:szCs w:val="20"/>
              </w:rPr>
              <w:t>iews Table</w:t>
            </w:r>
          </w:p>
        </w:tc>
      </w:tr>
      <w:bookmarkEnd w:id="8"/>
      <w:tr w:rsidR="00A0340F" w14:paraId="5DA936B6" w14:textId="77777777" w:rsidTr="0063697A">
        <w:tc>
          <w:tcPr>
            <w:tcW w:w="5305" w:type="dxa"/>
          </w:tcPr>
          <w:p w14:paraId="64338103" w14:textId="6C06B629" w:rsidR="00A0340F" w:rsidRPr="003216D4" w:rsidRDefault="00645D98" w:rsidP="00A0340F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System provides HR executives with reports for creating employee focus groups</w:t>
            </w:r>
          </w:p>
        </w:tc>
        <w:tc>
          <w:tcPr>
            <w:tcW w:w="4045" w:type="dxa"/>
          </w:tcPr>
          <w:p w14:paraId="26E94282" w14:textId="158C5961" w:rsidR="00A0340F" w:rsidRDefault="00A0340F" w:rsidP="00A0340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33E66" w14:paraId="7C5A42CE" w14:textId="77777777" w:rsidTr="0063697A">
        <w:tc>
          <w:tcPr>
            <w:tcW w:w="5305" w:type="dxa"/>
          </w:tcPr>
          <w:p w14:paraId="3169AE2D" w14:textId="286EAF5E" w:rsidR="00C33E66" w:rsidRDefault="00BD5CB8" w:rsidP="00A0340F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HR system recommends certain </w:t>
            </w:r>
            <w:r w:rsidR="00C64F6F">
              <w:rPr>
                <w:color w:val="000000" w:themeColor="text1"/>
                <w:sz w:val="20"/>
                <w:szCs w:val="20"/>
              </w:rPr>
              <w:t xml:space="preserve">mandatory </w:t>
            </w:r>
            <w:r>
              <w:rPr>
                <w:color w:val="000000" w:themeColor="text1"/>
                <w:sz w:val="20"/>
                <w:szCs w:val="20"/>
              </w:rPr>
              <w:t>trainings to employees based on their department needs.</w:t>
            </w:r>
          </w:p>
        </w:tc>
        <w:tc>
          <w:tcPr>
            <w:tcW w:w="4045" w:type="dxa"/>
          </w:tcPr>
          <w:p w14:paraId="3E4BC891" w14:textId="06AD154A" w:rsidR="00C33E66" w:rsidRDefault="00C33E66" w:rsidP="00A0340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65756" w14:paraId="6EB4F7B7" w14:textId="77777777" w:rsidTr="0063697A">
        <w:tc>
          <w:tcPr>
            <w:tcW w:w="5305" w:type="dxa"/>
          </w:tcPr>
          <w:p w14:paraId="542C4F52" w14:textId="233FE567" w:rsidR="00565756" w:rsidRDefault="00BD5CB8" w:rsidP="00A0340F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Trainings _attended table will be updated based on who all have attended the training</w:t>
            </w:r>
          </w:p>
        </w:tc>
        <w:tc>
          <w:tcPr>
            <w:tcW w:w="4045" w:type="dxa"/>
          </w:tcPr>
          <w:p w14:paraId="42EBE4CA" w14:textId="57225E55" w:rsidR="00565756" w:rsidRPr="00BD5CB8" w:rsidRDefault="00BD5CB8" w:rsidP="00BD5CB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Training_attended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Table</w:t>
            </w:r>
          </w:p>
        </w:tc>
      </w:tr>
      <w:tr w:rsidR="00565756" w14:paraId="05CD4B92" w14:textId="77777777" w:rsidTr="0063697A">
        <w:tc>
          <w:tcPr>
            <w:tcW w:w="5305" w:type="dxa"/>
          </w:tcPr>
          <w:p w14:paraId="479E0F9F" w14:textId="7C4BE56A" w:rsidR="00565756" w:rsidRDefault="00BD5CB8" w:rsidP="00A0340F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 Case Ends</w:t>
            </w:r>
          </w:p>
        </w:tc>
        <w:tc>
          <w:tcPr>
            <w:tcW w:w="4045" w:type="dxa"/>
          </w:tcPr>
          <w:p w14:paraId="15CA1D28" w14:textId="77777777" w:rsidR="00565756" w:rsidRDefault="00565756" w:rsidP="00A0340F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FA4DAE1" w14:textId="77777777" w:rsidR="00D25B25" w:rsidRDefault="00D25B25" w:rsidP="00D25B25">
      <w:pPr>
        <w:rPr>
          <w:b/>
          <w:color w:val="000000" w:themeColor="text1"/>
          <w:sz w:val="24"/>
        </w:rPr>
      </w:pPr>
    </w:p>
    <w:p w14:paraId="3524D211" w14:textId="77777777" w:rsidR="00AE546C" w:rsidRDefault="00AE546C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14:paraId="326DBFC2" w14:textId="792C577A" w:rsidR="00613D79" w:rsidRPr="00D25B25" w:rsidRDefault="00D25B25" w:rsidP="00D25B2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Alternate Course</w:t>
      </w:r>
      <w:r w:rsidR="00613D79">
        <w:rPr>
          <w:b/>
          <w:color w:val="000000" w:themeColor="text1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955AF1" w14:paraId="4ECC47A7" w14:textId="77777777" w:rsidTr="00955AF1">
        <w:trPr>
          <w:trHeight w:val="350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37623D09" w14:textId="2993B810" w:rsidR="00955AF1" w:rsidRDefault="00955AF1" w:rsidP="00105167">
            <w:pPr>
              <w:rPr>
                <w:color w:val="000000" w:themeColor="text1"/>
                <w:sz w:val="20"/>
                <w:szCs w:val="20"/>
              </w:rPr>
            </w:pPr>
            <w:bookmarkStart w:id="9" w:name="OLE_LINK31"/>
            <w:bookmarkStart w:id="10" w:name="OLE_LINK32"/>
            <w:r w:rsidRPr="00844286">
              <w:rPr>
                <w:b/>
                <w:color w:val="000000" w:themeColor="text1"/>
                <w:sz w:val="20"/>
                <w:szCs w:val="20"/>
              </w:rPr>
              <w:t xml:space="preserve">Decision Branch </w:t>
            </w:r>
            <w:r w:rsidR="00261BCA">
              <w:rPr>
                <w:b/>
                <w:color w:val="000000" w:themeColor="text1"/>
                <w:sz w:val="20"/>
                <w:szCs w:val="20"/>
              </w:rPr>
              <w:t xml:space="preserve">AC </w:t>
            </w:r>
            <w:r w:rsidRPr="00844286">
              <w:rPr>
                <w:b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955AF1">
              <w:rPr>
                <w:color w:val="000000" w:themeColor="text1"/>
                <w:sz w:val="20"/>
                <w:szCs w:val="20"/>
              </w:rPr>
              <w:t>(</w:t>
            </w:r>
            <w:r w:rsidRPr="00955AF1">
              <w:rPr>
                <w:color w:val="000000" w:themeColor="text1"/>
                <w:sz w:val="20"/>
                <w:szCs w:val="20"/>
                <w:u w:val="single"/>
              </w:rPr>
              <w:t xml:space="preserve">From Step </w:t>
            </w:r>
            <w:r w:rsidR="00AE546C">
              <w:rPr>
                <w:color w:val="000000" w:themeColor="text1"/>
                <w:sz w:val="20"/>
                <w:szCs w:val="20"/>
                <w:u w:val="single"/>
              </w:rPr>
              <w:t>2</w:t>
            </w:r>
            <w:r w:rsidRPr="00955AF1">
              <w:rPr>
                <w:color w:val="000000" w:themeColor="text1"/>
                <w:sz w:val="20"/>
                <w:szCs w:val="20"/>
              </w:rPr>
              <w:t>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E546C" w14:paraId="3ED360CB" w14:textId="77777777" w:rsidTr="003216D4">
        <w:tc>
          <w:tcPr>
            <w:tcW w:w="5845" w:type="dxa"/>
          </w:tcPr>
          <w:p w14:paraId="0DE5B327" w14:textId="77777777" w:rsidR="00844286" w:rsidRPr="0063697A" w:rsidRDefault="00844286" w:rsidP="00955AF1">
            <w:pPr>
              <w:rPr>
                <w:b/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>Major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Steps </w:t>
            </w:r>
          </w:p>
        </w:tc>
        <w:tc>
          <w:tcPr>
            <w:tcW w:w="3505" w:type="dxa"/>
          </w:tcPr>
          <w:p w14:paraId="40169EB5" w14:textId="77777777" w:rsidR="00844286" w:rsidRDefault="00844286" w:rsidP="00955AF1">
            <w:pPr>
              <w:rPr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Inputs </w:t>
            </w:r>
            <w:r>
              <w:rPr>
                <w:b/>
                <w:color w:val="000000" w:themeColor="text1"/>
                <w:sz w:val="20"/>
                <w:szCs w:val="20"/>
              </w:rPr>
              <w:t>and</w:t>
            </w: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 outputs for each step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E546C" w14:paraId="5209DCD0" w14:textId="77777777" w:rsidTr="003216D4">
        <w:tc>
          <w:tcPr>
            <w:tcW w:w="5845" w:type="dxa"/>
          </w:tcPr>
          <w:p w14:paraId="4E3519D2" w14:textId="44C35AB0" w:rsidR="00AE546C" w:rsidRPr="003216D4" w:rsidRDefault="00AE546C" w:rsidP="00AE546C">
            <w:pPr>
              <w:pStyle w:val="ListParagraph"/>
              <w:numPr>
                <w:ilvl w:val="0"/>
                <w:numId w:val="4"/>
              </w:numPr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Employee </w:t>
            </w:r>
            <w:r w:rsidR="00C64F6F">
              <w:rPr>
                <w:color w:val="000000" w:themeColor="text1"/>
                <w:sz w:val="20"/>
                <w:szCs w:val="20"/>
              </w:rPr>
              <w:t>misses the initial training session.</w:t>
            </w:r>
            <w:r w:rsidR="00A31304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505" w:type="dxa"/>
          </w:tcPr>
          <w:p w14:paraId="662C7177" w14:textId="1DCDF008" w:rsidR="00AE546C" w:rsidRDefault="00AE546C" w:rsidP="00AE546C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E546C" w14:paraId="0766E090" w14:textId="77777777" w:rsidTr="003216D4">
        <w:tc>
          <w:tcPr>
            <w:tcW w:w="5845" w:type="dxa"/>
          </w:tcPr>
          <w:p w14:paraId="5F68F7B2" w14:textId="696442FD" w:rsidR="00AE546C" w:rsidRPr="00420B06" w:rsidRDefault="00C64F6F" w:rsidP="00AE546C">
            <w:pPr>
              <w:pStyle w:val="ListParagraph"/>
              <w:numPr>
                <w:ilvl w:val="0"/>
                <w:numId w:val="4"/>
              </w:numPr>
              <w:tabs>
                <w:tab w:val="left" w:pos="3225"/>
              </w:tabs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HR will send a warning email to employee.</w:t>
            </w:r>
          </w:p>
        </w:tc>
        <w:tc>
          <w:tcPr>
            <w:tcW w:w="3505" w:type="dxa"/>
          </w:tcPr>
          <w:p w14:paraId="58F3433A" w14:textId="466AC2B2" w:rsidR="00AE546C" w:rsidRDefault="00AE546C" w:rsidP="00AE546C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E09EE" w14:paraId="4C5021F7" w14:textId="77777777" w:rsidTr="003216D4">
        <w:tc>
          <w:tcPr>
            <w:tcW w:w="5845" w:type="dxa"/>
          </w:tcPr>
          <w:p w14:paraId="2A5B38E2" w14:textId="2298F8D1" w:rsidR="007E09EE" w:rsidRDefault="007E09EE" w:rsidP="00AE546C">
            <w:pPr>
              <w:pStyle w:val="ListParagraph"/>
              <w:numPr>
                <w:ilvl w:val="0"/>
                <w:numId w:val="4"/>
              </w:numPr>
              <w:tabs>
                <w:tab w:val="left" w:pos="3225"/>
              </w:tabs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Back to NC1#4</w:t>
            </w:r>
          </w:p>
        </w:tc>
        <w:tc>
          <w:tcPr>
            <w:tcW w:w="3505" w:type="dxa"/>
          </w:tcPr>
          <w:p w14:paraId="08A21018" w14:textId="77777777" w:rsidR="007E09EE" w:rsidRDefault="007E09EE" w:rsidP="00AE546C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bookmarkEnd w:id="9"/>
      <w:bookmarkEnd w:id="10"/>
    </w:tbl>
    <w:p w14:paraId="7AD5B03A" w14:textId="77777777" w:rsidR="00AE546C" w:rsidRDefault="00AE546C" w:rsidP="00613D79">
      <w:pPr>
        <w:rPr>
          <w:color w:val="000000" w:themeColor="text1"/>
          <w:sz w:val="24"/>
        </w:rPr>
      </w:pPr>
    </w:p>
    <w:p w14:paraId="14622643" w14:textId="77777777" w:rsidR="00955AF1" w:rsidRDefault="00D25B25" w:rsidP="00955AF1">
      <w:pPr>
        <w:ind w:left="1710" w:hanging="1710"/>
        <w:rPr>
          <w:b/>
          <w:color w:val="000000" w:themeColor="text1"/>
          <w:sz w:val="16"/>
        </w:rPr>
      </w:pPr>
      <w:r>
        <w:rPr>
          <w:b/>
          <w:color w:val="000000" w:themeColor="text1"/>
          <w:sz w:val="24"/>
        </w:rPr>
        <w:t>Post</w:t>
      </w:r>
      <w:r w:rsidR="004D2041">
        <w:rPr>
          <w:b/>
          <w:color w:val="000000" w:themeColor="text1"/>
          <w:sz w:val="24"/>
        </w:rPr>
        <w:t xml:space="preserve"> C</w:t>
      </w:r>
      <w:r>
        <w:rPr>
          <w:b/>
          <w:color w:val="000000" w:themeColor="text1"/>
          <w:sz w:val="24"/>
        </w:rPr>
        <w:t>onditions</w:t>
      </w:r>
    </w:p>
    <w:p w14:paraId="6809C080" w14:textId="2D942F02" w:rsidR="006E7A4D" w:rsidRPr="008F7804" w:rsidRDefault="00955AF1" w:rsidP="008F7804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4"/>
        </w:rPr>
      </w:pPr>
      <w:r w:rsidRPr="003216D4">
        <w:t xml:space="preserve"> </w:t>
      </w:r>
      <w:r w:rsidR="001E06D3">
        <w:t>Training attended information must be updated in the repository</w:t>
      </w:r>
      <w:r w:rsidR="006E7A4D">
        <w:t>.</w:t>
      </w:r>
      <w:bookmarkStart w:id="11" w:name="_GoBack"/>
      <w:bookmarkEnd w:id="11"/>
    </w:p>
    <w:p w14:paraId="59A4FFA8" w14:textId="77777777" w:rsidR="006E7A4D" w:rsidRPr="003216D4" w:rsidRDefault="006E7A4D" w:rsidP="00E21235">
      <w:pPr>
        <w:pStyle w:val="ListParagraph"/>
        <w:pBdr>
          <w:bottom w:val="single" w:sz="12" w:space="1" w:color="auto"/>
        </w:pBdr>
        <w:spacing w:line="240" w:lineRule="auto"/>
        <w:ind w:left="0"/>
        <w:rPr>
          <w:color w:val="000000" w:themeColor="text1"/>
          <w:sz w:val="24"/>
        </w:rPr>
      </w:pPr>
    </w:p>
    <w:p w14:paraId="6D2BF97F" w14:textId="77777777" w:rsidR="00E21235" w:rsidRDefault="00E21235" w:rsidP="00955AF1">
      <w:pPr>
        <w:spacing w:line="240" w:lineRule="auto"/>
        <w:rPr>
          <w:color w:val="000000" w:themeColor="text1"/>
          <w:sz w:val="24"/>
        </w:rPr>
      </w:pPr>
    </w:p>
    <w:p w14:paraId="4B0F758C" w14:textId="77777777" w:rsidR="00955AF1" w:rsidRDefault="00955AF1" w:rsidP="00955AF1">
      <w:pPr>
        <w:spacing w:line="240" w:lineRule="auto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DATA SECTION</w:t>
      </w:r>
    </w:p>
    <w:p w14:paraId="2B1D51CE" w14:textId="77777777" w:rsidR="00225D33" w:rsidRDefault="00955AF1" w:rsidP="00955AF1">
      <w:p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Summary of Inputs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225D33" w14:paraId="73BC758D" w14:textId="77777777" w:rsidTr="00955AF1">
        <w:tc>
          <w:tcPr>
            <w:tcW w:w="4675" w:type="dxa"/>
            <w:shd w:val="clear" w:color="auto" w:fill="D9D9D9" w:themeFill="background1" w:themeFillShade="D9"/>
          </w:tcPr>
          <w:p w14:paraId="1ED80C6D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Inputs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1617B1A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Sources</w:t>
            </w:r>
            <w:r w:rsidR="005B1111">
              <w:rPr>
                <w:color w:val="000000" w:themeColor="text1"/>
                <w:sz w:val="16"/>
              </w:rPr>
              <w:t xml:space="preserve"> </w:t>
            </w:r>
          </w:p>
        </w:tc>
      </w:tr>
      <w:tr w:rsidR="00225D33" w14:paraId="611CAE90" w14:textId="77777777" w:rsidTr="00225D33">
        <w:tc>
          <w:tcPr>
            <w:tcW w:w="4675" w:type="dxa"/>
          </w:tcPr>
          <w:p w14:paraId="1FF68BA6" w14:textId="07D7EB35" w:rsidR="00225D33" w:rsidRPr="00827AB4" w:rsidRDefault="006E7A4D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Employee Details</w:t>
            </w:r>
          </w:p>
        </w:tc>
        <w:tc>
          <w:tcPr>
            <w:tcW w:w="4860" w:type="dxa"/>
          </w:tcPr>
          <w:p w14:paraId="505828A9" w14:textId="05EB5C69" w:rsidR="00225D33" w:rsidRPr="00827AB4" w:rsidRDefault="006E7A4D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HR_Systems</w:t>
            </w:r>
            <w:proofErr w:type="spellEnd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Employee table</w:t>
            </w:r>
          </w:p>
        </w:tc>
      </w:tr>
      <w:tr w:rsidR="00225D33" w14:paraId="343FC3BA" w14:textId="77777777" w:rsidTr="00225D33">
        <w:tc>
          <w:tcPr>
            <w:tcW w:w="4675" w:type="dxa"/>
          </w:tcPr>
          <w:p w14:paraId="2461BBFB" w14:textId="787D6467" w:rsidR="00225D33" w:rsidRPr="00827AB4" w:rsidRDefault="006E7A4D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Status</w:t>
            </w:r>
          </w:p>
        </w:tc>
        <w:tc>
          <w:tcPr>
            <w:tcW w:w="4860" w:type="dxa"/>
          </w:tcPr>
          <w:p w14:paraId="547554B7" w14:textId="2EAE4AAB" w:rsidR="00225D33" w:rsidRPr="00827AB4" w:rsidRDefault="006E13F1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Manager</w:t>
            </w:r>
          </w:p>
        </w:tc>
      </w:tr>
    </w:tbl>
    <w:p w14:paraId="0D4488D8" w14:textId="77777777" w:rsidR="00955AF1" w:rsidRDefault="00955AF1" w:rsidP="00955AF1">
      <w:pPr>
        <w:spacing w:line="240" w:lineRule="auto"/>
        <w:rPr>
          <w:b/>
          <w:color w:val="000000" w:themeColor="text1"/>
          <w:sz w:val="24"/>
        </w:rPr>
      </w:pPr>
    </w:p>
    <w:p w14:paraId="19428AE2" w14:textId="77777777" w:rsidR="00955AF1" w:rsidRDefault="00955AF1" w:rsidP="00955AF1">
      <w:p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Summary of Output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225D33" w14:paraId="07937B28" w14:textId="77777777" w:rsidTr="00955AF1">
        <w:tc>
          <w:tcPr>
            <w:tcW w:w="4675" w:type="dxa"/>
            <w:shd w:val="clear" w:color="auto" w:fill="D9D9D9" w:themeFill="background1" w:themeFillShade="D9"/>
          </w:tcPr>
          <w:p w14:paraId="28D6AD5C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Outputs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EC5712C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Destinations</w:t>
            </w:r>
          </w:p>
        </w:tc>
      </w:tr>
      <w:tr w:rsidR="00225D33" w14:paraId="017133CA" w14:textId="77777777" w:rsidTr="00225D33">
        <w:tc>
          <w:tcPr>
            <w:tcW w:w="4675" w:type="dxa"/>
          </w:tcPr>
          <w:p w14:paraId="3FE85CA9" w14:textId="2D957C35" w:rsidR="00225D33" w:rsidRPr="00827AB4" w:rsidRDefault="00DB1765" w:rsidP="005B111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Updated Status is reflected throughout the system for that employee</w:t>
            </w:r>
          </w:p>
        </w:tc>
        <w:tc>
          <w:tcPr>
            <w:tcW w:w="4860" w:type="dxa"/>
          </w:tcPr>
          <w:p w14:paraId="5037A2E6" w14:textId="7A2BD2DA" w:rsidR="00225D33" w:rsidRDefault="00827AB4" w:rsidP="005B1111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HR_Systems</w:t>
            </w:r>
            <w:proofErr w:type="spellEnd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Employee table</w:t>
            </w:r>
          </w:p>
        </w:tc>
      </w:tr>
    </w:tbl>
    <w:p w14:paraId="556A2470" w14:textId="77777777" w:rsidR="00225D33" w:rsidRPr="00225D33" w:rsidRDefault="00225D33" w:rsidP="00955AF1">
      <w:pPr>
        <w:spacing w:line="480" w:lineRule="auto"/>
        <w:rPr>
          <w:b/>
          <w:color w:val="000000" w:themeColor="text1"/>
          <w:sz w:val="24"/>
        </w:rPr>
      </w:pPr>
    </w:p>
    <w:sectPr w:rsidR="00225D33" w:rsidRPr="0022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1FC6"/>
    <w:multiLevelType w:val="hybridMultilevel"/>
    <w:tmpl w:val="62E2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30"/>
    <w:multiLevelType w:val="hybridMultilevel"/>
    <w:tmpl w:val="C868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1E3"/>
    <w:multiLevelType w:val="hybridMultilevel"/>
    <w:tmpl w:val="62E2F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12BAB"/>
    <w:multiLevelType w:val="hybridMultilevel"/>
    <w:tmpl w:val="F6A6030C"/>
    <w:lvl w:ilvl="0" w:tplc="B88A38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308"/>
    <w:multiLevelType w:val="hybridMultilevel"/>
    <w:tmpl w:val="03D8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978EE"/>
    <w:multiLevelType w:val="hybridMultilevel"/>
    <w:tmpl w:val="5E6A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302A8"/>
    <w:multiLevelType w:val="hybridMultilevel"/>
    <w:tmpl w:val="B8E4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663D2"/>
    <w:multiLevelType w:val="hybridMultilevel"/>
    <w:tmpl w:val="230286A4"/>
    <w:lvl w:ilvl="0" w:tplc="96B8839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F0E32"/>
    <w:multiLevelType w:val="hybridMultilevel"/>
    <w:tmpl w:val="E55A6AD4"/>
    <w:lvl w:ilvl="0" w:tplc="875AF17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86517"/>
    <w:multiLevelType w:val="hybridMultilevel"/>
    <w:tmpl w:val="44BC447E"/>
    <w:lvl w:ilvl="0" w:tplc="4C745F60">
      <w:numFmt w:val="bullet"/>
      <w:lvlText w:val=""/>
      <w:lvlJc w:val="left"/>
      <w:pPr>
        <w:ind w:left="2070" w:hanging="360"/>
      </w:pPr>
      <w:rPr>
        <w:rFonts w:ascii="Wingdings" w:eastAsiaTheme="minorHAnsi" w:hAnsi="Wingdings" w:cstheme="minorBid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7A6A7E34"/>
    <w:multiLevelType w:val="hybridMultilevel"/>
    <w:tmpl w:val="B7BE74B0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E70"/>
    <w:rsid w:val="00025DD1"/>
    <w:rsid w:val="000510F5"/>
    <w:rsid w:val="0007019D"/>
    <w:rsid w:val="0007612C"/>
    <w:rsid w:val="00076803"/>
    <w:rsid w:val="00083C3C"/>
    <w:rsid w:val="000A401A"/>
    <w:rsid w:val="000B46D0"/>
    <w:rsid w:val="000E0387"/>
    <w:rsid w:val="000E6186"/>
    <w:rsid w:val="00105167"/>
    <w:rsid w:val="00151103"/>
    <w:rsid w:val="00172A92"/>
    <w:rsid w:val="001830AB"/>
    <w:rsid w:val="0019435C"/>
    <w:rsid w:val="001E06D3"/>
    <w:rsid w:val="002041FB"/>
    <w:rsid w:val="002147B7"/>
    <w:rsid w:val="00225D33"/>
    <w:rsid w:val="00234CDD"/>
    <w:rsid w:val="00261BCA"/>
    <w:rsid w:val="00266317"/>
    <w:rsid w:val="00274199"/>
    <w:rsid w:val="0028781A"/>
    <w:rsid w:val="002A0C03"/>
    <w:rsid w:val="002E5DF6"/>
    <w:rsid w:val="002E6A08"/>
    <w:rsid w:val="0031095A"/>
    <w:rsid w:val="003216D4"/>
    <w:rsid w:val="00347155"/>
    <w:rsid w:val="003A2C23"/>
    <w:rsid w:val="003A7F3A"/>
    <w:rsid w:val="003B7066"/>
    <w:rsid w:val="003C0363"/>
    <w:rsid w:val="003C4A32"/>
    <w:rsid w:val="003C70CF"/>
    <w:rsid w:val="003D1986"/>
    <w:rsid w:val="003D20E3"/>
    <w:rsid w:val="003D75AB"/>
    <w:rsid w:val="003E0055"/>
    <w:rsid w:val="003E5012"/>
    <w:rsid w:val="00420B06"/>
    <w:rsid w:val="00423841"/>
    <w:rsid w:val="00427780"/>
    <w:rsid w:val="004376EA"/>
    <w:rsid w:val="00456D0E"/>
    <w:rsid w:val="00475765"/>
    <w:rsid w:val="004A19BF"/>
    <w:rsid w:val="004B378A"/>
    <w:rsid w:val="004D2041"/>
    <w:rsid w:val="004E7A1E"/>
    <w:rsid w:val="00505DDA"/>
    <w:rsid w:val="00507B0F"/>
    <w:rsid w:val="00520A45"/>
    <w:rsid w:val="00555531"/>
    <w:rsid w:val="00565756"/>
    <w:rsid w:val="00570522"/>
    <w:rsid w:val="005B1111"/>
    <w:rsid w:val="005F2E24"/>
    <w:rsid w:val="005F37A9"/>
    <w:rsid w:val="00600B47"/>
    <w:rsid w:val="00613D79"/>
    <w:rsid w:val="00632380"/>
    <w:rsid w:val="0063697A"/>
    <w:rsid w:val="00645D98"/>
    <w:rsid w:val="0065500C"/>
    <w:rsid w:val="00675283"/>
    <w:rsid w:val="006A4CAB"/>
    <w:rsid w:val="006E13F1"/>
    <w:rsid w:val="006E1DB2"/>
    <w:rsid w:val="006E7A4D"/>
    <w:rsid w:val="006F5A0C"/>
    <w:rsid w:val="00703361"/>
    <w:rsid w:val="00726E02"/>
    <w:rsid w:val="00753462"/>
    <w:rsid w:val="00787EBF"/>
    <w:rsid w:val="007A566D"/>
    <w:rsid w:val="007E09EE"/>
    <w:rsid w:val="007E66E2"/>
    <w:rsid w:val="007F234D"/>
    <w:rsid w:val="007F4479"/>
    <w:rsid w:val="007F4567"/>
    <w:rsid w:val="007F7330"/>
    <w:rsid w:val="0080463F"/>
    <w:rsid w:val="0080677E"/>
    <w:rsid w:val="00827AB4"/>
    <w:rsid w:val="00842901"/>
    <w:rsid w:val="00844286"/>
    <w:rsid w:val="00884041"/>
    <w:rsid w:val="008A3D40"/>
    <w:rsid w:val="008A7F33"/>
    <w:rsid w:val="008F0D23"/>
    <w:rsid w:val="008F7804"/>
    <w:rsid w:val="008F7FF6"/>
    <w:rsid w:val="00902A0C"/>
    <w:rsid w:val="00934983"/>
    <w:rsid w:val="00955AF1"/>
    <w:rsid w:val="00975BD3"/>
    <w:rsid w:val="0097671A"/>
    <w:rsid w:val="00A022F9"/>
    <w:rsid w:val="00A0340F"/>
    <w:rsid w:val="00A075F0"/>
    <w:rsid w:val="00A1225D"/>
    <w:rsid w:val="00A141A8"/>
    <w:rsid w:val="00A31304"/>
    <w:rsid w:val="00A36E58"/>
    <w:rsid w:val="00A517B4"/>
    <w:rsid w:val="00A5470F"/>
    <w:rsid w:val="00A63885"/>
    <w:rsid w:val="00A8177A"/>
    <w:rsid w:val="00AE546C"/>
    <w:rsid w:val="00B075D7"/>
    <w:rsid w:val="00B54DC1"/>
    <w:rsid w:val="00B6493B"/>
    <w:rsid w:val="00B66669"/>
    <w:rsid w:val="00B67A09"/>
    <w:rsid w:val="00BB1E70"/>
    <w:rsid w:val="00BC5C5D"/>
    <w:rsid w:val="00BD5BB5"/>
    <w:rsid w:val="00BD5CB8"/>
    <w:rsid w:val="00BD5DB8"/>
    <w:rsid w:val="00BE1E94"/>
    <w:rsid w:val="00C336C4"/>
    <w:rsid w:val="00C33E66"/>
    <w:rsid w:val="00C377A4"/>
    <w:rsid w:val="00C40777"/>
    <w:rsid w:val="00C64F6F"/>
    <w:rsid w:val="00C74A74"/>
    <w:rsid w:val="00C803E8"/>
    <w:rsid w:val="00C817DF"/>
    <w:rsid w:val="00C904A6"/>
    <w:rsid w:val="00CA0FB5"/>
    <w:rsid w:val="00CC5DDD"/>
    <w:rsid w:val="00CD0EF9"/>
    <w:rsid w:val="00CE3F60"/>
    <w:rsid w:val="00CF7493"/>
    <w:rsid w:val="00D13A61"/>
    <w:rsid w:val="00D17FA5"/>
    <w:rsid w:val="00D25B25"/>
    <w:rsid w:val="00D45EC6"/>
    <w:rsid w:val="00D54F72"/>
    <w:rsid w:val="00D96666"/>
    <w:rsid w:val="00D97B1F"/>
    <w:rsid w:val="00D97E57"/>
    <w:rsid w:val="00DB1765"/>
    <w:rsid w:val="00DC0D04"/>
    <w:rsid w:val="00DD23CA"/>
    <w:rsid w:val="00DD262A"/>
    <w:rsid w:val="00E0528D"/>
    <w:rsid w:val="00E16B7A"/>
    <w:rsid w:val="00E21235"/>
    <w:rsid w:val="00E24360"/>
    <w:rsid w:val="00E303C5"/>
    <w:rsid w:val="00E32B6F"/>
    <w:rsid w:val="00E528EE"/>
    <w:rsid w:val="00E61925"/>
    <w:rsid w:val="00E6663A"/>
    <w:rsid w:val="00EA1E64"/>
    <w:rsid w:val="00EB520B"/>
    <w:rsid w:val="00ED73D9"/>
    <w:rsid w:val="00F5253C"/>
    <w:rsid w:val="00F94A1E"/>
    <w:rsid w:val="00FC599F"/>
    <w:rsid w:val="00FC687B"/>
    <w:rsid w:val="00FE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F5D7"/>
  <w15:chartTrackingRefBased/>
  <w15:docId w15:val="{F62E7119-B71A-4927-928C-2457CB0F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Briggs</dc:creator>
  <cp:keywords/>
  <dc:description/>
  <cp:lastModifiedBy>Kanchan Pathak</cp:lastModifiedBy>
  <cp:revision>38</cp:revision>
  <dcterms:created xsi:type="dcterms:W3CDTF">2018-05-03T03:20:00Z</dcterms:created>
  <dcterms:modified xsi:type="dcterms:W3CDTF">2018-05-05T10:00:00Z</dcterms:modified>
</cp:coreProperties>
</file>