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DAC5" w14:textId="424D0D30" w:rsidR="00561B48" w:rsidRDefault="009B091E" w:rsidP="009B091E">
      <w:pPr>
        <w:jc w:val="center"/>
      </w:pPr>
      <w:r>
        <w:t xml:space="preserve">Analisi dei requisiti </w:t>
      </w:r>
    </w:p>
    <w:p w14:paraId="20FFCBC6" w14:textId="382C8FF8" w:rsidR="009B091E" w:rsidRDefault="00506EBC" w:rsidP="009B091E">
      <w:r>
        <w:t xml:space="preserve">Questo programma serve per far chiarezza su quale dispositivo </w:t>
      </w:r>
      <w:r w:rsidR="00EB0878">
        <w:t>di riscaldamento utilizzare, e se conviene utilizzare l’energia elettrica (KWh) o il gas (</w:t>
      </w:r>
      <w:proofErr w:type="spellStart"/>
      <w:r w:rsidR="00EB0878">
        <w:t>SmC</w:t>
      </w:r>
      <w:proofErr w:type="spellEnd"/>
      <w:r w:rsidR="00EB0878">
        <w:t xml:space="preserve">) con il dispositivo scelto. </w:t>
      </w:r>
    </w:p>
    <w:p w14:paraId="209BEB8C" w14:textId="77777777" w:rsidR="00EB0878" w:rsidRDefault="00EB0878" w:rsidP="00EB0878">
      <w:pPr>
        <w:spacing w:after="0"/>
      </w:pPr>
      <w:r>
        <w:t>Gli strumenti di riscaldamento presi in considerazione sono:</w:t>
      </w:r>
    </w:p>
    <w:p w14:paraId="18A81428" w14:textId="77777777" w:rsidR="00EB0878" w:rsidRDefault="00EB0878" w:rsidP="00EB0878">
      <w:pPr>
        <w:pStyle w:val="Paragrafoelenco"/>
        <w:numPr>
          <w:ilvl w:val="0"/>
          <w:numId w:val="1"/>
        </w:numPr>
        <w:spacing w:after="0"/>
      </w:pPr>
      <w:r>
        <w:t>caldaia a condensazione</w:t>
      </w:r>
      <w:r>
        <w:sym w:font="Wingdings" w:char="F0E0"/>
      </w:r>
      <w:r>
        <w:t xml:space="preserve"> rendimento=1;</w:t>
      </w:r>
    </w:p>
    <w:p w14:paraId="031A0226" w14:textId="77777777" w:rsidR="00EB0878" w:rsidRDefault="00EB0878" w:rsidP="00EB0878">
      <w:pPr>
        <w:pStyle w:val="Paragrafoelenco"/>
        <w:numPr>
          <w:ilvl w:val="0"/>
          <w:numId w:val="1"/>
        </w:numPr>
        <w:spacing w:after="0"/>
      </w:pPr>
      <w:r>
        <w:t>caldaia tradizionale</w:t>
      </w:r>
      <w:r>
        <w:sym w:font="Wingdings" w:char="F0E0"/>
      </w:r>
      <w:r>
        <w:t xml:space="preserve"> rendimento=0,9;</w:t>
      </w:r>
    </w:p>
    <w:p w14:paraId="17D12773" w14:textId="77777777" w:rsidR="00EB0878" w:rsidRDefault="00EB0878" w:rsidP="00EB0878">
      <w:pPr>
        <w:pStyle w:val="Paragrafoelenco"/>
        <w:numPr>
          <w:ilvl w:val="0"/>
          <w:numId w:val="1"/>
        </w:numPr>
        <w:spacing w:after="0"/>
      </w:pPr>
      <w:r>
        <w:t>stufa elettrica</w:t>
      </w:r>
      <w:r>
        <w:sym w:font="Wingdings" w:char="F0E0"/>
      </w:r>
      <w:r>
        <w:t xml:space="preserve"> rendimento=1;</w:t>
      </w:r>
    </w:p>
    <w:p w14:paraId="4DE330BC" w14:textId="77777777" w:rsidR="00EB0878" w:rsidRDefault="00EB0878" w:rsidP="00EB0878">
      <w:pPr>
        <w:pStyle w:val="Paragrafoelenco"/>
        <w:numPr>
          <w:ilvl w:val="0"/>
          <w:numId w:val="1"/>
        </w:numPr>
        <w:spacing w:after="0"/>
      </w:pPr>
      <w:r>
        <w:t>pompa di calore (buon livello)</w:t>
      </w:r>
      <w:r w:rsidRPr="00944ADD">
        <w:t xml:space="preserve"> </w:t>
      </w:r>
      <w:r>
        <w:sym w:font="Wingdings" w:char="F0E0"/>
      </w:r>
      <w:r>
        <w:t xml:space="preserve"> rendimento=3,6;</w:t>
      </w:r>
    </w:p>
    <w:p w14:paraId="1FD1717E" w14:textId="6503FE38" w:rsidR="00EB0878" w:rsidRDefault="00EB0878" w:rsidP="00EB0878">
      <w:pPr>
        <w:pStyle w:val="Paragrafoelenco"/>
        <w:numPr>
          <w:ilvl w:val="0"/>
          <w:numId w:val="1"/>
        </w:numPr>
        <w:spacing w:after="0"/>
      </w:pPr>
      <w:r>
        <w:t>pompa di calore (economica)</w:t>
      </w:r>
      <w:r w:rsidRPr="00944ADD">
        <w:t xml:space="preserve"> </w:t>
      </w:r>
      <w:r>
        <w:sym w:font="Wingdings" w:char="F0E0"/>
      </w:r>
      <w:r>
        <w:t xml:space="preserve"> rendimento=2,8;</w:t>
      </w:r>
    </w:p>
    <w:p w14:paraId="7215520B" w14:textId="641EBC6B" w:rsidR="00EB0878" w:rsidRDefault="00EB0878" w:rsidP="00EB0878">
      <w:pPr>
        <w:spacing w:after="0"/>
      </w:pPr>
    </w:p>
    <w:p w14:paraId="0A2F3F46" w14:textId="370076AA" w:rsidR="00EB0878" w:rsidRDefault="00EB0878" w:rsidP="00EB0878">
      <w:pPr>
        <w:spacing w:after="0"/>
      </w:pPr>
      <w:r>
        <w:t xml:space="preserve">L’utente </w:t>
      </w:r>
      <w:r w:rsidR="00C23246">
        <w:t>d</w:t>
      </w:r>
      <w:r>
        <w:t>ovrà fornire al software dei dati utili per il calcolo e il confronto con il nuovo metodo di ris</w:t>
      </w:r>
      <w:r w:rsidR="00C23246">
        <w:t>caldamento:</w:t>
      </w:r>
    </w:p>
    <w:p w14:paraId="27D51919" w14:textId="47ACC754" w:rsidR="00C23246" w:rsidRDefault="00C23246" w:rsidP="00C23246">
      <w:pPr>
        <w:pStyle w:val="Paragrafoelenco"/>
        <w:numPr>
          <w:ilvl w:val="0"/>
          <w:numId w:val="2"/>
        </w:numPr>
        <w:spacing w:after="0"/>
      </w:pPr>
      <w:r>
        <w:t>dispositivo che si vuole utilizzare;</w:t>
      </w:r>
    </w:p>
    <w:p w14:paraId="4A67C193" w14:textId="13B572D4" w:rsidR="00C23246" w:rsidRDefault="00C23246" w:rsidP="00C23246">
      <w:pPr>
        <w:pStyle w:val="Paragrafoelenco"/>
        <w:numPr>
          <w:ilvl w:val="0"/>
          <w:numId w:val="2"/>
        </w:numPr>
        <w:spacing w:after="0"/>
      </w:pPr>
      <w:r>
        <w:t>consumo annuo di energia elettrica (KWh);</w:t>
      </w:r>
    </w:p>
    <w:p w14:paraId="3302F48D" w14:textId="62101AE9" w:rsidR="00C23246" w:rsidRDefault="00C23246" w:rsidP="00C23246">
      <w:pPr>
        <w:pStyle w:val="Paragrafoelenco"/>
        <w:numPr>
          <w:ilvl w:val="0"/>
          <w:numId w:val="2"/>
        </w:numPr>
        <w:spacing w:after="0"/>
      </w:pPr>
      <w:r>
        <w:t>consumo annuo di gas (</w:t>
      </w:r>
      <w:proofErr w:type="spellStart"/>
      <w:r>
        <w:t>SmS</w:t>
      </w:r>
      <w:proofErr w:type="spellEnd"/>
      <w:r>
        <w:t>);</w:t>
      </w:r>
    </w:p>
    <w:p w14:paraId="1EE54433" w14:textId="06BB76B3" w:rsidR="00C23246" w:rsidRDefault="00C23246" w:rsidP="00C23246">
      <w:pPr>
        <w:spacing w:after="0"/>
      </w:pPr>
    </w:p>
    <w:p w14:paraId="59760889" w14:textId="77777777" w:rsidR="002F430F" w:rsidRDefault="002F430F" w:rsidP="002F430F">
      <w:pPr>
        <w:spacing w:after="0"/>
      </w:pPr>
      <w:r>
        <w:t>L’utente dovrà fornire al programma dei dati utili per il calcolo e il confronto con la nuova ipotesi formulata dal software:</w:t>
      </w:r>
    </w:p>
    <w:p w14:paraId="2032523A" w14:textId="77777777" w:rsidR="002F430F" w:rsidRDefault="002F430F" w:rsidP="002F430F">
      <w:pPr>
        <w:pStyle w:val="Paragrafoelenco"/>
        <w:numPr>
          <w:ilvl w:val="0"/>
          <w:numId w:val="3"/>
        </w:numPr>
        <w:spacing w:after="0"/>
      </w:pPr>
      <w:r>
        <w:t>quale dispositivo dispone l’utente;</w:t>
      </w:r>
    </w:p>
    <w:p w14:paraId="45894879" w14:textId="77777777" w:rsidR="002F430F" w:rsidRDefault="002F430F" w:rsidP="002F430F">
      <w:pPr>
        <w:pStyle w:val="Paragrafoelenco"/>
        <w:numPr>
          <w:ilvl w:val="0"/>
          <w:numId w:val="3"/>
        </w:numPr>
        <w:spacing w:after="0"/>
      </w:pPr>
      <w:r>
        <w:t>consumo annuo di energia elettrica [kWh];</w:t>
      </w:r>
    </w:p>
    <w:p w14:paraId="3EAE15C9" w14:textId="4FE4E81C" w:rsidR="002F430F" w:rsidRDefault="002F430F" w:rsidP="002F430F">
      <w:pPr>
        <w:pStyle w:val="Paragrafoelenco"/>
        <w:numPr>
          <w:ilvl w:val="0"/>
          <w:numId w:val="3"/>
        </w:numPr>
        <w:spacing w:after="0"/>
      </w:pPr>
      <w:r>
        <w:t>consumo annuo di gas [</w:t>
      </w:r>
      <w:proofErr w:type="spellStart"/>
      <w:r>
        <w:t>SmC</w:t>
      </w:r>
      <w:proofErr w:type="spellEnd"/>
      <w:r>
        <w:t>];</w:t>
      </w:r>
    </w:p>
    <w:p w14:paraId="1BA96313" w14:textId="77777777" w:rsidR="002F430F" w:rsidRDefault="002F430F" w:rsidP="002F430F">
      <w:pPr>
        <w:pStyle w:val="Paragrafoelenco"/>
        <w:spacing w:after="0"/>
      </w:pPr>
    </w:p>
    <w:p w14:paraId="09C643A9" w14:textId="77777777" w:rsidR="002F430F" w:rsidRDefault="002F430F" w:rsidP="002F430F">
      <w:pPr>
        <w:spacing w:after="0"/>
      </w:pPr>
      <w:r>
        <w:t>Dati riguardanti la costruzione di una tipica bolletta di energia elettrica:</w:t>
      </w:r>
    </w:p>
    <w:p w14:paraId="161E60F2" w14:textId="77777777" w:rsidR="002F430F" w:rsidRDefault="002F430F" w:rsidP="002F430F">
      <w:pPr>
        <w:pStyle w:val="Paragrafoelenco"/>
        <w:numPr>
          <w:ilvl w:val="0"/>
          <w:numId w:val="4"/>
        </w:numPr>
        <w:spacing w:after="0"/>
      </w:pPr>
      <w:r>
        <w:t>spesa per la materia energica elettrica</w:t>
      </w:r>
      <w:r>
        <w:sym w:font="Wingdings" w:char="F0E0"/>
      </w:r>
      <w:r>
        <w:t xml:space="preserve"> 0.3 euro al kWh;</w:t>
      </w:r>
    </w:p>
    <w:p w14:paraId="2679E062" w14:textId="77777777" w:rsidR="002F430F" w:rsidRDefault="002F430F" w:rsidP="002F430F">
      <w:pPr>
        <w:pStyle w:val="Paragrafoelenco"/>
        <w:numPr>
          <w:ilvl w:val="0"/>
          <w:numId w:val="4"/>
        </w:numPr>
        <w:spacing w:after="0"/>
      </w:pPr>
      <w:r>
        <w:t>spesa gestione del contatore</w:t>
      </w:r>
      <w:r>
        <w:sym w:font="Wingdings" w:char="F0E0"/>
      </w:r>
      <w:r>
        <w:t xml:space="preserve"> 8 euro mensili = 96 euro annui;</w:t>
      </w:r>
    </w:p>
    <w:p w14:paraId="2CA1D97B" w14:textId="77777777" w:rsidR="002F430F" w:rsidRDefault="002F430F" w:rsidP="002F430F">
      <w:pPr>
        <w:pStyle w:val="Paragrafoelenco"/>
        <w:numPr>
          <w:ilvl w:val="0"/>
          <w:numId w:val="4"/>
        </w:numPr>
        <w:spacing w:after="0"/>
      </w:pPr>
      <w:r>
        <w:t>oneri di sistema</w:t>
      </w:r>
      <w:r>
        <w:sym w:font="Wingdings" w:char="F0E0"/>
      </w:r>
      <w:r>
        <w:t xml:space="preserve"> 47 euro annui;</w:t>
      </w:r>
    </w:p>
    <w:p w14:paraId="58212145" w14:textId="77777777" w:rsidR="002F430F" w:rsidRDefault="002F430F" w:rsidP="002F430F">
      <w:pPr>
        <w:pStyle w:val="Paragrafoelenco"/>
        <w:numPr>
          <w:ilvl w:val="0"/>
          <w:numId w:val="4"/>
        </w:numPr>
        <w:spacing w:after="0"/>
      </w:pPr>
      <w:r>
        <w:t>PCV (Prezzo commercializzazione vendita)</w:t>
      </w:r>
      <w:r>
        <w:sym w:font="Wingdings" w:char="F0E0"/>
      </w:r>
      <w:r>
        <w:t xml:space="preserve"> 70 euro annui.</w:t>
      </w:r>
    </w:p>
    <w:p w14:paraId="60C56660" w14:textId="4C4A8EC4" w:rsidR="00C23246" w:rsidRDefault="00C23246" w:rsidP="00C23246">
      <w:pPr>
        <w:spacing w:after="0"/>
      </w:pPr>
    </w:p>
    <w:p w14:paraId="6353DE40" w14:textId="1EACED30" w:rsidR="002F430F" w:rsidRDefault="002F430F" w:rsidP="00C23246">
      <w:pPr>
        <w:spacing w:after="0"/>
      </w:pPr>
      <w:r>
        <w:t>Per rendere le cose più semplici le spese extra del gas e del gas sono entrambe a 213</w:t>
      </w:r>
      <w:r w:rsidR="002732BE">
        <w:t xml:space="preserve"> euro, che verranno incluse nel costo totale della bolletta.</w:t>
      </w:r>
    </w:p>
    <w:p w14:paraId="6B140867" w14:textId="7A933992" w:rsidR="002732BE" w:rsidRDefault="002732BE" w:rsidP="00C23246">
      <w:pPr>
        <w:spacing w:after="0"/>
      </w:pPr>
    </w:p>
    <w:p w14:paraId="7D149471" w14:textId="1AF0B766" w:rsidR="002732BE" w:rsidRDefault="002732BE" w:rsidP="00C23246">
      <w:pPr>
        <w:spacing w:after="0"/>
      </w:pPr>
      <w:r>
        <w:t xml:space="preserve">Nella bolletta, se si scegli una delle due pompe di calore ci sarà un costo aggiuntivo oltre i 213 euro di 1000 euro per la pompa economica livello, mentre per una pompa buona ne servono 3000; quindi </w:t>
      </w:r>
      <w:r w:rsidR="00297AA9">
        <w:t>la scelta di una pompa di buon livello implica che vengano utilizzati molti KWh.</w:t>
      </w:r>
    </w:p>
    <w:p w14:paraId="1FB891D5" w14:textId="7EA6ABBC" w:rsidR="00297AA9" w:rsidRDefault="00297AA9" w:rsidP="00C23246">
      <w:pPr>
        <w:spacing w:after="0"/>
      </w:pPr>
      <w:r>
        <w:t>Mentre per i generatori di calore (</w:t>
      </w:r>
      <w:r>
        <w:t>caldaia tradizionale, caldaia a condensazione e stufa elettrica</w:t>
      </w:r>
      <w:r>
        <w:t>) non ci sono delle spese di installazione.</w:t>
      </w:r>
    </w:p>
    <w:p w14:paraId="5B17485A" w14:textId="273F84AE" w:rsidR="00297AA9" w:rsidRDefault="00297AA9" w:rsidP="00C23246">
      <w:pPr>
        <w:spacing w:after="0"/>
      </w:pPr>
    </w:p>
    <w:p w14:paraId="4AD1D4D6" w14:textId="6EDEF679" w:rsidR="00297AA9" w:rsidRDefault="00297AA9" w:rsidP="00C23246">
      <w:pPr>
        <w:spacing w:after="0"/>
      </w:pPr>
    </w:p>
    <w:p w14:paraId="7AA26CE6" w14:textId="4438B7F4" w:rsidR="00297AA9" w:rsidRDefault="00297AA9" w:rsidP="00C23246">
      <w:pPr>
        <w:spacing w:after="0"/>
      </w:pPr>
    </w:p>
    <w:p w14:paraId="4A37F3F1" w14:textId="77777777" w:rsidR="00297AA9" w:rsidRDefault="00297AA9" w:rsidP="00297AA9">
      <w:pPr>
        <w:spacing w:after="0"/>
      </w:pPr>
      <w:r>
        <w:t>Fonti (per i prezzi):</w:t>
      </w:r>
    </w:p>
    <w:p w14:paraId="5F9643A2" w14:textId="77777777" w:rsidR="00297AA9" w:rsidRPr="002035D4" w:rsidRDefault="00297AA9" w:rsidP="00297AA9">
      <w:pPr>
        <w:spacing w:after="0"/>
        <w:rPr>
          <w:u w:val="single"/>
        </w:rPr>
      </w:pPr>
    </w:p>
    <w:p w14:paraId="22AD8AF3" w14:textId="77777777" w:rsidR="00297AA9" w:rsidRDefault="00297AA9" w:rsidP="00297AA9">
      <w:pPr>
        <w:spacing w:after="0"/>
      </w:pPr>
      <w:hyperlink r:id="rId7" w:history="1">
        <w:r w:rsidRPr="00A66DE8">
          <w:rPr>
            <w:rStyle w:val="Collegamentoipertestuale"/>
          </w:rPr>
          <w:t>https://luce-gas.it/guida/tariffe/prezzo-gas-metro-cubo</w:t>
        </w:r>
      </w:hyperlink>
    </w:p>
    <w:p w14:paraId="76B851BC" w14:textId="77777777" w:rsidR="00297AA9" w:rsidRDefault="00297AA9" w:rsidP="00297AA9">
      <w:pPr>
        <w:spacing w:after="0"/>
      </w:pPr>
    </w:p>
    <w:p w14:paraId="182481C0" w14:textId="77777777" w:rsidR="00297AA9" w:rsidRDefault="00297AA9" w:rsidP="00297AA9">
      <w:hyperlink r:id="rId8" w:history="1">
        <w:r w:rsidRPr="002035D4">
          <w:rPr>
            <w:rStyle w:val="Collegamentoipertestuale"/>
          </w:rPr>
          <w:t>https://luce-gas.it/guida/tariffe/kwh</w:t>
        </w:r>
      </w:hyperlink>
    </w:p>
    <w:p w14:paraId="4B925E51" w14:textId="77777777" w:rsidR="00297AA9" w:rsidRDefault="00297AA9" w:rsidP="00297AA9">
      <w:hyperlink r:id="rId9" w:history="1">
        <w:r w:rsidRPr="002035D4">
          <w:rPr>
            <w:rStyle w:val="Collegamentoipertestuale"/>
          </w:rPr>
          <w:t>https://luce-gas.it/guida/bolletta/luce/pcv</w:t>
        </w:r>
      </w:hyperlink>
    </w:p>
    <w:p w14:paraId="4EF5E3FB" w14:textId="77777777" w:rsidR="00297AA9" w:rsidRDefault="00297AA9" w:rsidP="00C23246">
      <w:pPr>
        <w:spacing w:after="0"/>
      </w:pPr>
    </w:p>
    <w:p w14:paraId="0B3342E1" w14:textId="77777777" w:rsidR="00EB0878" w:rsidRDefault="00EB0878" w:rsidP="009B091E"/>
    <w:sectPr w:rsidR="00EB0878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F19A" w14:textId="77777777" w:rsidR="006E37A0" w:rsidRDefault="006E37A0" w:rsidP="009B091E">
      <w:pPr>
        <w:spacing w:after="0" w:line="240" w:lineRule="auto"/>
      </w:pPr>
      <w:r>
        <w:separator/>
      </w:r>
    </w:p>
  </w:endnote>
  <w:endnote w:type="continuationSeparator" w:id="0">
    <w:p w14:paraId="28CEEFB3" w14:textId="77777777" w:rsidR="006E37A0" w:rsidRDefault="006E37A0" w:rsidP="009B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7B6DE" w14:textId="77777777" w:rsidR="006E37A0" w:rsidRDefault="006E37A0" w:rsidP="009B091E">
      <w:pPr>
        <w:spacing w:after="0" w:line="240" w:lineRule="auto"/>
      </w:pPr>
      <w:r>
        <w:separator/>
      </w:r>
    </w:p>
  </w:footnote>
  <w:footnote w:type="continuationSeparator" w:id="0">
    <w:p w14:paraId="3EA46DC6" w14:textId="77777777" w:rsidR="006E37A0" w:rsidRDefault="006E37A0" w:rsidP="009B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FDC1" w14:textId="6B04D3E2" w:rsidR="009B091E" w:rsidRDefault="009B091E">
    <w:pPr>
      <w:pStyle w:val="Intestazione"/>
    </w:pPr>
    <w:r>
      <w:t>Alessio Donini</w:t>
    </w:r>
    <w:r>
      <w:tab/>
    </w:r>
    <w:r>
      <w:tab/>
      <w:t>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7DB0"/>
    <w:multiLevelType w:val="hybridMultilevel"/>
    <w:tmpl w:val="17264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163A"/>
    <w:multiLevelType w:val="hybridMultilevel"/>
    <w:tmpl w:val="C9FA1BC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8A3"/>
    <w:multiLevelType w:val="hybridMultilevel"/>
    <w:tmpl w:val="678A91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14740"/>
    <w:multiLevelType w:val="hybridMultilevel"/>
    <w:tmpl w:val="5C860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196369">
    <w:abstractNumId w:val="1"/>
  </w:num>
  <w:num w:numId="2" w16cid:durableId="770055727">
    <w:abstractNumId w:val="2"/>
  </w:num>
  <w:num w:numId="3" w16cid:durableId="1428578562">
    <w:abstractNumId w:val="3"/>
  </w:num>
  <w:num w:numId="4" w16cid:durableId="94202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1E"/>
    <w:rsid w:val="002732BE"/>
    <w:rsid w:val="00297AA9"/>
    <w:rsid w:val="002F430F"/>
    <w:rsid w:val="00506EBC"/>
    <w:rsid w:val="00561B48"/>
    <w:rsid w:val="006E37A0"/>
    <w:rsid w:val="009B091E"/>
    <w:rsid w:val="00C23246"/>
    <w:rsid w:val="00EB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AC270"/>
  <w15:chartTrackingRefBased/>
  <w15:docId w15:val="{A2F378B2-5DC0-405D-837A-E92FCC69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09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091E"/>
  </w:style>
  <w:style w:type="paragraph" w:styleId="Pidipagina">
    <w:name w:val="footer"/>
    <w:basedOn w:val="Normale"/>
    <w:link w:val="PidipaginaCarattere"/>
    <w:uiPriority w:val="99"/>
    <w:unhideWhenUsed/>
    <w:rsid w:val="009B09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B091E"/>
  </w:style>
  <w:style w:type="paragraph" w:styleId="Paragrafoelenco">
    <w:name w:val="List Paragraph"/>
    <w:basedOn w:val="Normale"/>
    <w:uiPriority w:val="34"/>
    <w:qFormat/>
    <w:rsid w:val="00EB087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9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e-gas.it/guida/tariffe/kw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e-gas.it/guida/tariffe/prezzo-gas-metro-cub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luce-gas.it/guida/bolletta/luce/p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2022-09-23T15:35:00Z</dcterms:created>
  <dcterms:modified xsi:type="dcterms:W3CDTF">2022-09-23T16:27:00Z</dcterms:modified>
</cp:coreProperties>
</file>