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NETGEAR DGND3300 mini_httpd request-target parsing out-of-bounds write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NETGEAR</w:t>
      </w:r>
    </w:p>
    <w:p>
      <w:r>
        <w:rPr>
          <w:b/>
        </w:rPr>
        <w:t xml:space="preserve">Product: </w:t>
      </w:r>
      <w:r>
        <w:t>DGND3300 (WiFi DSL Modem Router)</w:t>
      </w:r>
    </w:p>
    <w:p>
      <w:r>
        <w:rPr>
          <w:b/>
        </w:rPr>
        <w:t xml:space="preserve">Tested Version: </w:t>
      </w:r>
      <w:r>
        <w:t>DGND3300_Firmware_Version_1.1.00.22__North_America_.zip</w:t>
      </w:r>
    </w:p>
    <w:p>
      <w:r>
        <w:rPr>
          <w:b/>
        </w:rPr>
        <w:t xml:space="preserve">Affected Component: </w:t>
      </w:r>
      <w:r>
        <w:t>mini_httpd (embedded HTTP server)</w:t>
      </w:r>
    </w:p>
    <w:p>
      <w:r>
        <w:rPr>
          <w:b/>
        </w:rPr>
        <w:t xml:space="preserve">Attack Vector: </w:t>
      </w:r>
      <w:r>
        <w:t>Remote (HTTP)</w:t>
      </w:r>
    </w:p>
    <w:p>
      <w:r>
        <w:rPr>
          <w:b/>
        </w:rPr>
        <w:t xml:space="preserve">Authentication: </w:t>
      </w:r>
      <w:r>
        <w:t>Not required (PoC includes Authorization header but trigger is request-target format)</w:t>
      </w:r>
    </w:p>
    <w:p>
      <w:r>
        <w:rPr>
          <w:b/>
        </w:rPr>
        <w:t xml:space="preserve">Disassembly Base Address: </w:t>
      </w:r>
      <w:r>
        <w:t>0x00400000</w:t>
      </w:r>
    </w:p>
    <w:p/>
    <w:p>
      <w:r>
        <w:rPr>
          <w:b/>
          <w:sz w:val="32"/>
        </w:rPr>
        <w:t>Vulnerability Overview</w:t>
      </w:r>
    </w:p>
    <w:p>
      <w:r>
        <w:t>A remote attacker can crash the embedded web server (mini_httpd) on NETGEAR DGND3300 firmware 1.1.00.22 by sending a malformed HTTP request-target that does not begin with '/' and contains raw non-ASCII bytes while still matching the '.htm' handling path. The request reaches an HTML filename normalization routine that assumes '/'-delimited paths but fails to validate those assumptions. The result is an out-of-bounds write that terminates mini_httpd (DoS).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Vulnerability Type: </w:t>
      </w:r>
      <w:r>
        <w:t>Out-of-bounds write via integer underflow; leads to crash (DoS). Exploitability depends on hardening.</w:t>
      </w:r>
    </w:p>
    <w:p>
      <w:r>
        <w:rPr>
          <w:b/>
        </w:rPr>
        <w:t xml:space="preserve">CWE: </w:t>
      </w:r>
      <w:r>
        <w:t>CWE-787 (Out-of-bounds Write); related: CWE-191 (Integer Underflow), CWE-476 (NULL used in arithmetic), CWE-20 (Improper Input Validation)</w:t>
      </w:r>
    </w:p>
    <w:p>
      <w:r>
        <w:rPr>
          <w:b/>
        </w:rPr>
        <w:t xml:space="preserve">Impact: </w:t>
      </w:r>
      <w:r>
        <w:t>Denial of Service (mini_httpd crash). Potential for further impact depends on memory layout/mitigations.</w:t>
      </w:r>
    </w:p>
    <w:p>
      <w:r>
        <w:rPr>
          <w:b/>
        </w:rPr>
        <w:t xml:space="preserve">Crash Type: </w:t>
      </w:r>
      <w:r>
        <w:t>SIGSEGV (invalid write)</w:t>
      </w:r>
    </w:p>
    <w:p>
      <w:r>
        <w:rPr>
          <w:b/>
        </w:rPr>
        <w:t xml:space="preserve">BadVA: </w:t>
      </w:r>
      <w:r>
        <w:t>0x00423000</w:t>
      </w:r>
    </w:p>
    <w:p>
      <w:r>
        <w:rPr>
          <w:b/>
        </w:rPr>
        <w:t xml:space="preserve">EPC: </w:t>
      </w:r>
      <w:r>
        <w:t>0x7763abc0 (libc.so.0)</w:t>
      </w:r>
    </w:p>
    <w:p>
      <w:r>
        <w:rPr>
          <w:b/>
        </w:rPr>
        <w:t xml:space="preserve">RA: </w:t>
      </w:r>
      <w:r>
        <w:t>0x00404ab4 (mini_httpd; base 0x00400000)</w:t>
      </w:r>
    </w:p>
    <w:p>
      <w:r>
        <w:rPr>
          <w:b/>
        </w:rPr>
        <w:t xml:space="preserve">Key Function/Location: </w:t>
      </w:r>
      <w:r>
        <w:t>FUN_0040427C, vulnerable block around 0x00404A84–0x00404AA0 (strrchr + pointer subtraction + strncpy)</w:t>
      </w:r>
    </w:p>
    <w:p/>
    <w:p>
      <w:r>
        <w:t>Proof of Concept (PoC): Send a single HTTP request where the request-target starts with raw bytes and lacks a leading '/'. Raw bytes are shown as \xHH.</w:t>
      </w:r>
    </w:p>
    <w:p>
      <w:r>
        <w:t>GET \xD0\x9Dlank.htm HTTP/1.1\r\nHost: 192.168.0.1\r\nConnection: keep-alive\r\nAuthorization: Basic YWRtaW46cGFzc3dvcmQ=\r\nReferer: http://192.168.0.1/setup.cgi\r\n\r\n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In the '.htm' handling path inside FUN_0040427C, mini_httpd attempts to split the request-target into directory and basename components. The code calls strrchr(request_target, '/') to locate the last '/' delimiter. When the request-target contains no '/', strrchr() returns NULL.</w:t>
      </w:r>
    </w:p>
    <w:p>
      <w:r>
        <w:t>Instead of checking for NULL, the code performs pointer subtraction using the NULL return value to derive a copy length (subu a2, v0, s2). On MIPS this wraps to a large unsigned size (integer underflow). That length is then passed to strncpy(), causing a massive out-of-bounds write into global buffers (e.g., DAT_004197C4 / adjacent globals) until libc faults with an invalid write (BadVA 0x00423000). The recorded RA (0x00404ab4) aligns with the vulnerable block immediately after the second strncpy call.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Validate and canonicalize request-targets before processing: reject targets that do not begin with '/', and enforce reasonable limits on request-target length.</w:t>
        <w:br/>
        <w:t>• Check strrchr() return values for NULL before pointer arithmetic; implement safe fallback handling.</w:t>
        <w:br/>
        <w:t>• Avoid deriving copy sizes via unchecked pointer differences; clamp lengths to destination buffer sizes.</w:t>
        <w:br/>
        <w:t>• Replace strncpy() usage with safer bounded-copy patterns that guarantee NUL-termination.</w:t>
        <w:br/>
        <w:br/>
        <w:t>Operational mitigations:</w:t>
        <w:br/>
        <w:t>• Restrict access to the management interface to trusted networks.</w:t>
        <w:br/>
        <w:t>• Deploy request filtering to reject malformed request-targets and overly long requests.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