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40"/>
          <w:szCs w:val="40"/>
        </w:rPr>
      </w:pPr>
      <w:r>
        <w:rPr>
          <w:b/>
          <w:sz w:val="40"/>
          <w:szCs w:val="40"/>
        </w:rPr>
        <w:t>Vulnerability Report: DGND3300 V1.1.00.22_NA (setup.cgi)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Affected Software</w:t>
      </w:r>
    </w:p>
    <w:p>
      <w:pPr>
        <w:pStyle w:val="Normal"/>
        <w:rPr/>
      </w:pPr>
      <w:r>
        <w:rPr>
          <w:b/>
        </w:rPr>
        <w:t xml:space="preserve">Vendor: </w:t>
      </w:r>
      <w:r>
        <w:rPr/>
        <w:t>NETGEAR</w:t>
      </w:r>
    </w:p>
    <w:p>
      <w:pPr>
        <w:pStyle w:val="Normal"/>
        <w:rPr/>
      </w:pPr>
      <w:r>
        <w:rPr>
          <w:b/>
        </w:rPr>
        <w:t xml:space="preserve">Product: </w:t>
      </w:r>
      <w:r>
        <w:rPr/>
        <w:t>DGND3300</w:t>
      </w:r>
    </w:p>
    <w:p>
      <w:pPr>
        <w:pStyle w:val="Normal"/>
        <w:rPr/>
      </w:pPr>
      <w:r>
        <w:rPr>
          <w:b/>
        </w:rPr>
        <w:t xml:space="preserve">Tested Version: </w:t>
      </w:r>
      <w:r>
        <w:rPr/>
        <w:t>V1.1.00.22_NA</w:t>
      </w:r>
    </w:p>
    <w:p>
      <w:pPr>
        <w:pStyle w:val="Normal"/>
        <w:rPr/>
      </w:pPr>
      <w:r>
        <w:rPr>
          <w:b/>
        </w:rPr>
        <w:t xml:space="preserve">Affected Component: </w:t>
      </w:r>
      <w:r>
        <w:rPr/>
        <w:t>setup.cgi (web management CGI)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Overview</w:t>
      </w:r>
    </w:p>
    <w:p>
      <w:pPr>
        <w:pStyle w:val="Normal"/>
        <w:rPr/>
      </w:pPr>
      <w:r>
        <w:rPr/>
        <w:t>This submission consolidates ten related crash reports that appear to stem from the same underlying weakness in DGND3300’s setup.cgi: missing validation of attacker-controlled parameter lookups prior to use. In multiple handlers, a lookup routine can return NULL when a parameter is missing, malformed, or unexpectedly formatted; the returned pointer is later dereferenced or passed to helper routines, resulting in a segmentation fault. The observed impact is a remote Denial of Service (crash) of the web management CGI.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b/>
          <w:sz w:val="32"/>
          <w:szCs w:val="32"/>
        </w:rPr>
        <w:t>Vulnerability Details</w:t>
      </w:r>
    </w:p>
    <w:p>
      <w:pPr>
        <w:pStyle w:val="Normal"/>
        <w:rPr/>
      </w:pPr>
      <w:r>
        <w:rPr>
          <w:b/>
        </w:rPr>
        <w:t xml:space="preserve">Vulnerability Type: </w:t>
      </w:r>
      <w:r>
        <w:rPr/>
        <w:t>Remote crash / Denial of Service via NULL pointer dereference</w:t>
      </w:r>
    </w:p>
    <w:p>
      <w:pPr>
        <w:pStyle w:val="Normal"/>
        <w:rPr/>
      </w:pPr>
      <w:r>
        <w:rPr>
          <w:b/>
        </w:rPr>
        <w:t xml:space="preserve">CWE: </w:t>
      </w:r>
      <w:r>
        <w:rPr/>
        <w:t>CWE-476 (NULL Pointer Dereference)</w:t>
      </w:r>
    </w:p>
    <w:p>
      <w:pPr>
        <w:pStyle w:val="Normal"/>
        <w:rPr/>
      </w:pPr>
      <w:r>
        <w:rPr>
          <w:b/>
        </w:rPr>
        <w:t xml:space="preserve">Attack Vector: </w:t>
      </w:r>
      <w:r>
        <w:rPr/>
        <w:t>Remote (HTTP requests to setup.cgi)</w:t>
      </w:r>
    </w:p>
    <w:p>
      <w:pPr>
        <w:pStyle w:val="Normal"/>
        <w:rPr/>
      </w:pPr>
      <w:r>
        <w:rPr>
          <w:b/>
        </w:rPr>
        <w:t>Authentication:</w:t>
      </w:r>
      <w:r>
        <w:rPr>
          <w:b w:val="false"/>
          <w:bCs w:val="false"/>
        </w:rPr>
        <w:t xml:space="preserve"> required</w:t>
      </w:r>
    </w:p>
    <w:p>
      <w:pPr>
        <w:pStyle w:val="Normal"/>
        <w:rPr/>
      </w:pPr>
      <w:r>
        <w:rPr>
          <w:b/>
        </w:rPr>
        <w:t xml:space="preserve">Impact: </w:t>
      </w:r>
      <w:r>
        <w:rPr/>
        <w:t>Denial of Service (setup.cgi crash; management interface disrupted)</w:t>
      </w:r>
    </w:p>
    <w:p>
      <w:pPr>
        <w:pStyle w:val="Normal"/>
        <w:rPr/>
      </w:pPr>
      <w:r>
        <w:rPr>
          <w:b/>
          <w:bCs/>
        </w:rPr>
        <w:t>Observed Affected Handlers / Functions:</w:t>
      </w:r>
      <w:r>
        <w:rPr/>
        <w:t xml:space="preserve"> addkeyword(), del_list(), html_parser()/next_file handler, set_SRouteMetric(), set_TimeZone(), set_WAN_ipType(), set_rule_in(), set_rule_out(), find_val(), get_WAN_ipType(), save()</w:t>
      </w:r>
    </w:p>
    <w:p>
      <w:pPr>
        <w:pStyle w:val="Normal"/>
        <w:rPr/>
      </w:pPr>
      <w:r>
        <w:rPr>
          <w:b/>
          <w:sz w:val="22"/>
          <w:szCs w:val="22"/>
        </w:rPr>
        <w:t xml:space="preserve">Proof of Concept (PoC): </w:t>
      </w:r>
      <w:r>
        <w:rPr/>
        <w:t>The PoCs are HTTP request sequences of multiple requests separated by the 4-byte delimiter: `\x1A\x1A\x1A\x1A`. The “PoC” directory contains the PoCs to reeproduce the bug</w:t>
      </w:r>
    </w:p>
    <w:p>
      <w:pPr>
        <w:pStyle w:val="Normal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rPr/>
      </w:pPr>
      <w:r>
        <w:rPr>
          <w:b/>
          <w:sz w:val="28"/>
        </w:rPr>
        <w:t>Likely Root Cause</w:t>
      </w:r>
    </w:p>
    <w:p>
      <w:pPr>
        <w:pStyle w:val="Normal"/>
        <w:rPr/>
      </w:pPr>
      <w:r>
        <w:rPr/>
        <w:t>Across the reports, setup.cgi obtains values for expected parameters using helper routines (e.g., find_val/find_param). When a key is missing, malformed, or unexpectedly formatted, the helper may return NULL. The code subsequently uses the NULL pointer without checking, leading to SIGSEGV (invalid read at address 0x00000000).</w:t>
      </w:r>
    </w:p>
    <w:p>
      <w:pPr>
        <w:pStyle w:val="Normal"/>
        <w:rPr/>
      </w:pPr>
      <w:r>
        <w:rPr/>
        <w:t>While the triggering parameters differ between reports (e.g., keyword management, routing metric handling, and navigation parsing), the underlying defect class is consistent: insufficient NULL checks / input validation around parameter retrieval.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widowControl/>
        <w:suppressAutoHyphens w:val="true"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LibreOffice/24.2.7.2$Linux_X86_64 LibreOffice_project/420$Build-2</Application>
  <AppVersion>15.0000</AppVersion>
  <Pages>2</Pages>
  <Words>261</Words>
  <Characters>1781</Characters>
  <CharactersWithSpaces>2023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2026-03-02T18:57:00Z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