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1426210</wp:posOffset>
            </wp:positionH>
            <wp:positionV relativeFrom="paragraph">
              <wp:posOffset>-228598</wp:posOffset>
            </wp:positionV>
            <wp:extent cx="3257550" cy="86042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860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60" w:before="120" w:line="360" w:lineRule="auto"/>
        <w:jc w:val="center"/>
        <w:rPr>
          <w:rFonts w:ascii="Calibri" w:cs="Calibri" w:eastAsia="Calibri" w:hAnsi="Calibri"/>
          <w:b w:val="1"/>
          <w:smallCaps w:val="1"/>
          <w:color w:val="00009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color w:val="000090"/>
          <w:sz w:val="28"/>
          <w:szCs w:val="28"/>
          <w:rtl w:val="0"/>
        </w:rPr>
        <w:t xml:space="preserve">Università degli Studi di Napoli Federico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2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  <w:rtl w:val="0"/>
        </w:rPr>
        <w:t xml:space="preserve">Corso di Laurea in Ingegneria Informatica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  <w:rtl w:val="0"/>
        </w:rPr>
        <w:t xml:space="preserve">Corso di Ingegneria del Software</w:t>
      </w:r>
    </w:p>
    <w:p w:rsidR="00000000" w:rsidDel="00000000" w:rsidP="00000000" w:rsidRDefault="00000000" w:rsidRPr="00000000" w14:paraId="00000005">
      <w:pPr>
        <w:spacing w:after="240"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color w:val="0000ff"/>
          <w:sz w:val="28"/>
          <w:szCs w:val="28"/>
          <w:rtl w:val="0"/>
        </w:rPr>
        <w:t xml:space="preserve">Prof. R. Pietrantuono- A.A. 2024 – 25</w:t>
      </w:r>
    </w:p>
    <w:p w:rsidR="00000000" w:rsidDel="00000000" w:rsidP="00000000" w:rsidRDefault="00000000" w:rsidRPr="00000000" w14:paraId="00000006">
      <w:pPr>
        <w:spacing w:after="240" w:line="360" w:lineRule="auto"/>
        <w:jc w:val="center"/>
        <w:rPr>
          <w:b w:val="1"/>
          <w:i w:val="1"/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line="360" w:lineRule="auto"/>
        <w:jc w:val="center"/>
        <w:rPr>
          <w:b w:val="1"/>
          <w:i w:val="1"/>
          <w:color w:val="ff0000"/>
          <w:sz w:val="36"/>
          <w:szCs w:val="36"/>
        </w:rPr>
      </w:pPr>
      <w:r w:rsidDel="00000000" w:rsidR="00000000" w:rsidRPr="00000000">
        <w:rPr>
          <w:b w:val="1"/>
          <w:i w:val="1"/>
          <w:color w:val="ff0000"/>
          <w:sz w:val="36"/>
          <w:szCs w:val="36"/>
          <w:rtl w:val="0"/>
        </w:rPr>
        <w:t xml:space="preserve">Progetto </w:t>
      </w:r>
    </w:p>
    <w:p w:rsidR="00000000" w:rsidDel="00000000" w:rsidP="00000000" w:rsidRDefault="00000000" w:rsidRPr="00000000" w14:paraId="00000008">
      <w:pPr>
        <w:spacing w:after="240" w:line="360" w:lineRule="auto"/>
        <w:jc w:val="center"/>
        <w:rPr>
          <w:color w:val="ff0000"/>
          <w:sz w:val="48"/>
          <w:szCs w:val="48"/>
        </w:rPr>
      </w:pPr>
      <w:r w:rsidDel="00000000" w:rsidR="00000000" w:rsidRPr="00000000">
        <w:rPr>
          <w:color w:val="ff0000"/>
          <w:sz w:val="48"/>
          <w:szCs w:val="48"/>
          <w:rtl w:val="0"/>
        </w:rPr>
        <w:t xml:space="preserve">Fumetteria ZIP</w:t>
      </w:r>
    </w:p>
    <w:p w:rsidR="00000000" w:rsidDel="00000000" w:rsidP="00000000" w:rsidRDefault="00000000" w:rsidRPr="00000000" w14:paraId="00000009">
      <w:pPr>
        <w:spacing w:after="240" w:line="360" w:lineRule="auto"/>
        <w:jc w:val="center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="360" w:lineRule="auto"/>
        <w:jc w:val="center"/>
        <w:rPr>
          <w:color w:val="ff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Studente</w:t>
      </w:r>
      <w:r w:rsidDel="00000000" w:rsidR="00000000" w:rsidRPr="00000000">
        <w:rPr>
          <w:color w:val="244061"/>
          <w:sz w:val="28"/>
          <w:szCs w:val="28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Alessio Romano - N46007394 - alessio.romano7@studenti.unina.it</w:t>
      </w:r>
    </w:p>
    <w:p w:rsidR="00000000" w:rsidDel="00000000" w:rsidP="00000000" w:rsidRDefault="00000000" w:rsidRPr="00000000" w14:paraId="0000000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Studente</w:t>
      </w:r>
      <w:r w:rsidDel="00000000" w:rsidR="00000000" w:rsidRPr="00000000">
        <w:rPr>
          <w:sz w:val="28"/>
          <w:szCs w:val="28"/>
          <w:rtl w:val="0"/>
        </w:rPr>
        <w:t xml:space="preserve">: Mattia Gifuni - N46007229 - mat.gifuni@studenti.unina.it</w:t>
      </w:r>
    </w:p>
    <w:p w:rsidR="00000000" w:rsidDel="00000000" w:rsidP="00000000" w:rsidRDefault="00000000" w:rsidRPr="00000000" w14:paraId="0000000D">
      <w:pPr>
        <w:spacing w:line="360" w:lineRule="auto"/>
        <w:rPr>
          <w:sz w:val="30"/>
          <w:szCs w:val="3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  <w:t xml:space="preserve">Versione 1 del </w:t>
      </w:r>
      <w:r w:rsidDel="00000000" w:rsidR="00000000" w:rsidRPr="00000000">
        <w:rPr>
          <w:i w:val="1"/>
          <w:rtl w:val="0"/>
        </w:rPr>
        <w:t xml:space="preserve">12/06/2025</w:t>
      </w:r>
    </w:p>
    <w:p w:rsidR="00000000" w:rsidDel="00000000" w:rsidP="00000000" w:rsidRDefault="00000000" w:rsidRPr="00000000" w14:paraId="00000012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rPr>
          <w:b w:val="1"/>
          <w:color w:val="ff0000"/>
          <w:sz w:val="40"/>
          <w:szCs w:val="40"/>
        </w:rPr>
      </w:pPr>
      <w:r w:rsidDel="00000000" w:rsidR="00000000" w:rsidRPr="00000000">
        <w:rPr>
          <w:b w:val="1"/>
          <w:color w:val="ff0000"/>
          <w:sz w:val="40"/>
          <w:szCs w:val="40"/>
          <w:rtl w:val="0"/>
        </w:rPr>
        <w:t xml:space="preserve">Indice</w:t>
      </w:r>
    </w:p>
    <w:p w:rsidR="00000000" w:rsidDel="00000000" w:rsidP="00000000" w:rsidRDefault="00000000" w:rsidRPr="00000000" w14:paraId="0000001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right" w:leader="none" w:pos="9781"/>
        </w:tabs>
        <w:spacing w:after="120" w:before="120" w:line="360" w:lineRule="auto"/>
        <w:ind w:right="84"/>
        <w:rPr>
          <w:color w:val="00000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1. Specifiche informali</w:t>
            <w:tab/>
          </w:r>
          <w:r w:rsidDel="00000000" w:rsidR="00000000" w:rsidRPr="00000000">
            <w:fldChar w:fldCharType="begin"/>
            <w:instrText xml:space="preserve"> PAGEREF _uk95tvk398pe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1</w:t>
          </w:r>
          <w:r w:rsidDel="00000000" w:rsidR="00000000" w:rsidRPr="00000000">
            <w:fldChar w:fldCharType="begin"/>
            <w:instrText xml:space="preserve"> HYPERLINK \l "_uk95tvk398pe"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2. Analisi e specifica dei requisiti</w:t>
            <w:tab/>
          </w:r>
          <w:r w:rsidDel="00000000" w:rsidR="00000000" w:rsidRPr="00000000">
            <w:fldChar w:fldCharType="begin"/>
            <w:instrText xml:space="preserve"> PAGEREF _bms7bf49e7n6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"_bms7bf49e7n6"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2.1 Revisione dei requisiti</w:t>
            <w:tab/>
          </w:r>
          <w:r w:rsidDel="00000000" w:rsidR="00000000" w:rsidRPr="00000000">
            <w:fldChar w:fldCharType="begin"/>
            <w:instrText xml:space="preserve"> PAGEREF _sjgxc8yotj39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"_sjgxc8yotj39"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2.2 Glossario dei termini</w:t>
            <w:tab/>
          </w:r>
          <w:r w:rsidDel="00000000" w:rsidR="00000000" w:rsidRPr="00000000">
            <w:fldChar w:fldCharType="begin"/>
            <w:instrText xml:space="preserve"> PAGEREF _c81mafj61z63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"_c81mafj61z63"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2.3 Classificazione dei requisiti</w:t>
            <w:tab/>
          </w:r>
          <w:r w:rsidDel="00000000" w:rsidR="00000000" w:rsidRPr="00000000">
            <w:fldChar w:fldCharType="begin"/>
            <w:instrText xml:space="preserve"> PAGEREF _c3yijhmdgijo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"_c3yijhmdgijo"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2.3.1 Requisiti funzionali</w:t>
            <w:tab/>
          </w:r>
          <w:r w:rsidDel="00000000" w:rsidR="00000000" w:rsidRPr="00000000">
            <w:fldChar w:fldCharType="begin"/>
            <w:instrText xml:space="preserve"> PAGEREF _h805so5iniew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"_h805so5iniew"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2.3.2 Vincoli / Altri requisiti</w:t>
            <w:tab/>
          </w:r>
          <w:r w:rsidDel="00000000" w:rsidR="00000000" w:rsidRPr="00000000">
            <w:fldChar w:fldCharType="begin"/>
            <w:instrText xml:space="preserve"> PAGEREF _k9mr8b3mtrwq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"_k9mr8b3mtrwq"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2.4 Modellazione dei casi d’uso</w:t>
            <w:tab/>
          </w:r>
          <w:r w:rsidDel="00000000" w:rsidR="00000000" w:rsidRPr="00000000">
            <w:fldChar w:fldCharType="begin"/>
            <w:instrText xml:space="preserve"> PAGEREF _2oym71bci7pv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"_2oym71bci7pv"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2.4.1 Attori e casi d’uso</w:t>
            <w:tab/>
          </w:r>
          <w:r w:rsidDel="00000000" w:rsidR="00000000" w:rsidRPr="00000000">
            <w:fldChar w:fldCharType="begin"/>
            <w:instrText xml:space="preserve"> PAGEREF _blic5dj87eby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"_blic5dj87eby"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2.4.2 Diagramma dei casi d’uso</w:t>
            <w:tab/>
          </w:r>
          <w:r w:rsidDel="00000000" w:rsidR="00000000" w:rsidRPr="00000000">
            <w:fldChar w:fldCharType="begin"/>
            <w:instrText xml:space="preserve"> PAGEREF _summe4tbvoh0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"_summe4tbvoh0"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2.4.3 Scenari</w:t>
            <w:tab/>
          </w:r>
          <w:r w:rsidDel="00000000" w:rsidR="00000000" w:rsidRPr="00000000">
            <w:fldChar w:fldCharType="begin"/>
            <w:instrText xml:space="preserve"> PAGEREF _u657h4xpf132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"_u657h4xpf132"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2.5 Modellazione dei dati</w:t>
            <w:tab/>
          </w:r>
          <w:r w:rsidDel="00000000" w:rsidR="00000000" w:rsidRPr="00000000">
            <w:fldChar w:fldCharType="begin"/>
            <w:instrText xml:space="preserve"> PAGEREF _axu95um94azq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"_axu95um94azq"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2.6 Diagramma delle classi</w:t>
            <w:tab/>
          </w:r>
          <w:r w:rsidDel="00000000" w:rsidR="00000000" w:rsidRPr="00000000">
            <w:fldChar w:fldCharType="begin"/>
            <w:instrText xml:space="preserve"> PAGEREF _f9ba5i1gk1b2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"_f9ba5i1gk1b2"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2.7 Diagrammi di sequenza</w:t>
            <w:tab/>
          </w:r>
          <w:r w:rsidDel="00000000" w:rsidR="00000000" w:rsidRPr="00000000">
            <w:fldChar w:fldCharType="begin"/>
            <w:instrText xml:space="preserve"> PAGEREF _e7oves3tnrtm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2</w:t>
          </w:r>
          <w:r w:rsidDel="00000000" w:rsidR="00000000" w:rsidRPr="00000000">
            <w:fldChar w:fldCharType="begin"/>
            <w:instrText xml:space="preserve"> HYPERLINK \l "_e7oves3tnrtm"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3. Stima dei costi</w:t>
            <w:tab/>
          </w:r>
          <w:r w:rsidDel="00000000" w:rsidR="00000000" w:rsidRPr="00000000">
            <w:fldChar w:fldCharType="begin"/>
            <w:instrText xml:space="preserve"> PAGEREF _14oqesfip0kj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3</w:t>
          </w:r>
          <w:r w:rsidDel="00000000" w:rsidR="00000000" w:rsidRPr="00000000">
            <w:fldChar w:fldCharType="begin"/>
            <w:instrText xml:space="preserve"> HYPERLINK \l "_14oqesfip0kj"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4. Piano di test funzionale</w:t>
            <w:tab/>
          </w:r>
          <w:r w:rsidDel="00000000" w:rsidR="00000000" w:rsidRPr="00000000">
            <w:fldChar w:fldCharType="begin"/>
            <w:instrText xml:space="preserve"> PAGEREF _tv27lno6yohr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4</w:t>
          </w:r>
          <w:r w:rsidDel="00000000" w:rsidR="00000000" w:rsidRPr="00000000">
            <w:fldChar w:fldCharType="begin"/>
            <w:instrText xml:space="preserve"> HYPERLINK \l "_tv27lno6yohr"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5. Progettazione</w:t>
            <w:tab/>
          </w:r>
          <w:r w:rsidDel="00000000" w:rsidR="00000000" w:rsidRPr="00000000">
            <w:fldChar w:fldCharType="begin"/>
            <w:instrText xml:space="preserve"> PAGEREF _uu4e9oupk4hh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"_uu4e9oupk4hh"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5.1 Diagramma delle classi</w:t>
            <w:tab/>
          </w:r>
          <w:r w:rsidDel="00000000" w:rsidR="00000000" w:rsidRPr="00000000">
            <w:fldChar w:fldCharType="begin"/>
            <w:instrText xml:space="preserve"> PAGEREF _lvvpxue76ban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"_lvvpxue76ban"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5.2 Diagrammi di sequenza</w:t>
            <w:tab/>
          </w:r>
          <w:r w:rsidDel="00000000" w:rsidR="00000000" w:rsidRPr="00000000">
            <w:fldChar w:fldCharType="begin"/>
            <w:instrText xml:space="preserve"> PAGEREF _ialygjogml1a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"_ialygjogml1a"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6. Implementazione</w:t>
            <w:tab/>
          </w:r>
          <w:r w:rsidDel="00000000" w:rsidR="00000000" w:rsidRPr="00000000">
            <w:fldChar w:fldCharType="begin"/>
            <w:instrText xml:space="preserve"> PAGEREF _vghiu0ouungx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"_vghiu0ouungx"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after="120" w:before="120" w:line="360" w:lineRule="auto"/>
            <w:ind w:right="84"/>
            <w:rPr>
              <w:color w:val="000000"/>
            </w:rPr>
          </w:pPr>
          <w:r w:rsidDel="00000000" w:rsidR="00000000" w:rsidRPr="00000000">
            <w:fldChar w:fldCharType="end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7. Testing</w:t>
            <w:tab/>
          </w:r>
          <w:r w:rsidDel="00000000" w:rsidR="00000000" w:rsidRPr="00000000">
            <w:fldChar w:fldCharType="begin"/>
            <w:instrText xml:space="preserve"> PAGEREF _m1vcj2j1nqpk \h </w:instrText>
            <w:fldChar w:fldCharType="separate"/>
          </w:r>
          <w:r w:rsidDel="00000000" w:rsidR="00000000" w:rsidRPr="00000000">
            <w:rPr>
              <w:b w:val="1"/>
              <w:smallCaps w:val="1"/>
              <w:color w:val="000090"/>
              <w:sz w:val="32"/>
              <w:szCs w:val="32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"_m1vcj2j1nqpk"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9781"/>
            </w:tabs>
            <w:spacing w:before="120" w:line="360" w:lineRule="auto"/>
            <w:ind w:left="85" w:right="85" w:firstLine="0"/>
            <w:rPr/>
          </w:pPr>
          <w:r w:rsidDel="00000000" w:rsidR="00000000" w:rsidRPr="00000000">
            <w:fldChar w:fldCharType="end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7.1 Test funzionale</w:t>
            <w:tab/>
          </w:r>
          <w:r w:rsidDel="00000000" w:rsidR="00000000" w:rsidRPr="00000000">
            <w:fldChar w:fldCharType="begin"/>
            <w:instrText xml:space="preserve"> PAGEREF _x5gaeue1wexk \h </w:instrText>
            <w:fldChar w:fldCharType="separate"/>
          </w:r>
          <w:r w:rsidDel="00000000" w:rsidR="00000000" w:rsidRPr="00000000">
            <w:rPr>
              <w:smallCaps w:val="1"/>
              <w:color w:val="000000"/>
              <w:sz w:val="28"/>
              <w:szCs w:val="28"/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"_x5gaeue1wexk"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pStyle w:val="Heading1"/>
            <w:spacing w:line="360" w:lineRule="auto"/>
            <w:rPr/>
          </w:pPr>
          <w:bookmarkStart w:colFirst="0" w:colLast="0" w:name="_kl7k3uxg47g" w:id="0"/>
          <w:bookmarkEnd w:id="0"/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nx87yckrvz1t" w:id="1"/>
      <w:bookmarkEnd w:id="1"/>
      <w:r w:rsidDel="00000000" w:rsidR="00000000" w:rsidRPr="00000000">
        <w:rPr>
          <w:rtl w:val="0"/>
        </w:rPr>
        <w:t xml:space="preserve">Premessa</w:t>
      </w:r>
    </w:p>
    <w:p w:rsidR="00000000" w:rsidDel="00000000" w:rsidP="00000000" w:rsidRDefault="00000000" w:rsidRPr="00000000" w14:paraId="0000004F">
      <w:pPr>
        <w:spacing w:line="360" w:lineRule="auto"/>
        <w:rPr/>
      </w:pPr>
      <w:r w:rsidDel="00000000" w:rsidR="00000000" w:rsidRPr="00000000">
        <w:rPr>
          <w:rtl w:val="0"/>
        </w:rPr>
        <w:t xml:space="preserve">Si noti che durante il seguente elaborato ci concentreremo principalmente su 3 funzionalità,</w:t>
      </w:r>
    </w:p>
    <w:p w:rsidR="00000000" w:rsidDel="00000000" w:rsidP="00000000" w:rsidRDefault="00000000" w:rsidRPr="00000000" w14:paraId="00000050">
      <w:pPr>
        <w:spacing w:line="360" w:lineRule="auto"/>
        <w:rPr/>
      </w:pPr>
      <w:r w:rsidDel="00000000" w:rsidR="00000000" w:rsidRPr="00000000">
        <w:rPr>
          <w:rtl w:val="0"/>
        </w:rPr>
        <w:t xml:space="preserve">corrispondenti ai casi d’uso: UC6, UC8, UC18.</w:t>
      </w:r>
    </w:p>
    <w:p w:rsidR="00000000" w:rsidDel="00000000" w:rsidP="00000000" w:rsidRDefault="00000000" w:rsidRPr="00000000" w14:paraId="00000051">
      <w:pPr>
        <w:spacing w:line="360" w:lineRule="auto"/>
        <w:rPr/>
      </w:pPr>
      <w:r w:rsidDel="00000000" w:rsidR="00000000" w:rsidRPr="00000000">
        <w:rPr>
          <w:rtl w:val="0"/>
        </w:rPr>
        <w:t xml:space="preserve">Ciò nonostante 13 dei 18 casi d’uso sono comunque presenti nell’implementazione finale, ossia: UC1, UC2, UC3, UC4, UC6, UC7, UC8, UC10, UC11, UC12, UC14, UC15, UC18</w:t>
      </w:r>
    </w:p>
    <w:p w:rsidR="00000000" w:rsidDel="00000000" w:rsidP="00000000" w:rsidRDefault="00000000" w:rsidRPr="00000000" w14:paraId="0000005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aox8g9erht0a" w:id="2"/>
      <w:bookmarkEnd w:id="2"/>
      <w:r w:rsidDel="00000000" w:rsidR="00000000" w:rsidRPr="00000000">
        <w:rPr>
          <w:rtl w:val="0"/>
        </w:rPr>
        <w:t xml:space="preserve">Specifiche informali </w:t>
      </w:r>
    </w:p>
    <w:p w:rsidR="00000000" w:rsidDel="00000000" w:rsidP="00000000" w:rsidRDefault="00000000" w:rsidRPr="00000000" w14:paraId="0000005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Si vuole realizzare un sistema software per la gestione di una fumetteria.</w:t>
      </w:r>
    </w:p>
    <w:p w:rsidR="00000000" w:rsidDel="00000000" w:rsidP="00000000" w:rsidRDefault="00000000" w:rsidRPr="00000000" w14:paraId="0000005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sistema consente la vendita dei fumetti in negozio,il ritiro in negozio,la consegna a domicilio.</w:t>
      </w:r>
    </w:p>
    <w:p w:rsidR="00000000" w:rsidDel="00000000" w:rsidP="00000000" w:rsidRDefault="00000000" w:rsidRPr="00000000" w14:paraId="0000005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ogni fumetto è specificato il nome della serie (es.: “Diabolik”), l’anno della serie (es: “LXII”,</w:t>
      </w:r>
    </w:p>
    <w:p w:rsidR="00000000" w:rsidDel="00000000" w:rsidP="00000000" w:rsidRDefault="00000000" w:rsidRPr="00000000" w14:paraId="0000005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oppure “2010”), il numero del volume, il titolo, il genere (Supereroi, Azione, Fantasy, Manga,</w:t>
      </w:r>
    </w:p>
    <w:p w:rsidR="00000000" w:rsidDel="00000000" w:rsidP="00000000" w:rsidRDefault="00000000" w:rsidRPr="00000000" w14:paraId="0000005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...), la casa editrice, una immagine di copertina, una eventuale descrizione e il prezzo. La</w:t>
      </w:r>
    </w:p>
    <w:p w:rsidR="00000000" w:rsidDel="00000000" w:rsidP="00000000" w:rsidRDefault="00000000" w:rsidRPr="00000000" w14:paraId="0000005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fumetteria tiene traccia del numero di copie che ha a disposizione per ogni articolo.</w:t>
      </w:r>
    </w:p>
    <w:p w:rsidR="00000000" w:rsidDel="00000000" w:rsidP="00000000" w:rsidRDefault="00000000" w:rsidRPr="00000000" w14:paraId="0000005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titolare del negozio si occupa dell’inserimento dei commessi nel sistema, specificando nome,</w:t>
      </w:r>
    </w:p>
    <w:p w:rsidR="00000000" w:rsidDel="00000000" w:rsidP="00000000" w:rsidRDefault="00000000" w:rsidRPr="00000000" w14:paraId="0000005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cognome, username e password.</w:t>
      </w:r>
    </w:p>
    <w:p w:rsidR="00000000" w:rsidDel="00000000" w:rsidP="00000000" w:rsidRDefault="00000000" w:rsidRPr="00000000" w14:paraId="0000005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commessi si occupano della vendita degli articoli presso il punto vendita, accedendo al sistema</w:t>
      </w:r>
    </w:p>
    <w:p w:rsidR="00000000" w:rsidDel="00000000" w:rsidP="00000000" w:rsidRDefault="00000000" w:rsidRPr="00000000" w14:paraId="0000005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 le proprie credenziali. Per ogni nuovo arrivo, un commesso acquisisce in negozio l’immagine</w:t>
      </w:r>
    </w:p>
    <w:p w:rsidR="00000000" w:rsidDel="00000000" w:rsidP="00000000" w:rsidRDefault="00000000" w:rsidRPr="00000000" w14:paraId="0000006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 copertina con un apposito scanner, inserisce manualmente i dati del fumetto. Gli impiegati</w:t>
      </w:r>
    </w:p>
    <w:p w:rsidR="00000000" w:rsidDel="00000000" w:rsidP="00000000" w:rsidRDefault="00000000" w:rsidRPr="00000000" w14:paraId="0000006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devono anche poter modificare il numero di copie a disposizione di un fumetto, all’atto di una</w:t>
      </w:r>
    </w:p>
    <w:p w:rsidR="00000000" w:rsidDel="00000000" w:rsidP="00000000" w:rsidRDefault="00000000" w:rsidRPr="00000000" w14:paraId="0000006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vendita in negozio.</w:t>
      </w:r>
    </w:p>
    <w:p w:rsidR="00000000" w:rsidDel="00000000" w:rsidP="00000000" w:rsidRDefault="00000000" w:rsidRPr="00000000" w14:paraId="0000006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clienti online hanno la possibilità di consultare la vetrina web ed acquistare gli articoli</w:t>
      </w:r>
    </w:p>
    <w:p w:rsidR="00000000" w:rsidDel="00000000" w:rsidP="00000000" w:rsidRDefault="00000000" w:rsidRPr="00000000" w14:paraId="0000006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accedendo all’applicazione web della fumetteria, per poi ritirare l’acquisto in negozio, ovvero</w:t>
      </w:r>
    </w:p>
    <w:p w:rsidR="00000000" w:rsidDel="00000000" w:rsidP="00000000" w:rsidRDefault="00000000" w:rsidRPr="00000000" w14:paraId="0000006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richiederne la consegna a domicilio. Un cliente online può visualizzare la lista dei prodotti</w:t>
      </w:r>
    </w:p>
    <w:p w:rsidR="00000000" w:rsidDel="00000000" w:rsidP="00000000" w:rsidRDefault="00000000" w:rsidRPr="00000000" w14:paraId="0000006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disponibili effettuando ricerche per genere o per serie.</w:t>
      </w:r>
    </w:p>
    <w:p w:rsidR="00000000" w:rsidDel="00000000" w:rsidP="00000000" w:rsidRDefault="00000000" w:rsidRPr="00000000" w14:paraId="0000006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 clienti hanno la possibilità di registrarsi accedendo a promozioni speciali o per ricevere la</w:t>
      </w:r>
    </w:p>
    <w:p w:rsidR="00000000" w:rsidDel="00000000" w:rsidP="00000000" w:rsidRDefault="00000000" w:rsidRPr="00000000" w14:paraId="0000006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newsletter con le novità in arrivo. Per registrarsi devono fornire nome, cognome, username,</w:t>
      </w:r>
    </w:p>
    <w:p w:rsidR="00000000" w:rsidDel="00000000" w:rsidP="00000000" w:rsidRDefault="00000000" w:rsidRPr="00000000" w14:paraId="0000006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password, e-mail e indirizzo.</w:t>
      </w:r>
    </w:p>
    <w:p w:rsidR="00000000" w:rsidDel="00000000" w:rsidP="00000000" w:rsidRDefault="00000000" w:rsidRPr="00000000" w14:paraId="0000006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cliente effettua l’acquisto con carta di credito, selezionando i fumetti dopo una ricerca. I</w:t>
      </w:r>
    </w:p>
    <w:p w:rsidR="00000000" w:rsidDel="00000000" w:rsidP="00000000" w:rsidRDefault="00000000" w:rsidRPr="00000000" w14:paraId="0000006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clienti registrati ottengono il 10% di sconto per ogni acquisto e possono richiedere la consegna</w:t>
      </w:r>
    </w:p>
    <w:p w:rsidR="00000000" w:rsidDel="00000000" w:rsidP="00000000" w:rsidRDefault="00000000" w:rsidRPr="00000000" w14:paraId="0000006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 domicilio, con un modico costo supplementare che viene sommato al totale dell’ordine imme-</w:t>
      </w:r>
    </w:p>
    <w:p w:rsidR="00000000" w:rsidDel="00000000" w:rsidP="00000000" w:rsidRDefault="00000000" w:rsidRPr="00000000" w14:paraId="0000007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diatamente prima del pagamento.</w:t>
      </w:r>
    </w:p>
    <w:p w:rsidR="00000000" w:rsidDel="00000000" w:rsidP="00000000" w:rsidRDefault="00000000" w:rsidRPr="00000000" w14:paraId="0000007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Prima di accettare un ordine, il sistema controlla l’effettiva disponibilità degli articoli richiesti,</w:t>
      </w:r>
    </w:p>
    <w:p w:rsidR="00000000" w:rsidDel="00000000" w:rsidP="00000000" w:rsidRDefault="00000000" w:rsidRPr="00000000" w14:paraId="0000007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 in caso positivo, al termine del pagamento, invia la conferma per e-mail al cliente.</w:t>
      </w:r>
    </w:p>
    <w:p w:rsidR="00000000" w:rsidDel="00000000" w:rsidP="00000000" w:rsidRDefault="00000000" w:rsidRPr="00000000" w14:paraId="00000074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caso di ritiro in negozio, la mail di conferma contiene un codice QR (se non registrato, il</w:t>
      </w:r>
    </w:p>
    <w:p w:rsidR="00000000" w:rsidDel="00000000" w:rsidP="00000000" w:rsidRDefault="00000000" w:rsidRPr="00000000" w14:paraId="00000075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cliente deve fornire un indirizzo e-mail all’atto dell’acquisto). </w:t>
      </w:r>
    </w:p>
    <w:p w:rsidR="00000000" w:rsidDel="00000000" w:rsidP="00000000" w:rsidRDefault="00000000" w:rsidRPr="00000000" w14:paraId="00000076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 ritiro in negozio, il cliente presenta il codice QR e il commesso lo legge con un apposito lettore, in modo che la vendita risulti completata (il sistema registra la data di ritiro).</w:t>
      </w:r>
    </w:p>
    <w:p w:rsidR="00000000" w:rsidDel="00000000" w:rsidP="00000000" w:rsidRDefault="00000000" w:rsidRPr="00000000" w14:paraId="00000078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ogni acquisto online il sistema notifica ai commessi la ricezione del nuovo ordine, contenente</w:t>
      </w:r>
    </w:p>
    <w:p w:rsidR="00000000" w:rsidDel="00000000" w:rsidP="00000000" w:rsidRDefault="00000000" w:rsidRPr="00000000" w14:paraId="0000007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la lista dei fumetti acquistati. </w:t>
      </w:r>
    </w:p>
    <w:p w:rsidR="00000000" w:rsidDel="00000000" w:rsidP="00000000" w:rsidRDefault="00000000" w:rsidRPr="00000000" w14:paraId="0000007A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ogni vendita online di cui il cliente abbia richiesto la consegna a domicilio, un commesso predispone il pacco per la consegna e tramite il sistema richiede ad una società di riders il ritiro in negozio e la consegna al cliente. Effettuata la consegna, il sistema dello spedizioniere comunica automaticamente al sistema della fumetteria l’avvenuta consegna dell’ordine.</w:t>
      </w:r>
    </w:p>
    <w:p w:rsidR="00000000" w:rsidDel="00000000" w:rsidP="00000000" w:rsidRDefault="00000000" w:rsidRPr="00000000" w14:paraId="0000007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 una vendita online, il numero delle copie a disposizione viene automaticamente</w:t>
      </w:r>
    </w:p>
    <w:p w:rsidR="00000000" w:rsidDel="00000000" w:rsidP="00000000" w:rsidRDefault="00000000" w:rsidRPr="00000000" w14:paraId="0000007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decrementato all’atto dell’acquisto (indipendentemente dalla modalità di ritiro).</w:t>
      </w:r>
    </w:p>
    <w:p w:rsidR="00000000" w:rsidDel="00000000" w:rsidP="00000000" w:rsidRDefault="00000000" w:rsidRPr="00000000" w14:paraId="0000007F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Il titolare del negozio predispone una newsletter con i nuovi arrivi, o per comunicare eventi</w:t>
      </w:r>
    </w:p>
    <w:p w:rsidR="00000000" w:rsidDel="00000000" w:rsidP="00000000" w:rsidRDefault="00000000" w:rsidRPr="00000000" w14:paraId="00000081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 la partecipazione a fiere di settore, o per promozioni con sconti speciali, che il sistema</w:t>
      </w:r>
    </w:p>
    <w:p w:rsidR="00000000" w:rsidDel="00000000" w:rsidP="00000000" w:rsidRDefault="00000000" w:rsidRPr="00000000" w14:paraId="0000008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invia mensilmente per e-mail ai clienti registrati.</w:t>
      </w:r>
    </w:p>
    <w:p w:rsidR="00000000" w:rsidDel="00000000" w:rsidP="00000000" w:rsidRDefault="00000000" w:rsidRPr="00000000" w14:paraId="00000083">
      <w:pPr>
        <w:spacing w:after="60" w:line="36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60" w:line="36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bms7bf49e7n6" w:id="3"/>
      <w:bookmarkEnd w:id="3"/>
      <w:r w:rsidDel="00000000" w:rsidR="00000000" w:rsidRPr="00000000">
        <w:rPr>
          <w:rtl w:val="0"/>
        </w:rPr>
        <w:t xml:space="preserve">Analisi e specifica dei requisiti</w:t>
      </w:r>
    </w:p>
    <w:p w:rsidR="00000000" w:rsidDel="00000000" w:rsidP="00000000" w:rsidRDefault="00000000" w:rsidRPr="00000000" w14:paraId="00000088">
      <w:pPr>
        <w:pStyle w:val="Heading2"/>
        <w:numPr>
          <w:ilvl w:val="1"/>
          <w:numId w:val="3"/>
        </w:numPr>
        <w:spacing w:line="360" w:lineRule="auto"/>
        <w:ind w:left="576" w:hanging="576"/>
        <w:jc w:val="both"/>
        <w:rPr/>
      </w:pPr>
      <w:bookmarkStart w:colFirst="0" w:colLast="0" w:name="_sjgxc8yotj39" w:id="4"/>
      <w:bookmarkEnd w:id="4"/>
      <w:r w:rsidDel="00000000" w:rsidR="00000000" w:rsidRPr="00000000">
        <w:rPr>
          <w:rtl w:val="0"/>
        </w:rPr>
        <w:t xml:space="preserve">Revisione dei requisiti</w:t>
      </w:r>
    </w:p>
    <w:p w:rsidR="00000000" w:rsidDel="00000000" w:rsidP="00000000" w:rsidRDefault="00000000" w:rsidRPr="00000000" w14:paraId="00000089">
      <w:pPr>
        <w:spacing w:line="360" w:lineRule="auto"/>
        <w:rPr/>
      </w:pPr>
      <w:r w:rsidDel="00000000" w:rsidR="00000000" w:rsidRPr="00000000">
        <w:rPr>
          <w:rtl w:val="0"/>
        </w:rPr>
        <w:t xml:space="preserve">Di seguito viene riportata la traccia revisionata: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memorizzare per ogni fumetto i seguenti dati: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Nome della serie.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Anno della serie.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Numero del volume.</w:t>
      </w:r>
    </w:p>
    <w:p w:rsidR="00000000" w:rsidDel="00000000" w:rsidP="00000000" w:rsidRDefault="00000000" w:rsidRPr="00000000" w14:paraId="0000008E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Titolo.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Genere.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Casa editrice.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Immagine di copertina.</w:t>
      </w:r>
    </w:p>
    <w:p w:rsidR="00000000" w:rsidDel="00000000" w:rsidP="00000000" w:rsidRDefault="00000000" w:rsidRPr="00000000" w14:paraId="00000092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Eventuale descrizione.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Prezzo.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tenere traccia del numero di copie a disposizione per ciascun fumetto.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permettere al titolare del negozio di inserire i dati relativi ai commessi.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Per ogni commesso il sistema deve memorizzare: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Nome.</w:t>
      </w:r>
    </w:p>
    <w:p w:rsidR="00000000" w:rsidDel="00000000" w:rsidP="00000000" w:rsidRDefault="00000000" w:rsidRPr="00000000" w14:paraId="00000098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Cognome.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Username.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Password.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ai commessi di autenticarsi utilizzando le proprie credenziali.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abilitare i commessi ad acquisire, per ogni nuovo arrivo, l’immagine di copertina di un fumetto mediante uno scanner.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ai commessi di inserire manualmente i dati dei fumetti.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permettere agli impiegati di modificare il numero di copie disponibili di un fumetto in seguito a una vendita in negozio.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supportare la vendita dei fumetti direttamente in negozio, aggiornando il numero delle copie al momento della vendita.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offrire una vetrina web che consenta ai clienti online di consultare l’elenco dei fumetti disponibili.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permettere ai clienti online di effettuare ricerche dei fumetti per genere o per serie.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ai clienti online di selezionare i fumetti e procedere all’acquisto mediante carta di credito.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Prima di confermare un ordine online, il sistema deve verificare l’effettiva disponibilità degli articoli selezionati.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Al termine del pagamento, se la disponibilità è confermata, il sistema deve inviare al cliente una mail di conferma d’ordine.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notificare ai commessi la ricezione di ogni nuovo ordine online, specificando l’elenco dei fumetti acquistati.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Per ogni vendita online, il sistema deve decrementare automaticamente il numero delle copie disponibili dei fumetti acquistati, indipendentemente dalla modalità di ritiro scelta.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al cliente online di scegliere tra due modalità di ricezione dell’ordine: ritiro in negozio oppure consegna a domicilio.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In caso di ritiro in negozio: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Il sistema deve inviare una mail di conferma contenente un codice QR al cliente registrato.</w:t>
      </w:r>
    </w:p>
    <w:p w:rsidR="00000000" w:rsidDel="00000000" w:rsidP="00000000" w:rsidRDefault="00000000" w:rsidRPr="00000000" w14:paraId="000000AA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Se il cliente non è registrato, il sistema deve richiedere l’indirizzo e-mail al momento dell’acquisto per poi inviare il codice QR.</w:t>
      </w:r>
    </w:p>
    <w:p w:rsidR="00000000" w:rsidDel="00000000" w:rsidP="00000000" w:rsidRDefault="00000000" w:rsidRPr="00000000" w14:paraId="000000AB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Al ritiro in negozio, il sistema deve permettere al commesso, tramite un apposito lettore, di verificare il codice QR presentato dal cliente e registrare la data di ritiro.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In caso di consegna a domicilio:</w:t>
      </w:r>
    </w:p>
    <w:p w:rsidR="00000000" w:rsidDel="00000000" w:rsidP="00000000" w:rsidRDefault="00000000" w:rsidRPr="00000000" w14:paraId="000000AD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Un commesso deve poter predisporre il pacco per la consegna.</w:t>
      </w:r>
    </w:p>
    <w:p w:rsidR="00000000" w:rsidDel="00000000" w:rsidP="00000000" w:rsidRDefault="00000000" w:rsidRPr="00000000" w14:paraId="000000AE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Il sistema deve permettere al commesso di inviare una richiesta a una società di riders per il ritiro in negozio e la consegna al cliente.</w:t>
      </w:r>
    </w:p>
    <w:p w:rsidR="00000000" w:rsidDel="00000000" w:rsidP="00000000" w:rsidRDefault="00000000" w:rsidRPr="00000000" w14:paraId="000000AF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Il sistema deve ricevere automaticamente una conferma dallo spedizioniere al momento dell’avvenuta consegna.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ai clienti di registrarsi fornendo: nome, cognome, username, password, e-mail e indirizzo.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consentire ai clienti registrati di accedere all’applicazione web della fumetteria.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applicare uno sconto del 10% sull’acquisto dei fumetti per i clienti registrati.</w:t>
      </w:r>
    </w:p>
    <w:p w:rsidR="00000000" w:rsidDel="00000000" w:rsidP="00000000" w:rsidRDefault="00000000" w:rsidRPr="00000000" w14:paraId="000000B3">
      <w:pPr>
        <w:numPr>
          <w:ilvl w:val="0"/>
          <w:numId w:val="5"/>
        </w:numP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Il sistema deve permettere al titolare del negozio predisporre una newsletter contenente: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I nuovi arrivi.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Comunicazioni su eventi.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line="360" w:lineRule="auto"/>
        <w:ind w:left="1440" w:hanging="360"/>
        <w:rPr/>
      </w:pPr>
      <w:r w:rsidDel="00000000" w:rsidR="00000000" w:rsidRPr="00000000">
        <w:rPr>
          <w:rtl w:val="0"/>
        </w:rPr>
        <w:t xml:space="preserve">Promozioni con sconti speciali.</w:t>
      </w:r>
    </w:p>
    <w:p w:rsidR="00000000" w:rsidDel="00000000" w:rsidP="00000000" w:rsidRDefault="00000000" w:rsidRPr="00000000" w14:paraId="000000B7">
      <w:pPr>
        <w:numPr>
          <w:ilvl w:val="0"/>
          <w:numId w:val="5"/>
        </w:numPr>
        <w:spacing w:line="360" w:lineRule="auto"/>
        <w:ind w:left="720" w:hanging="360"/>
        <w:rPr/>
      </w:pPr>
      <w:bookmarkStart w:colFirst="0" w:colLast="0" w:name="_ggs8tl18bwi9" w:id="5"/>
      <w:bookmarkEnd w:id="5"/>
      <w:r w:rsidDel="00000000" w:rsidR="00000000" w:rsidRPr="00000000">
        <w:rPr>
          <w:rtl w:val="0"/>
        </w:rPr>
        <w:t xml:space="preserve">Il sistema deve inviare mensilmente per e-mail la newsletter ai clienti registrati.</w:t>
      </w:r>
    </w:p>
    <w:p w:rsidR="00000000" w:rsidDel="00000000" w:rsidP="00000000" w:rsidRDefault="00000000" w:rsidRPr="00000000" w14:paraId="000000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spacing w:line="360" w:lineRule="auto"/>
        <w:jc w:val="both"/>
        <w:rPr/>
      </w:pPr>
      <w:bookmarkStart w:colFirst="0" w:colLast="0" w:name="_c81mafj61z63" w:id="6"/>
      <w:bookmarkEnd w:id="6"/>
      <w:r w:rsidDel="00000000" w:rsidR="00000000" w:rsidRPr="00000000">
        <w:rPr>
          <w:rtl w:val="0"/>
        </w:rPr>
        <w:t xml:space="preserve">3.2    Glossario dei termini</w:t>
      </w:r>
    </w:p>
    <w:p w:rsidR="00000000" w:rsidDel="00000000" w:rsidP="00000000" w:rsidRDefault="00000000" w:rsidRPr="00000000" w14:paraId="000000BA">
      <w:pPr>
        <w:spacing w:line="360" w:lineRule="auto"/>
        <w:rPr/>
      </w:pPr>
      <w:r w:rsidDel="00000000" w:rsidR="00000000" w:rsidRPr="00000000">
        <w:rPr>
          <w:rtl w:val="0"/>
        </w:rPr>
        <w:t xml:space="preserve">Di seguito viene riportato un glossario dei termini utilizzati nella revisione dei requisiti</w:t>
      </w:r>
    </w:p>
    <w:p w:rsidR="00000000" w:rsidDel="00000000" w:rsidP="00000000" w:rsidRDefault="00000000" w:rsidRPr="00000000" w14:paraId="000000BB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25"/>
        <w:gridCol w:w="5372"/>
        <w:gridCol w:w="1867"/>
        <w:tblGridChange w:id="0">
          <w:tblGrid>
            <w:gridCol w:w="2425"/>
            <w:gridCol w:w="5372"/>
            <w:gridCol w:w="18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line="36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Termine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36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36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Sinonimi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Commessi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Lo staff che si occupa della gestione e della vendita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Dipendenti/</w:t>
            </w:r>
          </w:p>
          <w:p w:rsidR="00000000" w:rsidDel="00000000" w:rsidP="00000000" w:rsidRDefault="00000000" w:rsidRPr="00000000" w14:paraId="000000C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Impiegati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Clienti Online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Qualunque utente, registrato o non registrato, che visita il negozio online</w:t>
            </w:r>
          </w:p>
        </w:tc>
        <w:tc>
          <w:tcPr/>
          <w:p w:rsidR="00000000" w:rsidDel="00000000" w:rsidP="00000000" w:rsidRDefault="00000000" w:rsidRPr="00000000" w14:paraId="000000C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Clienti Registrati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Qualunque cliente, con un account utente registrato sullo store online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Clienti non Registrati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Qualunque cliente, senza un account utente registrato sul negozio online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Guest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Spedizioniere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Servizio di spedizione di terze parti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Società di Riders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Vendita Online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Qualunque vendita effettuata sul negozio online, a prescindere dal metodo di consegna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</w:tbl>
    <w:p w:rsidR="00000000" w:rsidDel="00000000" w:rsidP="00000000" w:rsidRDefault="00000000" w:rsidRPr="00000000" w14:paraId="000000D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numPr>
          <w:ilvl w:val="1"/>
          <w:numId w:val="3"/>
        </w:numPr>
        <w:spacing w:line="360" w:lineRule="auto"/>
        <w:ind w:left="576" w:hanging="576"/>
        <w:jc w:val="both"/>
        <w:rPr/>
      </w:pPr>
      <w:bookmarkStart w:colFirst="0" w:colLast="0" w:name="_c3yijhmdgijo" w:id="7"/>
      <w:bookmarkEnd w:id="7"/>
      <w:r w:rsidDel="00000000" w:rsidR="00000000" w:rsidRPr="00000000">
        <w:rPr>
          <w:rtl w:val="0"/>
        </w:rPr>
        <w:t xml:space="preserve">Classificazione dei requisiti</w:t>
      </w:r>
    </w:p>
    <w:p w:rsidR="00000000" w:rsidDel="00000000" w:rsidP="00000000" w:rsidRDefault="00000000" w:rsidRPr="00000000" w14:paraId="000000DB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Di seguito vengono riportate le tabelle contenenti i requisiti funzionali e i vincoli/requisiti non funzionali relativi alla specifica.</w:t>
      </w:r>
    </w:p>
    <w:p w:rsidR="00000000" w:rsidDel="00000000" w:rsidP="00000000" w:rsidRDefault="00000000" w:rsidRPr="00000000" w14:paraId="000000D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numPr>
          <w:ilvl w:val="2"/>
          <w:numId w:val="9"/>
        </w:numPr>
        <w:spacing w:line="360" w:lineRule="auto"/>
        <w:ind w:left="0" w:firstLine="0"/>
        <w:rPr/>
      </w:pPr>
      <w:bookmarkStart w:colFirst="0" w:colLast="0" w:name="_h805so5iniew" w:id="8"/>
      <w:bookmarkEnd w:id="8"/>
      <w:r w:rsidDel="00000000" w:rsidR="00000000" w:rsidRPr="00000000">
        <w:rPr>
          <w:sz w:val="24"/>
          <w:szCs w:val="24"/>
          <w:rtl w:val="0"/>
        </w:rPr>
        <w:t xml:space="preserve">Requisiti</w:t>
      </w:r>
      <w:r w:rsidDel="00000000" w:rsidR="00000000" w:rsidRPr="00000000">
        <w:rPr>
          <w:rtl w:val="0"/>
        </w:rPr>
        <w:t xml:space="preserve"> funzionali</w:t>
      </w:r>
    </w:p>
    <w:tbl>
      <w:tblPr>
        <w:tblStyle w:val="Table2"/>
        <w:tblW w:w="963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51"/>
        <w:gridCol w:w="7371"/>
        <w:gridCol w:w="1417"/>
        <w:tblGridChange w:id="0">
          <w:tblGrid>
            <w:gridCol w:w="851"/>
            <w:gridCol w:w="7371"/>
            <w:gridCol w:w="141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ff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ff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ff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ff"/>
                <w:rtl w:val="0"/>
              </w:rPr>
              <w:t xml:space="preserve">Requisito 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line="360" w:lineRule="auto"/>
              <w:rPr>
                <w:rFonts w:ascii="Constantia" w:cs="Constantia" w:eastAsia="Constantia" w:hAnsi="Constantia"/>
                <w:color w:val="0000ff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ff"/>
                <w:rtl w:val="0"/>
              </w:rPr>
              <w:t xml:space="preserve">Origine (n. frase dei requisiti revisionati)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RF01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memorizzare per ogni fumetto i rispettivi dati e la quantità</w:t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1,2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RF02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permettere al titolare del negozio di inserire i dati relativi ai commessi</w:t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3,4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RF03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abilitare i commessi ad acquisire, per ogni nuovo arrivo, l’immagine di copertina di un fumetto mediante uno scanner, e deve permettere ai commessi di inserire manualmente i dati dei fumetti.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5,6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RF04</w:t>
            </w:r>
          </w:p>
        </w:tc>
        <w:tc>
          <w:tcPr/>
          <w:p w:rsidR="00000000" w:rsidDel="00000000" w:rsidP="00000000" w:rsidRDefault="00000000" w:rsidRPr="00000000" w14:paraId="000000EB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permettere agli impiegati di modificare il numero di copie disponibili di un fumetto in seguito a una vendita in negozio e deve supportare la vendita dei fumetti direttamente in negozio,  </w:t>
            </w:r>
          </w:p>
          <w:p w:rsidR="00000000" w:rsidDel="00000000" w:rsidP="00000000" w:rsidRDefault="00000000" w:rsidRPr="00000000" w14:paraId="000000EC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aggiornando il numero delle copie al momento della vendita.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8,9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RF05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offrire una vetrina web che consenta ai clienti online di consultare l’elenco dei fumetti disponibili.</w:t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RF06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permettere di effettuare la ricerca dei fumetti per genere o per serie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RF07</w:t>
            </w:r>
          </w:p>
        </w:tc>
        <w:tc>
          <w:tcPr/>
          <w:p w:rsidR="00000000" w:rsidDel="00000000" w:rsidP="00000000" w:rsidRDefault="00000000" w:rsidRPr="00000000" w14:paraId="000000F5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consentire ai clienti online di selezionare i fumetti e procedere all’acquisto mediante carta di credito.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RF08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Prima di confermare un ordine online, il sistema deve verificare l’effettiva disponibilità degli articoli selezionati.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RF09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Al termine del pagamento, se la disponibilità è confermata, il sistema deve inviare al cliente una mail di conferma d’ordine.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RF10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notificare ai commessi la ricezione di ogni nuovo ordine online, specificando l’elenco dei fumetti acquistati.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RF11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decrementare automaticamente il numero delle copie disponibili dei fumetti acquistati online, indipendentemente dalla modalità di ritiro scelta.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RF12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consentire al cliente online di scegliere tra due modalità di ricezione dell’ordine: ritiro in negozio oppure consegna a domicilio.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RF13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inviare una mail di conferma contenente un codice QR  </w:t>
            </w:r>
          </w:p>
          <w:p w:rsidR="00000000" w:rsidDel="00000000" w:rsidP="00000000" w:rsidRDefault="00000000" w:rsidRPr="00000000" w14:paraId="00000108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al cliente registrato; se il cliente non è registrato, il sistema deve richiedere l’indirizzo e-mail al momento dell’acquisto per poi inviare il codice QR.</w:t>
            </w:r>
          </w:p>
        </w:tc>
        <w:tc>
          <w:tcPr/>
          <w:p w:rsidR="00000000" w:rsidDel="00000000" w:rsidP="00000000" w:rsidRDefault="00000000" w:rsidRPr="00000000" w14:paraId="00000109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18(a),18(b)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A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RF14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Al ritiro, il sistema deve permettere al commesso, tramite un apposito  </w:t>
            </w:r>
          </w:p>
          <w:p w:rsidR="00000000" w:rsidDel="00000000" w:rsidP="00000000" w:rsidRDefault="00000000" w:rsidRPr="00000000" w14:paraId="0000010C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lettore, di verificare il codice QR presentato dal cliente e registrare la data di ritiro.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18(c)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RF15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permettere al commesso di inviare una richiesta a una società di riders per il ritiro in negozio e la consegna al cliente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RF16</w:t>
            </w:r>
          </w:p>
        </w:tc>
        <w:tc>
          <w:tcPr/>
          <w:p w:rsidR="00000000" w:rsidDel="00000000" w:rsidP="00000000" w:rsidRDefault="00000000" w:rsidRPr="00000000" w14:paraId="00000112">
            <w:pPr>
              <w:tabs>
                <w:tab w:val="left" w:leader="none" w:pos="1284"/>
              </w:tabs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consentire ai clienti di registrarsi</w:t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RF17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line="360" w:lineRule="auto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consentire ai clienti registrati di accedere all’applicazione web della fumetteria, applicando uno sconto del 10% sull’acquisto dei fumetti per i clienti registrati.</w:t>
            </w:r>
          </w:p>
        </w:tc>
        <w:tc>
          <w:tcPr/>
          <w:p w:rsidR="00000000" w:rsidDel="00000000" w:rsidP="00000000" w:rsidRDefault="00000000" w:rsidRPr="00000000" w14:paraId="00000116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21,22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RF18</w:t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permettere al titolare del negozio di predisporre una newsletter contenente: nuovi arrivi, comunicazioni su eventi e promozioni con sconti speciali, e deve inviare mensilmente per e-mail la newsletter ai clienti registrati.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360" w:lineRule="auto"/>
              <w:jc w:val="center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23</w:t>
            </w:r>
          </w:p>
        </w:tc>
      </w:tr>
    </w:tbl>
    <w:p w:rsidR="00000000" w:rsidDel="00000000" w:rsidP="00000000" w:rsidRDefault="00000000" w:rsidRPr="00000000" w14:paraId="0000011A">
      <w:pPr>
        <w:spacing w:after="120"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numPr>
          <w:ilvl w:val="2"/>
          <w:numId w:val="9"/>
        </w:numPr>
        <w:spacing w:line="360" w:lineRule="auto"/>
        <w:ind w:left="0" w:firstLine="0"/>
        <w:rPr/>
      </w:pPr>
      <w:bookmarkStart w:colFirst="0" w:colLast="0" w:name="_k9mr8b3mtrwq" w:id="9"/>
      <w:bookmarkEnd w:id="9"/>
      <w:r w:rsidDel="00000000" w:rsidR="00000000" w:rsidRPr="00000000">
        <w:rPr>
          <w:sz w:val="24"/>
          <w:szCs w:val="24"/>
          <w:rtl w:val="0"/>
        </w:rPr>
        <w:t xml:space="preserve">Vincoli</w:t>
      </w:r>
      <w:r w:rsidDel="00000000" w:rsidR="00000000" w:rsidRPr="00000000">
        <w:rPr>
          <w:rtl w:val="0"/>
        </w:rPr>
        <w:t xml:space="preserve"> / Altri requisiti </w:t>
      </w:r>
    </w:p>
    <w:tbl>
      <w:tblPr>
        <w:tblStyle w:val="Table3"/>
        <w:tblW w:w="962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8370"/>
        <w:tblGridChange w:id="0">
          <w:tblGrid>
            <w:gridCol w:w="1255"/>
            <w:gridCol w:w="837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ff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ff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ff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ff"/>
                <w:rtl w:val="0"/>
              </w:rPr>
              <w:t xml:space="preserve">Requisito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V/RNF01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garantire la sicurezza degli accessi tramite credenziali per i commessi e per i clienti.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V/RNF02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verificare l’effettiva disponibilità degli articoli prima di accettare un ordine, assicurando l’affidabilità delle transazioni.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V/RNF03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potersi integrare automaticamente con sistemi esterni, come quello dello spedizioniere.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V/RNF04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L’interfaccia utente deve essere semplice e intuitiva, adatta sia a clienti online che a commessi in negozio.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V/RNF05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Le comunicazioni automatiche come newsletter o conferme devono essere generate e inviate in modo periodico.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8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V/RNF06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numero di copie disponibili di ogni fumetto deve essere aggiornato in tempo reale al momento dell’acquisto.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A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V/RNF07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L'applicazione web deve essere accessibile tramite diversi dispositivi e browser, garantendo una buona portabilità.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V/RNF08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strutturare in modo coerente e completo i dati relativi ai fumetti: nome serie, anno serie, numero volume, titolo, genere, casa editrice, immagine copertina, descrizione, prezzo, quantità.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V/RNF09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strutturare in modo coerente e completo i dati relativi ai commessi: nome, cognome, username, password.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0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V/RNF10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360" w:lineRule="auto"/>
              <w:jc w:val="both"/>
              <w:rPr>
                <w:rFonts w:ascii="Constantia" w:cs="Constantia" w:eastAsia="Constantia" w:hAnsi="Constantia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rtl w:val="0"/>
              </w:rPr>
              <w:t xml:space="preserve">Il sistema deve strutturare in modo coerente e completo i dati relativi ai clienti registrati: nome, cognome, username, password, e-mail, indirizzo.</w:t>
            </w:r>
          </w:p>
        </w:tc>
      </w:tr>
    </w:tbl>
    <w:p w:rsidR="00000000" w:rsidDel="00000000" w:rsidP="00000000" w:rsidRDefault="00000000" w:rsidRPr="00000000" w14:paraId="0000013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2"/>
        <w:numPr>
          <w:ilvl w:val="1"/>
          <w:numId w:val="3"/>
        </w:numPr>
        <w:spacing w:line="360" w:lineRule="auto"/>
        <w:ind w:left="0" w:firstLine="0"/>
        <w:rPr/>
      </w:pPr>
      <w:bookmarkStart w:colFirst="0" w:colLast="0" w:name="_2oym71bci7pv" w:id="10"/>
      <w:bookmarkEnd w:id="10"/>
      <w:r w:rsidDel="00000000" w:rsidR="00000000" w:rsidRPr="00000000">
        <w:rPr>
          <w:rtl w:val="0"/>
        </w:rPr>
        <w:t xml:space="preserve">Modellazione dei casi d’uso</w:t>
      </w:r>
    </w:p>
    <w:p w:rsidR="00000000" w:rsidDel="00000000" w:rsidP="00000000" w:rsidRDefault="00000000" w:rsidRPr="00000000" w14:paraId="00000134">
      <w:pPr>
        <w:pStyle w:val="Heading2"/>
        <w:numPr>
          <w:ilvl w:val="2"/>
          <w:numId w:val="9"/>
        </w:numPr>
        <w:spacing w:line="360" w:lineRule="auto"/>
        <w:ind w:left="0" w:firstLine="0"/>
        <w:rPr/>
        <w:sectPr>
          <w:footerReference r:id="rId7" w:type="default"/>
          <w:footerReference r:id="rId8" w:type="even"/>
          <w:pgSz w:h="16840" w:w="11900" w:orient="portrait"/>
          <w:pgMar w:bottom="1134" w:top="1417" w:left="1134" w:right="1134" w:header="708" w:footer="708"/>
          <w:pgNumType w:start="1"/>
        </w:sectPr>
      </w:pPr>
      <w:bookmarkStart w:colFirst="0" w:colLast="0" w:name="_blic5dj87eby" w:id="11"/>
      <w:bookmarkEnd w:id="11"/>
      <w:r w:rsidDel="00000000" w:rsidR="00000000" w:rsidRPr="00000000">
        <w:rPr>
          <w:sz w:val="24"/>
          <w:szCs w:val="24"/>
          <w:rtl w:val="0"/>
        </w:rPr>
        <w:t xml:space="preserve">Attori</w:t>
      </w:r>
      <w:r w:rsidDel="00000000" w:rsidR="00000000" w:rsidRPr="00000000">
        <w:rPr>
          <w:rtl w:val="0"/>
        </w:rPr>
        <w:t xml:space="preserve"> e casi d’uso</w:t>
      </w:r>
    </w:p>
    <w:p w:rsidR="00000000" w:rsidDel="00000000" w:rsidP="00000000" w:rsidRDefault="00000000" w:rsidRPr="00000000" w14:paraId="00000135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Attori Primari:</w:t>
      </w:r>
    </w:p>
    <w:p w:rsidR="00000000" w:rsidDel="00000000" w:rsidP="00000000" w:rsidRDefault="00000000" w:rsidRPr="00000000" w14:paraId="00000136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Titolare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Commesso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Cliente Online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Cliente in negozio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Attori Secondari:</w:t>
      </w:r>
    </w:p>
    <w:p w:rsidR="00000000" w:rsidDel="00000000" w:rsidP="00000000" w:rsidRDefault="00000000" w:rsidRPr="00000000" w14:paraId="0000013B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Sistema e-mail</w:t>
      </w:r>
    </w:p>
    <w:p w:rsidR="00000000" w:rsidDel="00000000" w:rsidP="00000000" w:rsidRDefault="00000000" w:rsidRPr="00000000" w14:paraId="0000013C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color w:val="000000"/>
          <w:rtl w:val="0"/>
        </w:rPr>
        <w:t xml:space="preserve">Servizio Riders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</w:pPr>
      <w:r w:rsidDel="00000000" w:rsidR="00000000" w:rsidRPr="00000000">
        <w:rPr>
          <w:rtl w:val="0"/>
        </w:rPr>
        <w:t xml:space="preserve">Lettore QR</w:t>
      </w:r>
    </w:p>
    <w:p w:rsidR="00000000" w:rsidDel="00000000" w:rsidP="00000000" w:rsidRDefault="00000000" w:rsidRPr="00000000" w14:paraId="0000013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/>
        <w:sectPr>
          <w:type w:val="continuous"/>
          <w:pgSz w:h="16840" w:w="11900" w:orient="portrait"/>
          <w:pgMar w:bottom="1134" w:top="1417" w:left="1134" w:right="1134" w:header="708" w:footer="708"/>
          <w:cols w:equalWidth="0" w:num="2">
            <w:col w:space="708" w:w="4462"/>
            <w:col w:space="0" w:w="4462"/>
          </w:cols>
        </w:sectPr>
      </w:pPr>
      <w:r w:rsidDel="00000000" w:rsidR="00000000" w:rsidRPr="00000000">
        <w:rPr>
          <w:color w:val="000000"/>
          <w:rtl w:val="0"/>
        </w:rPr>
        <w:t xml:space="preserve">Scanner Copertine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Casi d’uso: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UC1: Gestisci Anagrafica Fumetto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UC2: Gestisci Scorte Fumetto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UC3: Gestisci Anagrafica Commessi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UC4: Autentica Commesso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UC5: Acquisisci Copertina Fumetto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UC6: Inserisci Dati Fumetto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UC7: Vendi in Negozio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UC8: Visualizza Vetrina Web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UC9: Cerca Fumetto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UC10: Registrazione Cliente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UC11: Acquista Online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UC12: Applica Sconto Cliente Registrato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UC13: Conferma Pagamento e Invio e-mail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UC14: Ritiro in Negozio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UC15: Richiedi Consegna a Domicilio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UC16: Notifica Nuovo Ordine ai Commessi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UC17: Gestisci Consegna da Riders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/>
        <w:sectPr>
          <w:type w:val="continuous"/>
          <w:pgSz w:h="16840" w:w="11900" w:orient="portrait"/>
          <w:pgMar w:bottom="1134" w:top="1417" w:left="1134" w:right="1134" w:header="708" w:footer="708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UC18: Invia Newsletter</w:t>
      </w:r>
    </w:p>
    <w:p w:rsidR="00000000" w:rsidDel="00000000" w:rsidP="00000000" w:rsidRDefault="00000000" w:rsidRPr="00000000" w14:paraId="00000153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Casi d’ uso di inclusione: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UC5: Acquisisci Copertina Fumetto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UC6: Inserisci Dati Fumetto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UC12: Applica Sconto Cliente Registrato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UC16: Notifica Nuovo Ordine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Casi d’ uso di estensione: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UC14: Ritiro in Negozio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UC15: Richiedi Consegna a Domicilio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UC17: Gestisci Consegna da Riders</w:t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2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24"/>
        <w:gridCol w:w="1924"/>
        <w:gridCol w:w="1924"/>
        <w:gridCol w:w="1513"/>
        <w:gridCol w:w="2337"/>
        <w:tblGridChange w:id="0">
          <w:tblGrid>
            <w:gridCol w:w="1924"/>
            <w:gridCol w:w="1924"/>
            <w:gridCol w:w="1924"/>
            <w:gridCol w:w="1513"/>
            <w:gridCol w:w="2337"/>
          </w:tblGrid>
        </w:tblGridChange>
      </w:tblGrid>
      <w:tr>
        <w:trPr>
          <w:cantSplit w:val="0"/>
          <w:trHeight w:val="1020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rPr>
                <w:color w:val="010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2">
            <w:pPr>
              <w:rPr>
                <w:color w:val="010fff"/>
              </w:rPr>
            </w:pPr>
            <w:r w:rsidDel="00000000" w:rsidR="00000000" w:rsidRPr="00000000">
              <w:rPr>
                <w:color w:val="010fff"/>
                <w:rtl w:val="0"/>
              </w:rPr>
              <w:t xml:space="preserve">Casi d’uso</w:t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color w:val="010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4">
            <w:pPr>
              <w:rPr>
                <w:color w:val="010fff"/>
              </w:rPr>
            </w:pPr>
            <w:r w:rsidDel="00000000" w:rsidR="00000000" w:rsidRPr="00000000">
              <w:rPr>
                <w:color w:val="010fff"/>
                <w:rtl w:val="0"/>
              </w:rPr>
              <w:t xml:space="preserve">Attori Primari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color w:val="010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rPr>
                <w:color w:val="010fff"/>
              </w:rPr>
            </w:pPr>
            <w:r w:rsidDel="00000000" w:rsidR="00000000" w:rsidRPr="00000000">
              <w:rPr>
                <w:color w:val="010fff"/>
                <w:rtl w:val="0"/>
              </w:rPr>
              <w:t xml:space="preserve">Attori Secondari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color w:val="010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rPr>
                <w:color w:val="010fff"/>
              </w:rPr>
            </w:pPr>
            <w:r w:rsidDel="00000000" w:rsidR="00000000" w:rsidRPr="00000000">
              <w:rPr>
                <w:color w:val="010fff"/>
                <w:rtl w:val="0"/>
              </w:rPr>
              <w:t xml:space="preserve">Incl./ext.</w:t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color w:val="010f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color w:val="010fff"/>
              </w:rPr>
            </w:pPr>
            <w:r w:rsidDel="00000000" w:rsidR="00000000" w:rsidRPr="00000000">
              <w:rPr>
                <w:color w:val="010fff"/>
                <w:rtl w:val="0"/>
              </w:rPr>
              <w:t xml:space="preserve">Req. Corrispondenti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B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  </w:t>
            </w:r>
            <w:r w:rsidDel="00000000" w:rsidR="00000000" w:rsidRPr="00000000">
              <w:rPr>
                <w:rtl w:val="0"/>
              </w:rPr>
              <w:t xml:space="preserve">Gestisci Anagrafica Fumetto:</w:t>
            </w:r>
          </w:p>
          <w:p w:rsidR="00000000" w:rsidDel="00000000" w:rsidP="00000000" w:rsidRDefault="00000000" w:rsidRPr="00000000" w14:paraId="0000016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Titolare,</w:t>
            </w:r>
          </w:p>
          <w:p w:rsidR="00000000" w:rsidDel="00000000" w:rsidP="00000000" w:rsidRDefault="00000000" w:rsidRPr="00000000" w14:paraId="0000016E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RF01,RF02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UC2 </w:t>
            </w:r>
            <w:r w:rsidDel="00000000" w:rsidR="00000000" w:rsidRPr="00000000">
              <w:rPr>
                <w:rtl w:val="0"/>
              </w:rPr>
              <w:t xml:space="preserve">Gestisci Scorte Fumetto: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RF08,</w:t>
            </w:r>
          </w:p>
          <w:p w:rsidR="00000000" w:rsidDel="00000000" w:rsidP="00000000" w:rsidRDefault="00000000" w:rsidRPr="00000000" w14:paraId="0000017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UC3 </w:t>
            </w:r>
            <w:r w:rsidDel="00000000" w:rsidR="00000000" w:rsidRPr="00000000">
              <w:rPr>
                <w:rtl w:val="0"/>
              </w:rPr>
              <w:t xml:space="preserve">Gestisci Anagrafica Commessi: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Titolare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RF03,</w:t>
            </w:r>
          </w:p>
          <w:p w:rsidR="00000000" w:rsidDel="00000000" w:rsidP="00000000" w:rsidRDefault="00000000" w:rsidRPr="00000000" w14:paraId="0000017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UC4 </w:t>
            </w:r>
            <w:r w:rsidDel="00000000" w:rsidR="00000000" w:rsidRPr="00000000">
              <w:rPr>
                <w:rtl w:val="0"/>
              </w:rPr>
              <w:t xml:space="preserve">Autentica Commesso:</w:t>
            </w:r>
          </w:p>
          <w:p w:rsidR="00000000" w:rsidDel="00000000" w:rsidP="00000000" w:rsidRDefault="00000000" w:rsidRPr="00000000" w14:paraId="0000017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– Login commesso con credenziali.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81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UC5 </w:t>
            </w:r>
            <w:r w:rsidDel="00000000" w:rsidR="00000000" w:rsidRPr="00000000">
              <w:rPr>
                <w:rtl w:val="0"/>
              </w:rPr>
              <w:t xml:space="preserve">Acquisisci Copertina Fumetto: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  <w:p w:rsidR="00000000" w:rsidDel="00000000" w:rsidP="00000000" w:rsidRDefault="00000000" w:rsidRPr="00000000" w14:paraId="0000018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Include in</w:t>
            </w:r>
          </w:p>
          <w:p w:rsidR="00000000" w:rsidDel="00000000" w:rsidP="00000000" w:rsidRDefault="00000000" w:rsidRPr="00000000" w14:paraId="0000018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UC6  I</w:t>
            </w:r>
            <w:r w:rsidDel="00000000" w:rsidR="00000000" w:rsidRPr="00000000">
              <w:rPr>
                <w:rtl w:val="0"/>
              </w:rPr>
              <w:t xml:space="preserve">nserisci Dati Fumetto: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  <w:p w:rsidR="00000000" w:rsidDel="00000000" w:rsidP="00000000" w:rsidRDefault="00000000" w:rsidRPr="00000000" w14:paraId="0000018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Include in</w:t>
            </w:r>
          </w:p>
          <w:p w:rsidR="00000000" w:rsidDel="00000000" w:rsidP="00000000" w:rsidRDefault="00000000" w:rsidRPr="00000000" w14:paraId="0000019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UC7 </w:t>
            </w:r>
            <w:r w:rsidDel="00000000" w:rsidR="00000000" w:rsidRPr="00000000">
              <w:rPr>
                <w:rtl w:val="0"/>
              </w:rPr>
              <w:t xml:space="preserve">Vendi in Negozio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Commesso,</w:t>
            </w:r>
          </w:p>
          <w:p w:rsidR="00000000" w:rsidDel="00000000" w:rsidP="00000000" w:rsidRDefault="00000000" w:rsidRPr="00000000" w14:paraId="00000194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 in negozio</w:t>
            </w:r>
          </w:p>
          <w:p w:rsidR="00000000" w:rsidDel="00000000" w:rsidP="00000000" w:rsidRDefault="00000000" w:rsidRPr="00000000" w14:paraId="0000019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UC8 </w:t>
            </w:r>
            <w:r w:rsidDel="00000000" w:rsidR="00000000" w:rsidRPr="00000000">
              <w:rPr>
                <w:rtl w:val="0"/>
              </w:rPr>
              <w:t xml:space="preserve">Visualizza Vetrina Web:</w:t>
            </w:r>
          </w:p>
        </w:tc>
        <w:tc>
          <w:tcPr/>
          <w:p w:rsidR="00000000" w:rsidDel="00000000" w:rsidP="00000000" w:rsidRDefault="00000000" w:rsidRPr="00000000" w14:paraId="0000019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9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19C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RF09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UC9 </w:t>
            </w:r>
            <w:r w:rsidDel="00000000" w:rsidR="00000000" w:rsidRPr="00000000">
              <w:rPr>
                <w:rtl w:val="0"/>
              </w:rPr>
              <w:t xml:space="preserve"> Cerca Fumetto:</w:t>
            </w:r>
          </w:p>
          <w:p w:rsidR="00000000" w:rsidDel="00000000" w:rsidP="00000000" w:rsidRDefault="00000000" w:rsidRPr="00000000" w14:paraId="000001A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– Ricerca per genere o serie.</w:t>
            </w:r>
          </w:p>
        </w:tc>
        <w:tc>
          <w:tcPr/>
          <w:p w:rsidR="00000000" w:rsidDel="00000000" w:rsidP="00000000" w:rsidRDefault="00000000" w:rsidRPr="00000000" w14:paraId="000001A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A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1A4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8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UC10 </w:t>
            </w:r>
            <w:r w:rsidDel="00000000" w:rsidR="00000000" w:rsidRPr="00000000">
              <w:rPr>
                <w:rtl w:val="0"/>
              </w:rPr>
              <w:t xml:space="preserve">Registrazione Cliente: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AA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1A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F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UC11 </w:t>
            </w:r>
            <w:r w:rsidDel="00000000" w:rsidR="00000000" w:rsidRPr="00000000">
              <w:rPr>
                <w:rtl w:val="0"/>
              </w:rPr>
              <w:t xml:space="preserve">Acquista Online:</w:t>
            </w:r>
          </w:p>
          <w:p w:rsidR="00000000" w:rsidDel="00000000" w:rsidP="00000000" w:rsidRDefault="00000000" w:rsidRPr="00000000" w14:paraId="000001B0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B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  <w:p w:rsidR="00000000" w:rsidDel="00000000" w:rsidP="00000000" w:rsidRDefault="00000000" w:rsidRPr="00000000" w14:paraId="000001B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RF12,</w:t>
            </w:r>
          </w:p>
          <w:p w:rsidR="00000000" w:rsidDel="00000000" w:rsidP="00000000" w:rsidRDefault="00000000" w:rsidRPr="00000000" w14:paraId="000001B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RF13,</w:t>
            </w:r>
          </w:p>
          <w:p w:rsidR="00000000" w:rsidDel="00000000" w:rsidP="00000000" w:rsidRDefault="00000000" w:rsidRPr="00000000" w14:paraId="000001B8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RF14,</w:t>
            </w:r>
          </w:p>
          <w:p w:rsidR="00000000" w:rsidDel="00000000" w:rsidP="00000000" w:rsidRDefault="00000000" w:rsidRPr="00000000" w14:paraId="000001B9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RF16,</w:t>
            </w:r>
          </w:p>
          <w:p w:rsidR="00000000" w:rsidDel="00000000" w:rsidP="00000000" w:rsidRDefault="00000000" w:rsidRPr="00000000" w14:paraId="000001B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UC12 </w:t>
            </w:r>
            <w:r w:rsidDel="00000000" w:rsidR="00000000" w:rsidRPr="00000000">
              <w:rPr>
                <w:rtl w:val="0"/>
              </w:rPr>
              <w:t xml:space="preserve">Applica Sconto Cliente Registrato: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B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include in</w:t>
            </w:r>
          </w:p>
          <w:p w:rsidR="00000000" w:rsidDel="00000000" w:rsidP="00000000" w:rsidRDefault="00000000" w:rsidRPr="00000000" w14:paraId="000001C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UC13 </w:t>
            </w:r>
            <w:r w:rsidDel="00000000" w:rsidR="00000000" w:rsidRPr="00000000">
              <w:rPr>
                <w:rtl w:val="0"/>
              </w:rPr>
              <w:t xml:space="preserve">Conferma Pagamento e Invio e-mail: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  <w:p w:rsidR="00000000" w:rsidDel="00000000" w:rsidP="00000000" w:rsidRDefault="00000000" w:rsidRPr="00000000" w14:paraId="000001C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e-mail,</w:t>
            </w:r>
          </w:p>
          <w:p w:rsidR="00000000" w:rsidDel="00000000" w:rsidP="00000000" w:rsidRDefault="00000000" w:rsidRPr="00000000" w14:paraId="000001C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C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include in</w:t>
            </w:r>
          </w:p>
          <w:p w:rsidR="00000000" w:rsidDel="00000000" w:rsidP="00000000" w:rsidRDefault="00000000" w:rsidRPr="00000000" w14:paraId="000001C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RF13,</w:t>
            </w:r>
          </w:p>
          <w:p w:rsidR="00000000" w:rsidDel="00000000" w:rsidP="00000000" w:rsidRDefault="00000000" w:rsidRPr="00000000" w14:paraId="000001CB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RF14,</w:t>
            </w:r>
          </w:p>
          <w:p w:rsidR="00000000" w:rsidDel="00000000" w:rsidP="00000000" w:rsidRDefault="00000000" w:rsidRPr="00000000" w14:paraId="000001CC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RF18.1,</w:t>
            </w:r>
          </w:p>
          <w:p w:rsidR="00000000" w:rsidDel="00000000" w:rsidP="00000000" w:rsidRDefault="00000000" w:rsidRPr="00000000" w14:paraId="000001C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RF18.2,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UC14</w:t>
            </w:r>
            <w:r w:rsidDel="00000000" w:rsidR="00000000" w:rsidRPr="00000000">
              <w:rPr>
                <w:rtl w:val="0"/>
              </w:rPr>
              <w:t xml:space="preserve"> Ritiro in Negozio: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 in</w:t>
            </w:r>
          </w:p>
          <w:p w:rsidR="00000000" w:rsidDel="00000000" w:rsidP="00000000" w:rsidRDefault="00000000" w:rsidRPr="00000000" w14:paraId="000001D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Negozio,</w:t>
            </w:r>
          </w:p>
          <w:p w:rsidR="00000000" w:rsidDel="00000000" w:rsidP="00000000" w:rsidRDefault="00000000" w:rsidRPr="00000000" w14:paraId="000001D1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Extend</w:t>
            </w:r>
          </w:p>
          <w:p w:rsidR="00000000" w:rsidDel="00000000" w:rsidP="00000000" w:rsidRDefault="00000000" w:rsidRPr="00000000" w14:paraId="000001D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RF18.3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6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</w:t>
            </w:r>
            <w:r w:rsidDel="00000000" w:rsidR="00000000" w:rsidRPr="00000000">
              <w:rPr>
                <w:rtl w:val="0"/>
              </w:rPr>
              <w:t xml:space="preserve">5 Richiedi Consegna a Domicilio:</w:t>
            </w:r>
          </w:p>
        </w:tc>
        <w:tc>
          <w:tcPr/>
          <w:p w:rsidR="00000000" w:rsidDel="00000000" w:rsidP="00000000" w:rsidRDefault="00000000" w:rsidRPr="00000000" w14:paraId="000001D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  <w:p w:rsidR="00000000" w:rsidDel="00000000" w:rsidP="00000000" w:rsidRDefault="00000000" w:rsidRPr="00000000" w14:paraId="000001D8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Online,</w:t>
            </w:r>
          </w:p>
          <w:p w:rsidR="00000000" w:rsidDel="00000000" w:rsidP="00000000" w:rsidRDefault="00000000" w:rsidRPr="00000000" w14:paraId="000001D9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Commesso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Extend</w:t>
            </w:r>
          </w:p>
          <w:p w:rsidR="00000000" w:rsidDel="00000000" w:rsidP="00000000" w:rsidRDefault="00000000" w:rsidRPr="00000000" w14:paraId="000001D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RF17,</w:t>
            </w:r>
          </w:p>
          <w:p w:rsidR="00000000" w:rsidDel="00000000" w:rsidP="00000000" w:rsidRDefault="00000000" w:rsidRPr="00000000" w14:paraId="000001D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RF19.1,</w:t>
            </w:r>
          </w:p>
          <w:p w:rsidR="00000000" w:rsidDel="00000000" w:rsidP="00000000" w:rsidRDefault="00000000" w:rsidRPr="00000000" w14:paraId="000001DF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RF19.2</w:t>
            </w:r>
          </w:p>
          <w:p w:rsidR="00000000" w:rsidDel="00000000" w:rsidP="00000000" w:rsidRDefault="00000000" w:rsidRPr="00000000" w14:paraId="000001E0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UC16 </w:t>
            </w:r>
            <w:r w:rsidDel="00000000" w:rsidR="00000000" w:rsidRPr="00000000">
              <w:rPr>
                <w:rtl w:val="0"/>
              </w:rPr>
              <w:t xml:space="preserve">Notifica Nuovo Ordine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  <w:p w:rsidR="00000000" w:rsidDel="00000000" w:rsidP="00000000" w:rsidRDefault="00000000" w:rsidRPr="00000000" w14:paraId="000001E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e-mail,</w:t>
            </w:r>
          </w:p>
          <w:p w:rsidR="00000000" w:rsidDel="00000000" w:rsidP="00000000" w:rsidRDefault="00000000" w:rsidRPr="00000000" w14:paraId="000001E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Include in</w:t>
            </w:r>
          </w:p>
          <w:p w:rsidR="00000000" w:rsidDel="00000000" w:rsidP="00000000" w:rsidRDefault="00000000" w:rsidRPr="00000000" w14:paraId="000001E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UC11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RF15,</w:t>
            </w:r>
          </w:p>
          <w:p w:rsidR="00000000" w:rsidDel="00000000" w:rsidP="00000000" w:rsidRDefault="00000000" w:rsidRPr="00000000" w14:paraId="000001E9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UC17</w:t>
            </w:r>
            <w:r w:rsidDel="00000000" w:rsidR="00000000" w:rsidRPr="00000000">
              <w:rPr>
                <w:rtl w:val="0"/>
              </w:rPr>
              <w:t xml:space="preserve"> Gestisci Consegna da Riders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Servizio</w:t>
            </w:r>
          </w:p>
          <w:p w:rsidR="00000000" w:rsidDel="00000000" w:rsidP="00000000" w:rsidRDefault="00000000" w:rsidRPr="00000000" w14:paraId="000001EC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Riders,</w:t>
            </w:r>
          </w:p>
          <w:p w:rsidR="00000000" w:rsidDel="00000000" w:rsidP="00000000" w:rsidRDefault="00000000" w:rsidRPr="00000000" w14:paraId="000001ED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Commesso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Extend</w:t>
            </w:r>
          </w:p>
          <w:p w:rsidR="00000000" w:rsidDel="00000000" w:rsidP="00000000" w:rsidRDefault="00000000" w:rsidRPr="00000000" w14:paraId="000001F0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UC15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RF19.3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line="360" w:lineRule="auto"/>
              <w:rPr/>
            </w:pPr>
            <w:r w:rsidDel="00000000" w:rsidR="00000000" w:rsidRPr="00000000">
              <w:rPr>
                <w:highlight w:val="yellow"/>
                <w:rtl w:val="0"/>
              </w:rPr>
              <w:t xml:space="preserve">UC18</w:t>
            </w:r>
            <w:r w:rsidDel="00000000" w:rsidR="00000000" w:rsidRPr="00000000">
              <w:rPr>
                <w:rtl w:val="0"/>
              </w:rPr>
              <w:t xml:space="preserve">  invia Newsletter: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Titolare,</w:t>
            </w:r>
          </w:p>
          <w:p w:rsidR="00000000" w:rsidDel="00000000" w:rsidP="00000000" w:rsidRDefault="00000000" w:rsidRPr="00000000" w14:paraId="000001F4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Sistema</w:t>
            </w:r>
          </w:p>
          <w:p w:rsidR="00000000" w:rsidDel="00000000" w:rsidP="00000000" w:rsidRDefault="00000000" w:rsidRPr="00000000" w14:paraId="000001F6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e-mail, tempo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RF23,</w:t>
            </w:r>
          </w:p>
          <w:p w:rsidR="00000000" w:rsidDel="00000000" w:rsidP="00000000" w:rsidRDefault="00000000" w:rsidRPr="00000000" w14:paraId="000001F9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RF24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360" w:lineRule="auto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F">
      <w:pPr>
        <w:spacing w:line="36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2"/>
          <w:numId w:val="9"/>
        </w:numPr>
        <w:spacing w:line="360" w:lineRule="auto"/>
        <w:ind w:left="0" w:firstLine="0"/>
        <w:rPr/>
      </w:pPr>
      <w:bookmarkStart w:colFirst="0" w:colLast="0" w:name="_summe4tbvoh0" w:id="12"/>
      <w:bookmarkEnd w:id="12"/>
      <w:r w:rsidDel="00000000" w:rsidR="00000000" w:rsidRPr="00000000">
        <w:rPr>
          <w:rtl w:val="0"/>
        </w:rPr>
        <w:t xml:space="preserve">Diagramma dei casi d’uso</w:t>
      </w:r>
    </w:p>
    <w:p w:rsidR="00000000" w:rsidDel="00000000" w:rsidP="00000000" w:rsidRDefault="00000000" w:rsidRPr="00000000" w14:paraId="00000201">
      <w:pPr>
        <w:spacing w:line="360" w:lineRule="auto"/>
        <w:rPr/>
      </w:pPr>
      <w:r w:rsidDel="00000000" w:rsidR="00000000" w:rsidRPr="00000000">
        <w:rPr>
          <w:highlight w:val="yellow"/>
          <w:rtl w:val="0"/>
        </w:rPr>
        <w:t xml:space="preserve">Riportare il diagramma dei casi d’uso.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2"/>
        <w:numPr>
          <w:ilvl w:val="2"/>
          <w:numId w:val="9"/>
        </w:numPr>
        <w:spacing w:line="360" w:lineRule="auto"/>
        <w:ind w:left="0" w:firstLine="0"/>
        <w:rPr/>
      </w:pPr>
      <w:bookmarkStart w:colFirst="0" w:colLast="0" w:name="_u657h4xpf132" w:id="13"/>
      <w:bookmarkEnd w:id="13"/>
      <w:r w:rsidDel="00000000" w:rsidR="00000000" w:rsidRPr="00000000">
        <w:rPr>
          <w:rtl w:val="0"/>
        </w:rPr>
        <w:t xml:space="preserve">Scenari  si riportano gli scenari corrispondenti ai casi d’uso UC6, UC8, UC18</w:t>
      </w:r>
    </w:p>
    <w:tbl>
      <w:tblPr>
        <w:tblStyle w:val="Table5"/>
        <w:tblW w:w="100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A0"/>
      </w:tblPr>
      <w:tblGrid>
        <w:gridCol w:w="2694"/>
        <w:gridCol w:w="7399"/>
        <w:tblGridChange w:id="0">
          <w:tblGrid>
            <w:gridCol w:w="2694"/>
            <w:gridCol w:w="73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 d’uso: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Invio newsletter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primario</w:t>
            </w:r>
          </w:p>
        </w:tc>
        <w:tc>
          <w:tcPr/>
          <w:p w:rsidR="00000000" w:rsidDel="00000000" w:rsidP="00000000" w:rsidRDefault="00000000" w:rsidRPr="00000000" w14:paraId="0000020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Titolare,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secondario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Cliente,Server di posta elettronica,tempo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Il primo giorno di ogni mese viene inviata la newsletter delle offerte a tutti i clienti registrati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Pre-Condizioni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Avviene una volta al mese,  presenza promozioni.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principale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Il titolare crea un avviso promozionale.</w:t>
            </w:r>
          </w:p>
          <w:p w:rsidR="00000000" w:rsidDel="00000000" w:rsidP="00000000" w:rsidRDefault="00000000" w:rsidRPr="00000000" w14:paraId="00000211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Il sistema prepara la lista email dei clienti.</w:t>
            </w:r>
          </w:p>
          <w:p w:rsidR="00000000" w:rsidDel="00000000" w:rsidP="00000000" w:rsidRDefault="00000000" w:rsidRPr="00000000" w14:paraId="00000212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Il sistema invia la newsletter tramite mail server.</w:t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 clienti ricevono la newsletter.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Post-Condizioni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 clienti registrati ricevono la newsletter.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Casi d’uso correlati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nessuno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alternativi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 il server di posta elettronica non è disponibile:</w:t>
            </w:r>
          </w:p>
          <w:p w:rsidR="00000000" w:rsidDel="00000000" w:rsidP="00000000" w:rsidRDefault="00000000" w:rsidRPr="00000000" w14:paraId="0000021B">
            <w:pPr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502" w:hanging="360"/>
              <w:jc w:val="both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Punto di estensione: MailServerIndisponibile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2"/>
        <w:numPr>
          <w:ilvl w:val="2"/>
          <w:numId w:val="9"/>
        </w:numPr>
        <w:spacing w:line="360" w:lineRule="auto"/>
        <w:rPr>
          <w:b w:val="1"/>
          <w:color w:val="0000ff"/>
          <w:sz w:val="28"/>
          <w:szCs w:val="28"/>
        </w:rPr>
      </w:pPr>
      <w:bookmarkStart w:colFirst="0" w:colLast="0" w:name="_sp9dmahzdkqr" w:id="14"/>
      <w:bookmarkEnd w:id="14"/>
      <w:r w:rsidDel="00000000" w:rsidR="00000000" w:rsidRPr="00000000">
        <w:rPr>
          <w:rtl w:val="0"/>
        </w:rPr>
        <w:t xml:space="preserve"> </w:t>
      </w:r>
    </w:p>
    <w:tbl>
      <w:tblPr>
        <w:tblStyle w:val="Table6"/>
        <w:tblW w:w="100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A0"/>
      </w:tblPr>
      <w:tblGrid>
        <w:gridCol w:w="2694"/>
        <w:gridCol w:w="7399"/>
        <w:tblGridChange w:id="0">
          <w:tblGrid>
            <w:gridCol w:w="2694"/>
            <w:gridCol w:w="73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 d’uso: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Acquisto fumetto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primario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Cliente, Sistema Pagamento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secondario</w:t>
            </w:r>
          </w:p>
        </w:tc>
        <w:tc>
          <w:tcPr/>
          <w:p w:rsidR="00000000" w:rsidDel="00000000" w:rsidP="00000000" w:rsidRDefault="00000000" w:rsidRPr="00000000" w14:paraId="0000022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Società di riders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22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Il cliente acquista un fumetto dalla libreria di fumetti disponibili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Pre-Condizioni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N/A.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principale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Sequenza principale:</w:t>
            </w:r>
          </w:p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Visualizzazione dei fumetti disponibili.</w:t>
            </w:r>
          </w:p>
          <w:p w:rsidR="00000000" w:rsidDel="00000000" w:rsidP="00000000" w:rsidRDefault="00000000" w:rsidRPr="00000000" w14:paraId="0000022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Il cliente crea un ordine.</w:t>
            </w:r>
          </w:p>
          <w:p w:rsidR="00000000" w:rsidDel="00000000" w:rsidP="00000000" w:rsidRDefault="00000000" w:rsidRPr="00000000" w14:paraId="0000022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Il sistema genera una richiesta di pagamento.</w:t>
            </w:r>
          </w:p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Il sistema di pagamento elabora la transazione.</w:t>
            </w:r>
          </w:p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Il sistema richiede il metodo di spedizione.</w:t>
            </w:r>
          </w:p>
          <w:p w:rsidR="00000000" w:rsidDel="00000000" w:rsidP="00000000" w:rsidRDefault="00000000" w:rsidRPr="00000000" w14:paraId="0000023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• Consegna in negozio:</w:t>
            </w:r>
          </w:p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(a) Il sistema genera un QR code.</w:t>
            </w:r>
          </w:p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(b) Il cliente lo scansiona.</w:t>
            </w:r>
          </w:p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(c) Il sistema verifica il codice.</w:t>
            </w:r>
          </w:p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(d) Avviene la consegna.</w:t>
            </w:r>
          </w:p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• Spedizione:</w:t>
            </w:r>
          </w:p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(a) Il sistema contatta una società di riders.</w:t>
            </w:r>
          </w:p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(b) I riders effettuano la consegna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Post-Condizioni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Il cliente riceve l’ordine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Casi d’uso correlati</w:t>
            </w:r>
          </w:p>
        </w:tc>
        <w:tc>
          <w:tcPr/>
          <w:p w:rsidR="00000000" w:rsidDel="00000000" w:rsidP="00000000" w:rsidRDefault="00000000" w:rsidRPr="00000000" w14:paraId="0000023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3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alternativi</w:t>
            </w:r>
          </w:p>
        </w:tc>
        <w:tc>
          <w:tcPr/>
          <w:p w:rsidR="00000000" w:rsidDel="00000000" w:rsidP="00000000" w:rsidRDefault="00000000" w:rsidRPr="00000000" w14:paraId="0000023E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• QR code errato → Richiesta intervento del titolare.</w:t>
            </w:r>
          </w:p>
          <w:p w:rsidR="00000000" w:rsidDel="00000000" w:rsidP="00000000" w:rsidRDefault="00000000" w:rsidRPr="00000000" w14:paraId="0000023F">
            <w:pPr>
              <w:spacing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• Nessuna disponibilità rider → Attendere e notificare il cliente.</w:t>
            </w:r>
          </w:p>
        </w:tc>
      </w:tr>
    </w:tbl>
    <w:p w:rsidR="00000000" w:rsidDel="00000000" w:rsidP="00000000" w:rsidRDefault="00000000" w:rsidRPr="00000000" w14:paraId="0000024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2"/>
        <w:numPr>
          <w:ilvl w:val="2"/>
          <w:numId w:val="9"/>
        </w:numPr>
        <w:spacing w:line="360" w:lineRule="auto"/>
        <w:rPr>
          <w:b w:val="1"/>
          <w:color w:val="0000ff"/>
          <w:sz w:val="28"/>
          <w:szCs w:val="28"/>
        </w:rPr>
      </w:pPr>
      <w:bookmarkStart w:colFirst="0" w:colLast="0" w:name="_8b3r07j30ahc" w:id="15"/>
      <w:bookmarkEnd w:id="15"/>
      <w:r w:rsidDel="00000000" w:rsidR="00000000" w:rsidRPr="00000000">
        <w:rPr>
          <w:rtl w:val="0"/>
        </w:rPr>
      </w:r>
    </w:p>
    <w:tbl>
      <w:tblPr>
        <w:tblStyle w:val="Table7"/>
        <w:tblW w:w="100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</w:tblBorders>
        <w:tblLayout w:type="fixed"/>
        <w:tblLook w:val="04A0"/>
      </w:tblPr>
      <w:tblGrid>
        <w:gridCol w:w="2694"/>
        <w:gridCol w:w="7399"/>
        <w:tblGridChange w:id="0">
          <w:tblGrid>
            <w:gridCol w:w="2694"/>
            <w:gridCol w:w="739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Caso d’uso: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Aggiunta Fumetto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primario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Commesso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Attore secondario</w:t>
            </w:r>
          </w:p>
        </w:tc>
        <w:tc>
          <w:tcPr/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Scanner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Aggiunta delle informazioni relative a un fumetto ricevuto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Pre-Condizioni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Ricezione del fumetto.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principale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Ricezione del fumetto.</w:t>
            </w:r>
          </w:p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Se già registrato:</w:t>
            </w:r>
          </w:p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• Il dipendente aggiorna la quantità.</w:t>
            </w:r>
          </w:p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Se non registrato:</w:t>
            </w:r>
          </w:p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• Il dipendente inserisce i dati.</w:t>
            </w:r>
          </w:p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• Scansiona e carica la copertina.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Post-Condizioni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Il fumetto è caricato nel sistema.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Casi d’uso correlati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i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Sequenza di eventi</w:t>
            </w:r>
          </w:p>
          <w:p w:rsidR="00000000" w:rsidDel="00000000" w:rsidP="00000000" w:rsidRDefault="00000000" w:rsidRPr="00000000" w14:paraId="00000259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alternativi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line="36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N/A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spacing w:line="360" w:lineRule="auto"/>
        <w:rPr/>
      </w:pPr>
      <w:bookmarkStart w:colFirst="0" w:colLast="0" w:name="_axu95um94azq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Style w:val="Heading2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spacing w:line="360" w:lineRule="auto"/>
        <w:rPr/>
      </w:pPr>
      <w:r w:rsidDel="00000000" w:rsidR="00000000" w:rsidRPr="00000000">
        <w:rPr>
          <w:rtl w:val="0"/>
        </w:rPr>
        <w:t xml:space="preserve">Modellazione dei dati</w:t>
      </w:r>
    </w:p>
    <w:p w:rsidR="00000000" w:rsidDel="00000000" w:rsidP="00000000" w:rsidRDefault="00000000" w:rsidRPr="00000000" w14:paraId="0000026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spacing w:line="360" w:lineRule="auto"/>
        <w:rPr/>
      </w:pPr>
      <w:bookmarkStart w:colFirst="0" w:colLast="0" w:name="_f9ba5i1gk1b2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4927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/>
        <w:drawing>
          <wp:inline distB="114300" distT="114300" distL="114300" distR="114300">
            <wp:extent cx="6119820" cy="396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Heading2"/>
        <w:numPr>
          <w:ilvl w:val="1"/>
          <w:numId w:val="3"/>
        </w:numPr>
        <w:spacing w:line="360" w:lineRule="auto"/>
        <w:ind w:left="0" w:firstLine="0"/>
        <w:rPr/>
      </w:pPr>
      <w:r w:rsidDel="00000000" w:rsidR="00000000" w:rsidRPr="00000000">
        <w:rPr>
          <w:rtl w:val="0"/>
        </w:rPr>
        <w:t xml:space="preserve">Diagramma delle classi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Di seguito viene riportato il diagramma delle classi di Analisi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584588" cy="7855065"/>
            <wp:effectExtent b="0" l="0" r="0" t="0"/>
            <wp:docPr descr="A diagram of a computer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diagram of a computer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588" cy="785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line="360" w:lineRule="auto"/>
        <w:rPr/>
      </w:pPr>
      <w:r w:rsidDel="00000000" w:rsidR="00000000" w:rsidRPr="00000000">
        <w:rPr>
          <w:rtl w:val="0"/>
        </w:rPr>
        <w:t xml:space="preserve">Di seguito viene riportato il diagramma delle classi raffinato (Control / Boundary)</w:t>
      </w:r>
    </w:p>
    <w:p w:rsidR="00000000" w:rsidDel="00000000" w:rsidP="00000000" w:rsidRDefault="00000000" w:rsidRPr="00000000" w14:paraId="000002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Style w:val="Heading2"/>
        <w:numPr>
          <w:ilvl w:val="1"/>
          <w:numId w:val="3"/>
        </w:numPr>
        <w:spacing w:line="360" w:lineRule="auto"/>
        <w:ind w:left="0" w:firstLine="0"/>
        <w:rPr/>
      </w:pPr>
      <w:bookmarkStart w:colFirst="0" w:colLast="0" w:name="_e7oves3tnrtm" w:id="18"/>
      <w:bookmarkEnd w:id="18"/>
      <w:r w:rsidDel="00000000" w:rsidR="00000000" w:rsidRPr="00000000">
        <w:rPr>
          <w:rtl w:val="0"/>
        </w:rPr>
        <w:t xml:space="preserve">Diagrammi di sequenza</w:t>
      </w:r>
    </w:p>
    <w:p w:rsidR="00000000" w:rsidDel="00000000" w:rsidP="00000000" w:rsidRDefault="00000000" w:rsidRPr="00000000" w14:paraId="000002BF">
      <w:pPr>
        <w:spacing w:line="360" w:lineRule="auto"/>
        <w:jc w:val="both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Riportare il diagramma di sequenza di analisi raffinato (ossia con “Control” e “Boundary”) per le funzionalità (ossia i caso d’uso) da implementare (una per ogni membro del gruppo) e che saranno sviluppate fino alla codifica in Java ed al test. </w:t>
      </w:r>
    </w:p>
    <w:p w:rsidR="00000000" w:rsidDel="00000000" w:rsidP="00000000" w:rsidRDefault="00000000" w:rsidRPr="00000000" w14:paraId="000002C0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14oqesfip0kj" w:id="19"/>
      <w:bookmarkEnd w:id="19"/>
      <w:r w:rsidDel="00000000" w:rsidR="00000000" w:rsidRPr="00000000">
        <w:rPr>
          <w:rtl w:val="0"/>
        </w:rPr>
        <w:t xml:space="preserve">Stima dei costi</w:t>
      </w:r>
    </w:p>
    <w:p w:rsidR="00000000" w:rsidDel="00000000" w:rsidP="00000000" w:rsidRDefault="00000000" w:rsidRPr="00000000" w14:paraId="000002C3">
      <w:pPr>
        <w:spacing w:line="360" w:lineRule="auto"/>
        <w:rPr/>
      </w:pPr>
      <w:r w:rsidDel="00000000" w:rsidR="00000000" w:rsidRPr="00000000">
        <w:rPr>
          <w:highlight w:val="yellow"/>
          <w:rtl w:val="0"/>
        </w:rPr>
        <w:t xml:space="preserve">[OPZIONALE] Riportare la stima dei costi secondo il metodo dei Punti Funzione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4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360" w:lineRule="auto"/>
        <w:ind w:left="720" w:hanging="360"/>
        <w:jc w:val="both"/>
        <w:rPr>
          <w:color w:val="000000"/>
          <w:highlight w:val="yellow"/>
        </w:rPr>
      </w:pPr>
      <w:r w:rsidDel="00000000" w:rsidR="00000000" w:rsidRPr="00000000">
        <w:rPr>
          <w:rFonts w:ascii="Constantia" w:cs="Constantia" w:eastAsia="Constantia" w:hAnsi="Constantia"/>
          <w:color w:val="000000"/>
          <w:highlight w:val="yellow"/>
          <w:rtl w:val="0"/>
        </w:rPr>
        <w:t xml:space="preserve">Tabella elenco dei fattori correttivi (il cui valore è compreso tra 0 e 5)</w:t>
      </w:r>
      <w:r w:rsidDel="00000000" w:rsidR="00000000" w:rsidRPr="00000000">
        <w:rPr>
          <w:rtl w:val="0"/>
        </w:rPr>
      </w:r>
    </w:p>
    <w:tbl>
      <w:tblPr>
        <w:tblStyle w:val="Table8"/>
        <w:tblpPr w:leftFromText="141" w:rightFromText="141" w:topFromText="0" w:bottomFromText="0" w:vertAnchor="text" w:horzAnchor="text" w:tblpX="1634" w:tblpY="360"/>
        <w:tblW w:w="5225.999999999999" w:type="dxa"/>
        <w:jc w:val="left"/>
        <w:tblLayout w:type="fixed"/>
        <w:tblLook w:val="04A0"/>
      </w:tblPr>
      <w:tblGrid>
        <w:gridCol w:w="4248"/>
        <w:gridCol w:w="269"/>
        <w:gridCol w:w="269"/>
        <w:gridCol w:w="440"/>
        <w:tblGridChange w:id="0">
          <w:tblGrid>
            <w:gridCol w:w="4248"/>
            <w:gridCol w:w="269"/>
            <w:gridCol w:w="269"/>
            <w:gridCol w:w="44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gridSpan w:val="4"/>
            <w:shd w:fill="ffffff" w:val="clear"/>
          </w:tcPr>
          <w:p w:rsidR="00000000" w:rsidDel="00000000" w:rsidP="00000000" w:rsidRDefault="00000000" w:rsidRPr="00000000" w14:paraId="000002C6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sz w:val="30"/>
                <w:szCs w:val="30"/>
                <w:rtl w:val="0"/>
              </w:rPr>
              <w:t xml:space="preserve">FATTORI CORRETTIVI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CA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COMUNICAZIONE DATI</w:t>
            </w:r>
          </w:p>
        </w:tc>
        <w:tc>
          <w:tcPr/>
          <w:p w:rsidR="00000000" w:rsidDel="00000000" w:rsidP="00000000" w:rsidRDefault="00000000" w:rsidRPr="00000000" w14:paraId="000002CD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CE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DISTRIBUZIONE ELABORAZIONE</w:t>
            </w:r>
          </w:p>
        </w:tc>
        <w:tc>
          <w:tcPr/>
          <w:p w:rsidR="00000000" w:rsidDel="00000000" w:rsidP="00000000" w:rsidRDefault="00000000" w:rsidRPr="00000000" w14:paraId="000002D1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D2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PRESTAZIONI</w:t>
            </w:r>
          </w:p>
        </w:tc>
        <w:tc>
          <w:tcPr/>
          <w:p w:rsidR="00000000" w:rsidDel="00000000" w:rsidP="00000000" w:rsidRDefault="00000000" w:rsidRPr="00000000" w14:paraId="000002D5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D6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UTILIZZO INTENSIVO CONFIGURAZIONE</w:t>
            </w:r>
          </w:p>
        </w:tc>
        <w:tc>
          <w:tcPr/>
          <w:p w:rsidR="00000000" w:rsidDel="00000000" w:rsidP="00000000" w:rsidRDefault="00000000" w:rsidRPr="00000000" w14:paraId="000002D9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DA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FREQUENZA DELLE TRANSAZIONI</w:t>
            </w:r>
          </w:p>
        </w:tc>
        <w:tc>
          <w:tcPr/>
          <w:p w:rsidR="00000000" w:rsidDel="00000000" w:rsidP="00000000" w:rsidRDefault="00000000" w:rsidRPr="00000000" w14:paraId="000002DD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DE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INSERIMENTO DATI INTERATTIVO</w:t>
            </w:r>
          </w:p>
        </w:tc>
        <w:tc>
          <w:tcPr/>
          <w:p w:rsidR="00000000" w:rsidDel="00000000" w:rsidP="00000000" w:rsidRDefault="00000000" w:rsidRPr="00000000" w14:paraId="000002E1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2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EFFICIENZA PER L’UTENTE FINALE</w:t>
            </w:r>
          </w:p>
        </w:tc>
        <w:tc>
          <w:tcPr/>
          <w:p w:rsidR="00000000" w:rsidDel="00000000" w:rsidP="00000000" w:rsidRDefault="00000000" w:rsidRPr="00000000" w14:paraId="000002E5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6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AGGIORNAMENTO INTERATTIVO</w:t>
            </w:r>
          </w:p>
        </w:tc>
        <w:tc>
          <w:tcPr/>
          <w:p w:rsidR="00000000" w:rsidDel="00000000" w:rsidP="00000000" w:rsidRDefault="00000000" w:rsidRPr="00000000" w14:paraId="000002E9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A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COMPLESSITA’ ELABORATIVA</w:t>
            </w:r>
          </w:p>
        </w:tc>
        <w:tc>
          <w:tcPr/>
          <w:p w:rsidR="00000000" w:rsidDel="00000000" w:rsidP="00000000" w:rsidRDefault="00000000" w:rsidRPr="00000000" w14:paraId="000002ED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E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RIUSABILITA’</w:t>
            </w:r>
          </w:p>
        </w:tc>
        <w:tc>
          <w:tcPr/>
          <w:p w:rsidR="00000000" w:rsidDel="00000000" w:rsidP="00000000" w:rsidRDefault="00000000" w:rsidRPr="00000000" w14:paraId="000002F1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F2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FACILITA’ INSTALLAZIONE</w:t>
            </w:r>
          </w:p>
        </w:tc>
        <w:tc>
          <w:tcPr/>
          <w:p w:rsidR="00000000" w:rsidDel="00000000" w:rsidP="00000000" w:rsidRDefault="00000000" w:rsidRPr="00000000" w14:paraId="000002F5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FACILITA’ GESTIONE OPERATIVA</w:t>
            </w:r>
          </w:p>
        </w:tc>
        <w:tc>
          <w:tcPr/>
          <w:p w:rsidR="00000000" w:rsidDel="00000000" w:rsidP="00000000" w:rsidRDefault="00000000" w:rsidRPr="00000000" w14:paraId="000002F7">
            <w:pPr>
              <w:spacing w:line="360" w:lineRule="auto"/>
              <w:jc w:val="both"/>
              <w:rPr>
                <w:rFonts w:ascii="Constantia" w:cs="Constantia" w:eastAsia="Constantia" w:hAnsi="Constantia"/>
                <w:b w:val="1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color w:val="000000"/>
                <w:rtl w:val="0"/>
              </w:rPr>
              <w:t xml:space="preserve"> </w:t>
            </w:r>
          </w:p>
        </w:tc>
        <w:tc>
          <w:tcPr/>
          <w:p w:rsidR="00000000" w:rsidDel="00000000" w:rsidP="00000000" w:rsidRDefault="00000000" w:rsidRPr="00000000" w14:paraId="000002F8">
            <w:pPr>
              <w:spacing w:line="360" w:lineRule="auto"/>
              <w:jc w:val="both"/>
              <w:rPr>
                <w:rFonts w:ascii="Constantia" w:cs="Constantia" w:eastAsia="Constantia" w:hAnsi="Constantia"/>
                <w:b w:val="1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b w:val="1"/>
                <w:color w:val="000000"/>
                <w:rtl w:val="0"/>
              </w:rPr>
              <w:t xml:space="preserve"> </w:t>
            </w:r>
          </w:p>
        </w:tc>
        <w:tc>
          <w:tcPr/>
          <w:p w:rsidR="00000000" w:rsidDel="00000000" w:rsidP="00000000" w:rsidRDefault="00000000" w:rsidRPr="00000000" w14:paraId="000002F9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FA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MOLTEPLICITA’ DI SITI</w:t>
            </w:r>
          </w:p>
        </w:tc>
        <w:tc>
          <w:tcPr/>
          <w:p w:rsidR="00000000" w:rsidDel="00000000" w:rsidP="00000000" w:rsidRDefault="00000000" w:rsidRPr="00000000" w14:paraId="000002FD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FE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Fonts w:ascii="Constantia" w:cs="Constantia" w:eastAsia="Constantia" w:hAnsi="Constantia"/>
                <w:color w:val="000000"/>
                <w:rtl w:val="0"/>
              </w:rPr>
              <w:t xml:space="preserve">FACILITA’ DI MODIFICA</w:t>
            </w:r>
          </w:p>
        </w:tc>
        <w:tc>
          <w:tcPr/>
          <w:p w:rsidR="00000000" w:rsidDel="00000000" w:rsidP="00000000" w:rsidRDefault="00000000" w:rsidRPr="00000000" w14:paraId="00000301">
            <w:pPr>
              <w:spacing w:line="360" w:lineRule="auto"/>
              <w:jc w:val="both"/>
              <w:rPr>
                <w:rFonts w:ascii="Constantia" w:cs="Constantia" w:eastAsia="Constantia" w:hAnsi="Constantia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2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360" w:lineRule="auto"/>
        <w:jc w:val="both"/>
        <w:rPr>
          <w:rFonts w:ascii="Constantia" w:cs="Constantia" w:eastAsia="Constantia" w:hAnsi="Constant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1"/>
        <w:spacing w:line="360" w:lineRule="auto"/>
        <w:ind w:left="42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line="360" w:lineRule="auto"/>
        <w:rPr/>
        <w:sectPr>
          <w:type w:val="continuous"/>
          <w:pgSz w:h="16840" w:w="11900" w:orient="portrait"/>
          <w:pgMar w:bottom="1134" w:top="1417" w:left="1134" w:right="1134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tv27lno6yohr" w:id="20"/>
      <w:bookmarkEnd w:id="20"/>
      <w:r w:rsidDel="00000000" w:rsidR="00000000" w:rsidRPr="00000000">
        <w:rPr>
          <w:rtl w:val="0"/>
        </w:rPr>
        <w:t xml:space="preserve">Piano di test funzionale</w:t>
      </w:r>
    </w:p>
    <w:p w:rsidR="00000000" w:rsidDel="00000000" w:rsidP="00000000" w:rsidRDefault="00000000" w:rsidRPr="00000000" w14:paraId="00000315">
      <w:pPr>
        <w:spacing w:line="360" w:lineRule="auto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PIANO DI TEST UTILIZZANDO IL METODO DEL </w:t>
      </w:r>
      <w:r w:rsidDel="00000000" w:rsidR="00000000" w:rsidRPr="00000000">
        <w:rPr>
          <w:b w:val="1"/>
          <w:i w:val="1"/>
          <w:color w:val="0000ff"/>
          <w:rtl w:val="0"/>
        </w:rPr>
        <w:t xml:space="preserve">CATEGORY-PARTITION TESTING </w:t>
      </w:r>
      <w:r w:rsidDel="00000000" w:rsidR="00000000" w:rsidRPr="00000000">
        <w:rPr>
          <w:b w:val="1"/>
          <w:color w:val="0000ff"/>
          <w:rtl w:val="0"/>
        </w:rPr>
        <w:t xml:space="preserve">PER LA FUNZIONALITÀ “</w:t>
      </w:r>
      <w:r w:rsidDel="00000000" w:rsidR="00000000" w:rsidRPr="00000000">
        <w:rPr>
          <w:b w:val="1"/>
          <w:i w:val="1"/>
          <w:color w:val="0000ff"/>
          <w:rtl w:val="0"/>
        </w:rPr>
        <w:t xml:space="preserve">InserisciDatiFumetto.</w:t>
      </w:r>
      <w:r w:rsidDel="00000000" w:rsidR="00000000" w:rsidRPr="00000000">
        <w:rPr>
          <w:b w:val="1"/>
          <w:color w:val="0000ff"/>
          <w:rtl w:val="0"/>
        </w:rPr>
        <w:t xml:space="preserve">”.</w:t>
      </w:r>
    </w:p>
    <w:p w:rsidR="00000000" w:rsidDel="00000000" w:rsidP="00000000" w:rsidRDefault="00000000" w:rsidRPr="00000000" w14:paraId="00000316">
      <w:pPr>
        <w:spacing w:line="360" w:lineRule="auto"/>
        <w:jc w:val="both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450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6"/>
        <w:gridCol w:w="2510"/>
        <w:gridCol w:w="3137"/>
        <w:gridCol w:w="2610"/>
        <w:gridCol w:w="3331"/>
        <w:tblGridChange w:id="0">
          <w:tblGrid>
            <w:gridCol w:w="2916"/>
            <w:gridCol w:w="2510"/>
            <w:gridCol w:w="3137"/>
            <w:gridCol w:w="2610"/>
            <w:gridCol w:w="33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17">
            <w:pPr>
              <w:tabs>
                <w:tab w:val="left" w:leader="none" w:pos="1777"/>
              </w:tabs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NOME_SERIE</w:t>
            </w:r>
          </w:p>
        </w:tc>
        <w:tc>
          <w:tcPr/>
          <w:p w:rsidR="00000000" w:rsidDel="00000000" w:rsidP="00000000" w:rsidRDefault="00000000" w:rsidRPr="00000000" w14:paraId="00000318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ANNO_SERIE</w:t>
            </w:r>
          </w:p>
        </w:tc>
        <w:tc>
          <w:tcPr/>
          <w:p w:rsidR="00000000" w:rsidDel="00000000" w:rsidP="00000000" w:rsidRDefault="00000000" w:rsidRPr="00000000" w14:paraId="00000319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AUTORE</w:t>
            </w:r>
          </w:p>
        </w:tc>
        <w:tc>
          <w:tcPr/>
          <w:p w:rsidR="00000000" w:rsidDel="00000000" w:rsidP="00000000" w:rsidRDefault="00000000" w:rsidRPr="00000000" w14:paraId="0000031A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NUMERO_VOLUME</w:t>
            </w:r>
          </w:p>
        </w:tc>
        <w:tc>
          <w:tcPr/>
          <w:p w:rsidR="00000000" w:rsidDel="00000000" w:rsidP="00000000" w:rsidRDefault="00000000" w:rsidRPr="00000000" w14:paraId="0000031B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TITOLO</w:t>
            </w:r>
          </w:p>
        </w:tc>
      </w:tr>
      <w:tr>
        <w:trPr>
          <w:cantSplit w:val="0"/>
          <w:trHeight w:val="1489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D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100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E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NULL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F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10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10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1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2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100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Numero intero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4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Numero intero &lt; 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5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1" w:hanging="283"/>
              <w:rPr/>
            </w:pPr>
            <w:r w:rsidDel="00000000" w:rsidR="00000000" w:rsidRPr="00000000">
              <w:rPr>
                <w:rtl w:val="0"/>
              </w:rPr>
              <w:t xml:space="preserve">NULL [ERROR]</w:t>
            </w:r>
          </w:p>
        </w:tc>
        <w:tc>
          <w:tcPr/>
          <w:p w:rsidR="00000000" w:rsidDel="00000000" w:rsidP="00000000" w:rsidRDefault="00000000" w:rsidRPr="00000000" w14:paraId="00000326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200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200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8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6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NULL [ERROR]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9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450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6"/>
        <w:gridCol w:w="2510"/>
        <w:gridCol w:w="3137"/>
        <w:gridCol w:w="2610"/>
        <w:gridCol w:w="3331"/>
        <w:tblGridChange w:id="0">
          <w:tblGrid>
            <w:gridCol w:w="2916"/>
            <w:gridCol w:w="2510"/>
            <w:gridCol w:w="3137"/>
            <w:gridCol w:w="2610"/>
            <w:gridCol w:w="333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2A">
            <w:pPr>
              <w:tabs>
                <w:tab w:val="left" w:leader="none" w:pos="1777"/>
              </w:tabs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GENERE</w:t>
            </w:r>
          </w:p>
        </w:tc>
        <w:tc>
          <w:tcPr/>
          <w:p w:rsidR="00000000" w:rsidDel="00000000" w:rsidP="00000000" w:rsidRDefault="00000000" w:rsidRPr="00000000" w14:paraId="0000032B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CASA_EDITRICE</w:t>
            </w:r>
          </w:p>
        </w:tc>
        <w:tc>
          <w:tcPr/>
          <w:p w:rsidR="00000000" w:rsidDel="00000000" w:rsidP="00000000" w:rsidRDefault="00000000" w:rsidRPr="00000000" w14:paraId="0000032C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IMMAGINE_COPERTINA</w:t>
            </w:r>
          </w:p>
        </w:tc>
        <w:tc>
          <w:tcPr/>
          <w:p w:rsidR="00000000" w:rsidDel="00000000" w:rsidP="00000000" w:rsidRDefault="00000000" w:rsidRPr="00000000" w14:paraId="0000032D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32E">
            <w:pPr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PREZZO</w:t>
            </w:r>
          </w:p>
        </w:tc>
      </w:tr>
      <w:tr>
        <w:trPr>
          <w:cantSplit w:val="0"/>
          <w:trHeight w:val="1489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50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50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1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100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3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200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200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5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&lt;= </w:t>
            </w:r>
            <w:r w:rsidDel="00000000" w:rsidR="00000000" w:rsidRPr="00000000">
              <w:rPr>
                <w:rFonts w:ascii="Cambria" w:cs="Cambria" w:eastAsia="Cambria" w:hAnsi="Cambria"/>
                <w:color w:val="000000"/>
                <w:rtl w:val="0"/>
              </w:rPr>
              <w:t xml:space="preserve">2,147,483,647</w:t>
            </w:r>
            <w:r w:rsidDel="00000000" w:rsidR="00000000" w:rsidRPr="00000000">
              <w:rPr>
                <w:rFonts w:ascii="-webkit-standard" w:cs="-webkit-standard" w:eastAsia="-webkit-standard" w:hAnsi="-webkit-standard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1" w:hanging="283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Stringa di caratteri di lunghezza &gt; 200 [ERROR]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2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Decimale positivo &lt;= DECIMAL(10,2)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6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Decimale &lt; 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6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Intero &lt; 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A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6" w:hanging="284"/>
              <w:rPr/>
            </w:pPr>
            <w:r w:rsidDel="00000000" w:rsidR="00000000" w:rsidRPr="00000000">
              <w:rPr>
                <w:rtl w:val="0"/>
              </w:rPr>
              <w:t xml:space="preserve">NULL [ERROR]</w:t>
            </w:r>
          </w:p>
        </w:tc>
      </w:tr>
    </w:tbl>
    <w:p w:rsidR="00000000" w:rsidDel="00000000" w:rsidP="00000000" w:rsidRDefault="00000000" w:rsidRPr="00000000" w14:paraId="0000033B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291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6"/>
        <w:tblGridChange w:id="0">
          <w:tblGrid>
            <w:gridCol w:w="29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3D">
            <w:pPr>
              <w:tabs>
                <w:tab w:val="left" w:leader="none" w:pos="1777"/>
              </w:tabs>
              <w:spacing w:line="360" w:lineRule="auto"/>
              <w:rPr>
                <w:b w:val="1"/>
                <w:color w:val="000090"/>
              </w:rPr>
            </w:pPr>
            <w:r w:rsidDel="00000000" w:rsidR="00000000" w:rsidRPr="00000000">
              <w:rPr>
                <w:b w:val="1"/>
                <w:color w:val="000090"/>
                <w:rtl w:val="0"/>
              </w:rPr>
              <w:t xml:space="preserve">QUANTITÀ</w:t>
            </w:r>
          </w:p>
        </w:tc>
      </w:tr>
      <w:tr>
        <w:trPr>
          <w:cantSplit w:val="0"/>
          <w:trHeight w:val="1489" w:hRule="atLeast"/>
          <w:tblHeader w:val="0"/>
        </w:trPr>
        <w:tc>
          <w:tcPr/>
          <w:p w:rsidR="00000000" w:rsidDel="00000000" w:rsidP="00000000" w:rsidRDefault="00000000" w:rsidRPr="00000000" w14:paraId="0000033E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Numero intero &gt;= 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F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Numero intero &lt; 0 [ERROR]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0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ind w:left="320" w:hanging="284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NULL [ERROR]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line="360" w:lineRule="auto"/>
        <w:rPr/>
      </w:pPr>
      <w:r w:rsidDel="00000000" w:rsidR="00000000" w:rsidRPr="00000000">
        <w:rPr>
          <w:rtl w:val="0"/>
        </w:rPr>
        <w:t xml:space="preserve">Il numero di test possibili è dato da </w:t>
      </w:r>
      <m:oMath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m:t>Π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i=1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sSubSup>
      </m:oMath>
      <w:r w:rsidDel="00000000" w:rsidR="00000000" w:rsidRPr="00000000">
        <w:rPr>
          <w:rtl w:val="0"/>
        </w:rPr>
        <w:t xml:space="preserve">(numero di partizioni per categoria) = </w:t>
      </w:r>
      <m:oMath>
        <m:r>
          <w:rPr>
            <w:rFonts w:ascii="Cambria Math" w:cs="Cambria Math" w:eastAsia="Cambria Math" w:hAnsi="Cambria Math"/>
          </w:rPr>
          <m:t xml:space="preserve">3*2*2*3*3*2*2*2*2*4*3=20736</m:t>
        </m:r>
      </m:oMath>
      <w:r w:rsidDel="00000000" w:rsidR="00000000" w:rsidRPr="00000000">
        <w:rPr>
          <w:rtl w:val="0"/>
        </w:rPr>
        <w:t xml:space="preserve">.</w:t>
        <w:br w:type="textWrapping"/>
        <w:t xml:space="preserve">Il numero di test minimizzato è dato dalla somma delle partizioni di errore più il test “valido”:</w:t>
      </w:r>
    </w:p>
    <w:p w:rsidR="00000000" w:rsidDel="00000000" w:rsidP="00000000" w:rsidRDefault="00000000" w:rsidRPr="00000000" w14:paraId="00000343">
      <w:pPr>
        <w:jc w:val="center"/>
        <w:rPr>
          <w:rFonts w:ascii="Cambria Math" w:cs="Cambria Math" w:eastAsia="Cambria Math" w:hAnsi="Cambria Math"/>
          <w:vertAlign w:val="subscript"/>
        </w:rPr>
      </w:pPr>
      <m:oMath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  <w:vertAlign w:val="subscript"/>
              </w:rPr>
            </m:ctrlPr>
          </m:dPr>
          <m:e>
            <m:r>
              <w:rPr>
                <w:rFonts w:ascii="Cambria Math" w:cs="Cambria Math" w:eastAsia="Cambria Math" w:hAnsi="Cambria Math"/>
                <w:vertAlign w:val="subscript"/>
              </w:rPr>
              <m:t xml:space="preserve">2+1+1+2+2+1+1+1+1+3+2</m:t>
            </m:r>
          </m:e>
        </m:d>
        <m:r>
          <w:rPr>
            <w:rFonts w:ascii="Cambria Math" w:cs="Cambria Math" w:eastAsia="Cambria Math" w:hAnsi="Cambria Math"/>
            <w:vertAlign w:val="subscript"/>
          </w:rPr>
          <m:t xml:space="preserve">+1=18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360" w:lineRule="auto"/>
        <w:rPr/>
      </w:pPr>
      <w:r w:rsidDel="00000000" w:rsidR="00000000" w:rsidRPr="00000000">
        <w:rPr>
          <w:rtl w:val="0"/>
        </w:rPr>
        <w:t xml:space="preserve">Il numero di test minimizzati da eseguire è 18.</w:t>
      </w:r>
    </w:p>
    <w:p w:rsidR="00000000" w:rsidDel="00000000" w:rsidP="00000000" w:rsidRDefault="00000000" w:rsidRPr="00000000" w14:paraId="00000345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line="360" w:lineRule="auto"/>
        <w:jc w:val="both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TEST SUITE</w:t>
      </w:r>
    </w:p>
    <w:p w:rsidR="00000000" w:rsidDel="00000000" w:rsidP="00000000" w:rsidRDefault="00000000" w:rsidRPr="00000000" w14:paraId="00000347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4175.0" w:type="dxa"/>
        <w:jc w:val="left"/>
        <w:tblInd w:w="-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1"/>
        <w:gridCol w:w="1381"/>
        <w:gridCol w:w="3342"/>
        <w:gridCol w:w="1761"/>
        <w:gridCol w:w="2126"/>
        <w:gridCol w:w="2552"/>
        <w:gridCol w:w="1842"/>
        <w:tblGridChange w:id="0">
          <w:tblGrid>
            <w:gridCol w:w="1171"/>
            <w:gridCol w:w="1381"/>
            <w:gridCol w:w="3342"/>
            <w:gridCol w:w="1761"/>
            <w:gridCol w:w="2126"/>
            <w:gridCol w:w="2552"/>
            <w:gridCol w:w="1842"/>
          </w:tblGrid>
        </w:tblGridChange>
      </w:tblGrid>
      <w:tr>
        <w:trPr>
          <w:cantSplit w:val="0"/>
          <w:trHeight w:val="73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8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Test Case 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9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34A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Classi di equivalenza coperte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B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Pre-condizioni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C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D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Output Attesi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4E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Post-condizioni Attese</w:t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4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5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5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6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6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7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7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8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8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9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5">
      <w:pPr>
        <w:spacing w:line="360" w:lineRule="auto"/>
        <w:rPr>
          <w:highlight w:val="yellow"/>
        </w:rPr>
        <w:sectPr>
          <w:type w:val="nextPage"/>
          <w:pgSz w:h="11900" w:w="16840" w:orient="landscape"/>
          <w:pgMar w:bottom="1134" w:top="1134" w:left="1418" w:right="1134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1"/>
        <w:numPr>
          <w:ilvl w:val="0"/>
          <w:numId w:val="3"/>
        </w:numPr>
        <w:spacing w:line="360" w:lineRule="auto"/>
        <w:ind w:left="0" w:firstLine="0"/>
        <w:rPr/>
      </w:pPr>
      <w:bookmarkStart w:colFirst="0" w:colLast="0" w:name="_uu4e9oupk4hh" w:id="21"/>
      <w:bookmarkEnd w:id="21"/>
      <w:r w:rsidDel="00000000" w:rsidR="00000000" w:rsidRPr="00000000">
        <w:rPr>
          <w:rtl w:val="0"/>
        </w:rPr>
        <w:t xml:space="preserve">Progettazione</w:t>
      </w:r>
    </w:p>
    <w:p w:rsidR="00000000" w:rsidDel="00000000" w:rsidP="00000000" w:rsidRDefault="00000000" w:rsidRPr="00000000" w14:paraId="00000397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Style w:val="Heading2"/>
        <w:numPr>
          <w:ilvl w:val="1"/>
          <w:numId w:val="3"/>
        </w:numPr>
        <w:spacing w:line="360" w:lineRule="auto"/>
        <w:ind w:left="0" w:firstLine="0"/>
        <w:rPr/>
      </w:pPr>
      <w:bookmarkStart w:colFirst="0" w:colLast="0" w:name="_lvvpxue76ban" w:id="22"/>
      <w:bookmarkEnd w:id="22"/>
      <w:r w:rsidDel="00000000" w:rsidR="00000000" w:rsidRPr="00000000">
        <w:rPr>
          <w:rtl w:val="0"/>
        </w:rPr>
        <w:t xml:space="preserve">Diagramma delle classi </w:t>
      </w:r>
    </w:p>
    <w:p w:rsidR="00000000" w:rsidDel="00000000" w:rsidP="00000000" w:rsidRDefault="00000000" w:rsidRPr="00000000" w14:paraId="00000399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Riportare 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 secondo il paradigma BCED. </w:t>
      </w:r>
    </w:p>
    <w:p w:rsidR="00000000" w:rsidDel="00000000" w:rsidP="00000000" w:rsidRDefault="00000000" w:rsidRPr="00000000" w14:paraId="0000039A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Style w:val="Heading2"/>
        <w:numPr>
          <w:ilvl w:val="1"/>
          <w:numId w:val="3"/>
        </w:numPr>
        <w:spacing w:line="360" w:lineRule="auto"/>
        <w:ind w:left="0" w:firstLine="0"/>
        <w:rPr/>
      </w:pPr>
      <w:bookmarkStart w:colFirst="0" w:colLast="0" w:name="_ialygjogml1a" w:id="23"/>
      <w:bookmarkEnd w:id="23"/>
      <w:r w:rsidDel="00000000" w:rsidR="00000000" w:rsidRPr="00000000">
        <w:rPr>
          <w:rtl w:val="0"/>
        </w:rPr>
        <w:t xml:space="preserve">Diagrammi di sequenza</w:t>
      </w:r>
    </w:p>
    <w:p w:rsidR="00000000" w:rsidDel="00000000" w:rsidP="00000000" w:rsidRDefault="00000000" w:rsidRPr="00000000" w14:paraId="0000039C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Riportare il diagramma di sequenza di progetto per le funzionalità (ossia i casi d’uso) scelte.</w:t>
      </w:r>
    </w:p>
    <w:p w:rsidR="00000000" w:rsidDel="00000000" w:rsidP="00000000" w:rsidRDefault="00000000" w:rsidRPr="00000000" w14:paraId="0000039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Style w:val="Heading1"/>
        <w:numPr>
          <w:ilvl w:val="0"/>
          <w:numId w:val="9"/>
        </w:numPr>
        <w:spacing w:line="360" w:lineRule="auto"/>
        <w:ind w:left="0" w:firstLine="0"/>
        <w:rPr/>
      </w:pPr>
      <w:bookmarkStart w:colFirst="0" w:colLast="0" w:name="_vghiu0ouungx" w:id="24"/>
      <w:bookmarkEnd w:id="24"/>
      <w:r w:rsidDel="00000000" w:rsidR="00000000" w:rsidRPr="00000000">
        <w:rPr>
          <w:rtl w:val="0"/>
        </w:rPr>
        <w:t xml:space="preserve">Implementazione</w:t>
      </w:r>
    </w:p>
    <w:p w:rsidR="00000000" w:rsidDel="00000000" w:rsidP="00000000" w:rsidRDefault="00000000" w:rsidRPr="00000000" w14:paraId="000003A4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Non includere il codice sorgente, ma descrivere l’implementazione in Java, descrivendo gli artefatti di codifica:</w:t>
      </w:r>
    </w:p>
    <w:p w:rsidR="00000000" w:rsidDel="00000000" w:rsidP="00000000" w:rsidRDefault="00000000" w:rsidRPr="00000000" w14:paraId="000003A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Elencare:</w:t>
      </w:r>
    </w:p>
    <w:p w:rsidR="00000000" w:rsidDel="00000000" w:rsidP="00000000" w:rsidRDefault="00000000" w:rsidRPr="00000000" w14:paraId="000003A6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144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package, classi, tipi di eccezione definiti</w:t>
      </w:r>
    </w:p>
    <w:p w:rsidR="00000000" w:rsidDel="00000000" w:rsidP="00000000" w:rsidRDefault="00000000" w:rsidRPr="00000000" w14:paraId="000003A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Elencare gli artefatti necessari per l’installazione ed esecuzione del programma, senza ovviamente l’ambiente di sviluppo come Eclipse (DB h2, eventuali librerie e versioni di Java che l’utilizzatore deve avere installati, file .class, .jar, …)</w:t>
      </w:r>
    </w:p>
    <w:p w:rsidR="00000000" w:rsidDel="00000000" w:rsidP="00000000" w:rsidRDefault="00000000" w:rsidRPr="00000000" w14:paraId="000003A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Produrre un eventuale diagramma di deployment</w:t>
      </w:r>
    </w:p>
    <w:p w:rsidR="00000000" w:rsidDel="00000000" w:rsidP="00000000" w:rsidRDefault="00000000" w:rsidRPr="00000000" w14:paraId="000003A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0"/>
        </w:rPr>
        <w:t xml:space="preserve">Eventualmente inserire la documentazione del codice prodotta con Javadoc (relativamente alle funzionalità implementate)</w:t>
      </w:r>
    </w:p>
    <w:p w:rsidR="00000000" w:rsidDel="00000000" w:rsidP="00000000" w:rsidRDefault="00000000" w:rsidRPr="00000000" w14:paraId="000003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ind w:left="720" w:firstLine="0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360" w:lineRule="auto"/>
        <w:ind w:left="360" w:firstLine="0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pacing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1"/>
        <w:numPr>
          <w:ilvl w:val="0"/>
          <w:numId w:val="9"/>
        </w:numPr>
        <w:spacing w:line="360" w:lineRule="auto"/>
        <w:ind w:left="0" w:firstLine="0"/>
        <w:rPr/>
      </w:pPr>
      <w:bookmarkStart w:colFirst="0" w:colLast="0" w:name="_m1vcj2j1nqpk" w:id="25"/>
      <w:bookmarkEnd w:id="25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3B1">
      <w:pPr>
        <w:pStyle w:val="Heading2"/>
        <w:spacing w:line="360" w:lineRule="auto"/>
        <w:rPr/>
      </w:pPr>
      <w:bookmarkStart w:colFirst="0" w:colLast="0" w:name="_x5gaeue1wexk" w:id="26"/>
      <w:bookmarkEnd w:id="26"/>
      <w:r w:rsidDel="00000000" w:rsidR="00000000" w:rsidRPr="00000000">
        <w:rPr>
          <w:rtl w:val="0"/>
        </w:rPr>
        <w:t xml:space="preserve">Test funzionale</w:t>
      </w:r>
    </w:p>
    <w:p w:rsidR="00000000" w:rsidDel="00000000" w:rsidP="00000000" w:rsidRDefault="00000000" w:rsidRPr="00000000" w14:paraId="000003B2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Descrivere i risultati dell’esecuzione dei test funzionali precedentemente pianificati adoperando lo schema di tabella seguente.</w:t>
      </w:r>
    </w:p>
    <w:p w:rsidR="00000000" w:rsidDel="00000000" w:rsidP="00000000" w:rsidRDefault="00000000" w:rsidRPr="00000000" w14:paraId="000003B3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Descrivere le eventuali azioni di </w:t>
      </w:r>
      <w:r w:rsidDel="00000000" w:rsidR="00000000" w:rsidRPr="00000000">
        <w:rPr>
          <w:i w:val="1"/>
          <w:highlight w:val="yellow"/>
          <w:rtl w:val="0"/>
        </w:rPr>
        <w:t xml:space="preserve">debugging</w:t>
      </w:r>
      <w:r w:rsidDel="00000000" w:rsidR="00000000" w:rsidRPr="00000000">
        <w:rPr>
          <w:highlight w:val="yellow"/>
          <w:rtl w:val="0"/>
        </w:rPr>
        <w:t xml:space="preserve"> a seguito di casi di test con esito </w:t>
      </w:r>
      <w:r w:rsidDel="00000000" w:rsidR="00000000" w:rsidRPr="00000000">
        <w:rPr>
          <w:i w:val="1"/>
          <w:highlight w:val="yellow"/>
          <w:rtl w:val="0"/>
        </w:rPr>
        <w:t xml:space="preserve">FAIL</w:t>
      </w:r>
      <w:r w:rsidDel="00000000" w:rsidR="00000000" w:rsidRPr="00000000">
        <w:rPr>
          <w:highlight w:val="yellow"/>
          <w:rtl w:val="0"/>
        </w:rPr>
        <w:t xml:space="preserve">. </w:t>
      </w:r>
    </w:p>
    <w:p w:rsidR="00000000" w:rsidDel="00000000" w:rsidP="00000000" w:rsidRDefault="00000000" w:rsidRPr="00000000" w14:paraId="000003B4">
      <w:pPr>
        <w:spacing w:line="360" w:lineRule="auto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Commentare se gli eventuali difetti rilevati dal test funzionale potevano essere rilevati anche da un test strutturale. </w:t>
      </w:r>
    </w:p>
    <w:p w:rsidR="00000000" w:rsidDel="00000000" w:rsidP="00000000" w:rsidRDefault="00000000" w:rsidRPr="00000000" w14:paraId="000003B5">
      <w:pPr>
        <w:spacing w:line="360" w:lineRule="auto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line="360" w:lineRule="auto"/>
        <w:rPr>
          <w:highlight w:val="yellow"/>
        </w:rPr>
        <w:sectPr>
          <w:type w:val="nextPage"/>
          <w:pgSz w:h="16840" w:w="11900" w:orient="portrait"/>
          <w:pgMar w:bottom="1134" w:top="1417" w:left="1134" w:right="1134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4771.000000000002" w:type="dxa"/>
        <w:jc w:val="left"/>
        <w:tblInd w:w="-14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  <w:tblGridChange w:id="0">
          <w:tblGrid>
            <w:gridCol w:w="993"/>
            <w:gridCol w:w="2410"/>
            <w:gridCol w:w="2633"/>
            <w:gridCol w:w="1234"/>
            <w:gridCol w:w="2085"/>
            <w:gridCol w:w="980"/>
            <w:gridCol w:w="1234"/>
            <w:gridCol w:w="1132"/>
            <w:gridCol w:w="1234"/>
            <w:gridCol w:w="836"/>
          </w:tblGrid>
        </w:tblGridChange>
      </w:tblGrid>
      <w:tr>
        <w:trPr>
          <w:cantSplit w:val="0"/>
          <w:trHeight w:val="73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B8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Test Case ID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9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Descrizione</w:t>
            </w:r>
          </w:p>
        </w:tc>
        <w:tc>
          <w:tcPr/>
          <w:p w:rsidR="00000000" w:rsidDel="00000000" w:rsidP="00000000" w:rsidRDefault="00000000" w:rsidRPr="00000000" w14:paraId="000003BA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Classi di equivalenza coperte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B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Pre-condizioni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C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Input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D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Output Attesi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E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Post-condizioni Attese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BF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Output Ottenuti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0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Post-condizioni Ottenute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1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Esito</w:t>
            </w:r>
          </w:p>
          <w:p w:rsidR="00000000" w:rsidDel="00000000" w:rsidP="00000000" w:rsidRDefault="00000000" w:rsidRPr="00000000" w14:paraId="000003C2">
            <w:pPr>
              <w:spacing w:line="360" w:lineRule="auto"/>
              <w:rPr>
                <w:rFonts w:ascii="Calibri" w:cs="Calibri" w:eastAsia="Calibri" w:hAnsi="Calibri"/>
                <w:b w:val="1"/>
                <w:color w:val="00009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000090"/>
                <w:rtl w:val="0"/>
              </w:rPr>
              <w:t xml:space="preserve">FAIL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000090"/>
                <w:rtl w:val="0"/>
              </w:rPr>
              <w:t xml:space="preserve">PASS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90"/>
                <w:rtl w:val="0"/>
              </w:rPr>
              <w:t xml:space="preserve">)</w:t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C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C">
            <w:pPr>
              <w:spacing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C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C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D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E">
            <w:pPr>
              <w:tabs>
                <w:tab w:val="left" w:leader="none" w:pos="773"/>
              </w:tabs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D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E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E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4">
            <w:pPr>
              <w:spacing w:line="36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F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3FE">
            <w:pPr>
              <w:spacing w:line="360" w:lineRule="auto"/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3F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0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0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7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8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9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A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B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C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41D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1E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F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0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1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2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3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4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5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426">
            <w:pPr>
              <w:spacing w:line="3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27">
      <w:pPr>
        <w:pStyle w:val="Heading1"/>
        <w:spacing w:line="360" w:lineRule="auto"/>
        <w:rPr/>
      </w:pPr>
      <w:r w:rsidDel="00000000" w:rsidR="00000000" w:rsidRPr="00000000">
        <w:rPr>
          <w:rtl w:val="0"/>
        </w:rPr>
      </w:r>
    </w:p>
    <w:sectPr>
      <w:type w:val="nextPage"/>
      <w:pgSz w:h="11900" w:w="16840" w:orient="landscape"/>
      <w:pgMar w:bottom="1134" w:top="1134" w:left="1417" w:right="1134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nstantia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Noto Sans Symbols">
    <w:embedRegular w:fontKey="{00000000-0000-0000-0000-000000000000}" r:id="rId8" w:subsetted="0"/>
    <w:embedBold w:fontKey="{00000000-0000-0000-0000-000000000000}" r:id="rId9" w:subsetted="0"/>
  </w:font>
  <w:font w:name="Cambria Math">
    <w:embedRegular w:fontKey="{00000000-0000-0000-0000-000000000000}" r:id="rId10" w:subsetted="0"/>
  </w:font>
  <w:font w:name="-webkit-standard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ind w:right="360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2A">
    <w:pPr>
      <w:pBdr>
        <w:top w:space="0" w:sz="0" w:val="nil"/>
        <w:left w:space="0" w:sz="0" w:val="nil"/>
        <w:bottom w:color="800000" w:space="1" w:sz="6" w:val="single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ind w:right="360"/>
      <w:jc w:val="both"/>
      <w:rPr>
        <w:i w:val="1"/>
        <w:color w:val="800000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819"/>
        <w:tab w:val="right" w:leader="none" w:pos="9638"/>
      </w:tabs>
      <w:rPr>
        <w:color w:val="000000"/>
      </w:rPr>
    </w:pPr>
    <w:r w:rsidDel="00000000" w:rsidR="00000000" w:rsidRPr="00000000">
      <w:rPr>
        <w:color w:val="000000"/>
        <w:rtl w:val="0"/>
      </w:rPr>
      <w:t xml:space="preserve">Elaborato di Ingegneria del Software                         Studente: </w:t>
    </w:r>
    <w:r w:rsidDel="00000000" w:rsidR="00000000" w:rsidRPr="00000000">
      <w:rPr>
        <w:rtl w:val="0"/>
      </w:rPr>
      <w:t xml:space="preserve">Alessio Romano - Mattia Gifuni</w:t>
    </w:r>
    <w:r w:rsidDel="00000000" w:rsidR="00000000" w:rsidRPr="00000000">
      <w:rPr>
        <w:color w:val="000000"/>
        <w:rtl w:val="0"/>
      </w:rPr>
      <w:t xml:space="preserve"> 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i w:val="1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>
        <w:b w:val="1"/>
        <w:i w:val="0"/>
        <w:smallCaps w:val="0"/>
        <w:strike w:val="0"/>
        <w:color w:val="0000ff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>
        <w:b w:val="1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mbria" w:cs="Cambria" w:eastAsia="Cambria" w:hAnsi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i w:val="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0" w:firstLine="0"/>
      </w:pPr>
      <w:rPr>
        <w:b w:val="1"/>
        <w:i w:val="0"/>
        <w:smallCaps w:val="0"/>
        <w:strike w:val="0"/>
        <w:color w:val="0000ff"/>
        <w:u w:val="none"/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>
        <w:b w:val="1"/>
        <w:sz w:val="20"/>
        <w:szCs w:val="20"/>
      </w:rPr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decimal"/>
      <w:lvlText w:val="%1."/>
      <w:lvlJc w:val="left"/>
      <w:pPr>
        <w:ind w:left="502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502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spacing w:after="240" w:before="120" w:lineRule="auto"/>
    </w:pPr>
    <w:rPr>
      <w:b w:val="1"/>
      <w:color w:val="0000ff"/>
      <w:sz w:val="36"/>
      <w:szCs w:val="36"/>
    </w:rPr>
  </w:style>
  <w:style w:type="paragraph" w:styleId="Heading2">
    <w:name w:val="heading 2"/>
    <w:basedOn w:val="Normal"/>
    <w:next w:val="Normal"/>
    <w:pPr>
      <w:spacing w:after="120" w:before="120" w:lineRule="auto"/>
    </w:pPr>
    <w:rPr>
      <w:b w:val="1"/>
      <w:color w:val="0000ff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60" w:before="200" w:lineRule="auto"/>
    </w:pPr>
    <w:rPr>
      <w:rFonts w:ascii="Calibri" w:cs="Calibri" w:eastAsia="Calibri" w:hAnsi="Calibri"/>
      <w:b w:val="1"/>
      <w:i w:val="1"/>
      <w:color w:val="4f81bd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val="single"/>
          <w:bottom w:color="000000" w:space="0" w:sz="4" w:val="single"/>
          <w:insideH w:color="000000" w:space="0" w:sz="0" w:val="nil"/>
        </w:tcBorders>
      </w:tcPr>
    </w:tblStylePr>
    <w:tblStylePr w:type="band1Vert">
      <w:tcPr>
        <w:tcBorders>
          <w:left w:color="000000" w:space="0" w:sz="4" w:val="single"/>
          <w:right w:color="000000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000000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000000" w:space="0" w:sz="4" w:val="single"/>
          <w:left w:color="000000" w:space="0" w:sz="0" w:val="nil"/>
        </w:tcBorders>
      </w:tcPr>
    </w:tblStylePr>
    <w:tblStylePr w:type="swCell">
      <w:tcPr>
        <w:tcBorders>
          <w:top w:color="000000" w:space="0" w:sz="4" w:val="single"/>
          <w:right w:color="000000" w:space="0" w:sz="0" w:val="nil"/>
        </w:tcBorders>
      </w:tcPr>
    </w:tblStyle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val="single"/>
          <w:bottom w:color="000000" w:space="0" w:sz="4" w:val="single"/>
          <w:insideH w:color="000000" w:space="0" w:sz="0" w:val="nil"/>
        </w:tcBorders>
      </w:tcPr>
    </w:tblStylePr>
    <w:tblStylePr w:type="band1Vert">
      <w:tcPr>
        <w:tcBorders>
          <w:left w:color="000000" w:space="0" w:sz="4" w:val="single"/>
          <w:right w:color="000000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000000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000000" w:space="0" w:sz="4" w:val="single"/>
          <w:left w:color="000000" w:space="0" w:sz="0" w:val="nil"/>
        </w:tcBorders>
      </w:tcPr>
    </w:tblStylePr>
    <w:tblStylePr w:type="swCell">
      <w:tcPr>
        <w:tcBorders>
          <w:top w:color="000000" w:space="0" w:sz="4" w:val="single"/>
          <w:right w:color="000000" w:space="0" w:sz="0" w:val="nil"/>
        </w:tcBorders>
      </w:tcPr>
    </w:tblStyle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000000" w:space="0" w:sz="4" w:val="single"/>
          <w:bottom w:color="000000" w:space="0" w:sz="4" w:val="single"/>
          <w:insideH w:color="000000" w:space="0" w:sz="0" w:val="nil"/>
        </w:tcBorders>
      </w:tcPr>
    </w:tblStylePr>
    <w:tblStylePr w:type="band1Vert">
      <w:tcPr>
        <w:tcBorders>
          <w:left w:color="000000" w:space="0" w:sz="4" w:val="single"/>
          <w:right w:color="000000" w:space="0" w:sz="4" w:val="single"/>
        </w:tcBorders>
      </w:tcPr>
    </w:tblStylePr>
    <w:tblStylePr w:type="firstCol">
      <w:rPr>
        <w:b w:val="1"/>
      </w:rPr>
      <w:tcPr>
        <w:tcBorders>
          <w:right w:color="000000" w:space="0" w:sz="0" w:val="nil"/>
        </w:tcBorders>
        <w:shd w:fill="ffffff" w:val="clear"/>
      </w:tcPr>
    </w:tblStylePr>
    <w:tblStylePr w:type="firstRow">
      <w:rPr>
        <w:b w:val="1"/>
        <w:color w:val="ffffff"/>
      </w:rPr>
      <w:tcPr>
        <w:shd w:fill="000000" w:val="clear"/>
      </w:tcPr>
    </w:tblStylePr>
    <w:tblStylePr w:type="lastCol">
      <w:rPr>
        <w:b w:val="1"/>
      </w:rPr>
      <w:tcPr>
        <w:tcBorders>
          <w:left w:color="000000" w:space="0" w:sz="0" w:val="nil"/>
        </w:tcBorders>
        <w:shd w:fill="ffffff" w:val="clear"/>
      </w:tcPr>
    </w:tblStylePr>
    <w:tblStylePr w:type="lastRow">
      <w:rPr>
        <w:b w:val="1"/>
      </w:rPr>
      <w:tcPr>
        <w:tcBorders>
          <w:top w:color="000000" w:space="0" w:sz="4" w:val="single"/>
        </w:tcBorders>
        <w:shd w:fill="ffffff" w:val="clear"/>
      </w:tcPr>
    </w:tblStylePr>
    <w:tblStylePr w:type="neCell">
      <w:tcPr>
        <w:tcBorders>
          <w:left w:color="000000" w:space="0" w:sz="0" w:val="nil"/>
          <w:bottom w:color="000000" w:space="0" w:sz="0" w:val="nil"/>
        </w:tcBorders>
      </w:tcPr>
    </w:tblStylePr>
    <w:tblStylePr w:type="nwCell">
      <w:tcPr>
        <w:tcBorders>
          <w:bottom w:color="000000" w:space="0" w:sz="0" w:val="nil"/>
          <w:right w:color="000000" w:space="0" w:sz="0" w:val="nil"/>
        </w:tcBorders>
      </w:tcPr>
    </w:tblStylePr>
    <w:tblStylePr w:type="seCell">
      <w:tcPr>
        <w:tcBorders>
          <w:top w:color="000000" w:space="0" w:sz="4" w:val="single"/>
          <w:left w:color="000000" w:space="0" w:sz="0" w:val="nil"/>
        </w:tcBorders>
      </w:tcPr>
    </w:tblStylePr>
    <w:tblStylePr w:type="swCell">
      <w:tcPr>
        <w:tcBorders>
          <w:top w:color="000000" w:space="0" w:sz="4" w:val="single"/>
          <w:right w:color="000000" w:space="0" w:sz="0" w:val="nil"/>
        </w:tcBorders>
      </w:tcPr>
    </w:tblStyle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nstantia-regular.ttf"/><Relationship Id="rId10" Type="http://schemas.openxmlformats.org/officeDocument/2006/relationships/font" Target="fonts/CambriaMath-regular.ttf"/><Relationship Id="rId9" Type="http://schemas.openxmlformats.org/officeDocument/2006/relationships/font" Target="fonts/NotoSansSymbols-bold.ttf"/><Relationship Id="rId5" Type="http://schemas.openxmlformats.org/officeDocument/2006/relationships/font" Target="fonts/Constantia-bold.ttf"/><Relationship Id="rId6" Type="http://schemas.openxmlformats.org/officeDocument/2006/relationships/font" Target="fonts/Constantia-italic.ttf"/><Relationship Id="rId7" Type="http://schemas.openxmlformats.org/officeDocument/2006/relationships/font" Target="fonts/Constantia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2024-03-21T17:13:29Z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10776e24-3471-49f2-a082-e6aef616fa5f</vt:lpwstr>
  </property>
  <property fmtid="{D5CDD505-2E9C-101B-9397-08002B2CF9AE}" pid="8" name="MSIP_Label_2ad0b24d-6422-44b0-b3de-abb3a9e8c81a_ContentBits">
    <vt:lpwstr>0</vt:lpwstr>
  </property>
  <property fmtid="{D5CDD505-2E9C-101B-9397-08002B2CF9AE}" pid="9" name="ContentTypeId">
    <vt:lpwstr>0x010100047423FDC5B44E46A5E549FF07E64AB2</vt:lpwstr>
  </property>
</Properties>
</file>