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P</w:t>
      </w:r>
      <w:r>
        <w:rPr>
          <w:sz w:val="32"/>
          <w:szCs w:val="32"/>
          <w:rtl w:val="0"/>
          <w:lang w:val="it-IT"/>
        </w:rPr>
        <w:t>eople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primary: utenti che vanno in palestra e personal trainer che usano lo smartphone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secondary: utenti e personal trainer che non si portano sempre lo smartphone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tertiary: .</w:t>
      </w:r>
    </w:p>
    <w:p>
      <w:pPr>
        <w:pStyle w:val="Heading 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A</w:t>
      </w:r>
      <w:r>
        <w:rPr>
          <w:sz w:val="32"/>
          <w:szCs w:val="32"/>
          <w:rtl w:val="0"/>
          <w:lang w:val="it-IT"/>
        </w:rPr>
        <w:t>ctivities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Durante 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 xml:space="preserve">allenamento in palestra, </w:t>
      </w:r>
      <w:r>
        <w:rPr>
          <w:b w:val="1"/>
          <w:bCs w:val="1"/>
          <w:sz w:val="26"/>
          <w:szCs w:val="26"/>
          <w:rtl w:val="0"/>
          <w:lang w:val="it-IT"/>
        </w:rPr>
        <w:t>l</w:t>
      </w:r>
      <w:r>
        <w:rPr>
          <w:b w:val="1"/>
          <w:bCs w:val="1"/>
          <w:sz w:val="26"/>
          <w:szCs w:val="26"/>
          <w:rtl w:val="0"/>
          <w:lang w:val="it-IT"/>
        </w:rPr>
        <w:t>’</w:t>
      </w:r>
      <w:r>
        <w:rPr>
          <w:b w:val="1"/>
          <w:bCs w:val="1"/>
          <w:sz w:val="26"/>
          <w:szCs w:val="26"/>
          <w:rtl w:val="0"/>
          <w:lang w:val="it-IT"/>
        </w:rPr>
        <w:t>utente</w:t>
      </w:r>
      <w:r>
        <w:rPr>
          <w:sz w:val="26"/>
          <w:szCs w:val="26"/>
          <w:rtl w:val="0"/>
          <w:lang w:val="it-IT"/>
        </w:rPr>
        <w:t>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consultare la propria scheda di allenamento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registrare i progressi su un qualsiasi supporto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Durante 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 xml:space="preserve">allenamento in palestra, </w:t>
      </w:r>
      <w:r>
        <w:rPr>
          <w:b w:val="1"/>
          <w:bCs w:val="1"/>
          <w:sz w:val="26"/>
          <w:szCs w:val="26"/>
          <w:rtl w:val="0"/>
          <w:lang w:val="it-IT"/>
        </w:rPr>
        <w:t>il personal trainer</w:t>
      </w:r>
      <w:r>
        <w:rPr>
          <w:sz w:val="26"/>
          <w:szCs w:val="26"/>
          <w:rtl w:val="0"/>
          <w:lang w:val="it-IT"/>
        </w:rPr>
        <w:t>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seguire gli atleti della palestra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creare e modificare le schede di allenamento</w:t>
      </w:r>
    </w:p>
    <w:p>
      <w:pPr>
        <w:pStyle w:val="Heading 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C</w:t>
      </w:r>
      <w:r>
        <w:rPr>
          <w:sz w:val="32"/>
          <w:szCs w:val="32"/>
          <w:rtl w:val="0"/>
          <w:lang w:val="it-IT"/>
        </w:rPr>
        <w:t>ontext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fisico: la palestra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sociale: rapporto tra atleta e personal trainer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psicologico: motivazione nell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allenamento, stress dovuto a questo</w:t>
      </w:r>
    </w:p>
    <w:p>
      <w:pPr>
        <w:pStyle w:val="Heading 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T</w:t>
      </w:r>
      <w:r>
        <w:rPr>
          <w:sz w:val="32"/>
          <w:szCs w:val="32"/>
          <w:rtl w:val="0"/>
          <w:lang w:val="it-IT"/>
        </w:rPr>
        <w:t>echnologies</w:t>
      </w:r>
    </w:p>
    <w:p>
      <w:pPr>
        <w:pStyle w:val="Body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input: testo digitato dall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utente personal trainer o dall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utente atleta</w:t>
      </w:r>
    </w:p>
    <w:p>
      <w:pPr>
        <w:pStyle w:val="Body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output: immagini rappresentati grafici e istruzioni per gli esercizi</w:t>
      </w:r>
    </w:p>
    <w:p>
      <w:pPr>
        <w:pStyle w:val="Body"/>
        <w:numPr>
          <w:ilvl w:val="1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comunicazione: chat tramite dispositivo</w:t>
      </w:r>
      <w:r>
        <w:rPr>
          <w:sz w:val="24"/>
          <w:szCs w:val="24"/>
          <w:rtl w:val="0"/>
          <w:lang w:val="it-IT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