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Multi-Users </w:t>
          </w:r>
          <w:proofErr w:type="gramStart"/>
          <w:r>
            <w:rPr>
              <w:sz w:val="36"/>
              <w:szCs w:val="36"/>
            </w:rPr>
            <w:t>Backend</w:t>
          </w:r>
          <w:proofErr w:type="gramEnd"/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30D55F6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C6695C">
        <w:rPr>
          <w:noProof/>
          <w:sz w:val="20"/>
          <w:szCs w:val="20"/>
        </w:rPr>
        <w:t>25.02.2022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0FDCEF8A" w14:textId="25C06A25" w:rsidR="00793F8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09054" w:history="1">
        <w:r w:rsidR="00793F8E" w:rsidRPr="004B4E57">
          <w:rPr>
            <w:rStyle w:val="Hyperlink"/>
          </w:rPr>
          <w:t>Abbildungsverzeichnis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_Toc96609054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29DE35A9" w14:textId="333A0F54" w:rsidR="00793F8E" w:rsidRDefault="0071483C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5" w:history="1">
        <w:r w:rsidR="00793F8E" w:rsidRPr="004B4E57">
          <w:rPr>
            <w:rStyle w:val="Hyperlink"/>
          </w:rPr>
          <w:t>Tabellenverzeichnis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_Toc96609055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4CBD5488" w14:textId="7561F6B3" w:rsidR="00793F8E" w:rsidRDefault="0071483C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6" w:history="1">
        <w:r w:rsidR="00793F8E" w:rsidRPr="004B4E57">
          <w:rPr>
            <w:rStyle w:val="Hyperlink"/>
          </w:rPr>
          <w:t>Änderungsgeschichte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_Toc96609056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1660D1D5" w14:textId="2420318A" w:rsidR="00793F8E" w:rsidRDefault="0071483C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7" w:history="1">
        <w:r w:rsidR="00793F8E" w:rsidRPr="004B4E57">
          <w:rPr>
            <w:rStyle w:val="Hyperlink"/>
          </w:rPr>
          <w:t>1</w:t>
        </w:r>
        <w:r w:rsidR="00793F8E">
          <w:rPr>
            <w:rFonts w:asciiTheme="minorHAnsi" w:hAnsiTheme="minorHAnsi"/>
            <w:sz w:val="22"/>
            <w:lang w:val="en-GB" w:eastAsia="en-GB"/>
          </w:rPr>
          <w:tab/>
        </w:r>
        <w:r w:rsidR="00793F8E" w:rsidRPr="004B4E57">
          <w:rPr>
            <w:rStyle w:val="Hyperlink"/>
          </w:rPr>
          <w:t>Einleitung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_Toc96609057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3</w:t>
        </w:r>
        <w:r w:rsidR="00793F8E">
          <w:rPr>
            <w:webHidden/>
          </w:rPr>
          <w:fldChar w:fldCharType="end"/>
        </w:r>
      </w:hyperlink>
    </w:p>
    <w:p w14:paraId="1B5E857D" w14:textId="613B9C97" w:rsidR="00793F8E" w:rsidRDefault="0071483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58" w:history="1">
        <w:r w:rsidR="00793F8E" w:rsidRPr="004B4E57">
          <w:rPr>
            <w:rStyle w:val="Hyperlink"/>
            <w:rFonts w:cs="Arial"/>
            <w:noProof/>
          </w:rPr>
          <w:t>1.1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rFonts w:cs="Arial"/>
            <w:noProof/>
          </w:rPr>
          <w:t>Sinn und Zweck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_Toc96609058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3</w:t>
        </w:r>
        <w:r w:rsidR="00793F8E">
          <w:rPr>
            <w:noProof/>
            <w:webHidden/>
          </w:rPr>
          <w:fldChar w:fldCharType="end"/>
        </w:r>
      </w:hyperlink>
    </w:p>
    <w:p w14:paraId="1433CD3A" w14:textId="1D772B22" w:rsidR="00793F8E" w:rsidRDefault="0071483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59" w:history="1">
        <w:r w:rsidR="00793F8E" w:rsidRPr="004B4E57">
          <w:rPr>
            <w:rStyle w:val="Hyperlink"/>
            <w:noProof/>
          </w:rPr>
          <w:t>1.2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Referenzdokumente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_Toc96609059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3</w:t>
        </w:r>
        <w:r w:rsidR="00793F8E">
          <w:rPr>
            <w:noProof/>
            <w:webHidden/>
          </w:rPr>
          <w:fldChar w:fldCharType="end"/>
        </w:r>
      </w:hyperlink>
    </w:p>
    <w:p w14:paraId="2254E21E" w14:textId="2ABE8533" w:rsidR="00793F8E" w:rsidRDefault="0071483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0" w:history="1">
        <w:r w:rsidR="00793F8E" w:rsidRPr="004B4E57">
          <w:rPr>
            <w:rStyle w:val="Hyperlink"/>
            <w:rFonts w:cs="Arial"/>
            <w:noProof/>
          </w:rPr>
          <w:t>1.3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rFonts w:cs="Arial"/>
            <w:noProof/>
          </w:rPr>
          <w:t>Abkürzungen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_Toc96609060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3</w:t>
        </w:r>
        <w:r w:rsidR="00793F8E">
          <w:rPr>
            <w:noProof/>
            <w:webHidden/>
          </w:rPr>
          <w:fldChar w:fldCharType="end"/>
        </w:r>
      </w:hyperlink>
    </w:p>
    <w:p w14:paraId="2D736DA5" w14:textId="30B21E2E" w:rsidR="00793F8E" w:rsidRDefault="0071483C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61" w:history="1">
        <w:r w:rsidR="00793F8E" w:rsidRPr="004B4E57">
          <w:rPr>
            <w:rStyle w:val="Hyperlink"/>
          </w:rPr>
          <w:t>2</w:t>
        </w:r>
        <w:r w:rsidR="00793F8E">
          <w:rPr>
            <w:rFonts w:asciiTheme="minorHAnsi" w:hAnsiTheme="minorHAnsi"/>
            <w:sz w:val="22"/>
            <w:lang w:val="en-GB" w:eastAsia="en-GB"/>
          </w:rPr>
          <w:tab/>
        </w:r>
        <w:r w:rsidR="00793F8E" w:rsidRPr="004B4E57">
          <w:rPr>
            <w:rStyle w:val="Hyperlink"/>
          </w:rPr>
          <w:t>Vorbereitungen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_Toc96609061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4</w:t>
        </w:r>
        <w:r w:rsidR="00793F8E">
          <w:rPr>
            <w:webHidden/>
          </w:rPr>
          <w:fldChar w:fldCharType="end"/>
        </w:r>
      </w:hyperlink>
    </w:p>
    <w:p w14:paraId="40421720" w14:textId="5F22698F" w:rsidR="00793F8E" w:rsidRDefault="0071483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2" w:history="1">
        <w:r w:rsidR="00793F8E" w:rsidRPr="004B4E57">
          <w:rPr>
            <w:rStyle w:val="Hyperlink"/>
            <w:noProof/>
          </w:rPr>
          <w:t>2.1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Spring Boot Skelett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_Toc96609062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4</w:t>
        </w:r>
        <w:r w:rsidR="00793F8E">
          <w:rPr>
            <w:noProof/>
            <w:webHidden/>
          </w:rPr>
          <w:fldChar w:fldCharType="end"/>
        </w:r>
      </w:hyperlink>
    </w:p>
    <w:p w14:paraId="427E0BB4" w14:textId="31D239D7" w:rsidR="00793F8E" w:rsidRDefault="0071483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3" w:history="1">
        <w:r w:rsidR="00793F8E" w:rsidRPr="004B4E57">
          <w:rPr>
            <w:rStyle w:val="Hyperlink"/>
            <w:noProof/>
          </w:rPr>
          <w:t>2.2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GitHub Repository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_Toc96609063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4</w:t>
        </w:r>
        <w:r w:rsidR="00793F8E">
          <w:rPr>
            <w:noProof/>
            <w:webHidden/>
          </w:rPr>
          <w:fldChar w:fldCharType="end"/>
        </w:r>
      </w:hyperlink>
    </w:p>
    <w:p w14:paraId="7893D380" w14:textId="4F97F6BC" w:rsidR="00793F8E" w:rsidRDefault="0071483C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64" w:history="1">
        <w:r w:rsidR="00793F8E" w:rsidRPr="004B4E57">
          <w:rPr>
            <w:rStyle w:val="Hyperlink"/>
          </w:rPr>
          <w:t>3</w:t>
        </w:r>
        <w:r w:rsidR="00793F8E">
          <w:rPr>
            <w:rFonts w:asciiTheme="minorHAnsi" w:hAnsiTheme="minorHAnsi"/>
            <w:sz w:val="22"/>
            <w:lang w:val="en-GB" w:eastAsia="en-GB"/>
          </w:rPr>
          <w:tab/>
        </w:r>
        <w:r w:rsidR="00793F8E" w:rsidRPr="004B4E57">
          <w:rPr>
            <w:rStyle w:val="Hyperlink"/>
          </w:rPr>
          <w:t>Arbeit am Projekt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_Toc96609064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4</w:t>
        </w:r>
        <w:r w:rsidR="00793F8E">
          <w:rPr>
            <w:webHidden/>
          </w:rPr>
          <w:fldChar w:fldCharType="end"/>
        </w:r>
      </w:hyperlink>
    </w:p>
    <w:p w14:paraId="5A25D0E8" w14:textId="76F14044" w:rsidR="00793F8E" w:rsidRDefault="0071483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5" w:history="1">
        <w:r w:rsidR="00793F8E" w:rsidRPr="004B4E57">
          <w:rPr>
            <w:rStyle w:val="Hyperlink"/>
            <w:noProof/>
          </w:rPr>
          <w:t>3.1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MyListEntry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_Toc96609065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4</w:t>
        </w:r>
        <w:r w:rsidR="00793F8E">
          <w:rPr>
            <w:noProof/>
            <w:webHidden/>
          </w:rPr>
          <w:fldChar w:fldCharType="end"/>
        </w:r>
      </w:hyperlink>
    </w:p>
    <w:p w14:paraId="126691B5" w14:textId="77CC3469" w:rsidR="00D62895" w:rsidRDefault="001B4442" w:rsidP="00A50B26">
      <w:pPr>
        <w:pStyle w:val="Untertitel"/>
      </w:pPr>
      <w:r>
        <w:fldChar w:fldCharType="end"/>
      </w:r>
      <w:bookmarkStart w:id="20" w:name="_Toc96609054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09055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71483C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09056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0581FCE8" w:rsidR="00662375" w:rsidRDefault="00662375" w:rsidP="0076568B">
            <w:pPr>
              <w:pStyle w:val="Tabelleninhalt"/>
            </w:pPr>
            <w:r>
              <w:t>1.0.1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5B4F7893" w:rsidR="002B5870" w:rsidRDefault="002B5870" w:rsidP="0076568B">
            <w:pPr>
              <w:pStyle w:val="Tabelleninhalt"/>
            </w:pPr>
            <w:r>
              <w:t>1.1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B5CED01" w:rsidR="002B5870" w:rsidRDefault="002B5870" w:rsidP="0076568B">
            <w:pPr>
              <w:pStyle w:val="Tabelleninhalt"/>
            </w:pPr>
            <w:r>
              <w:t>1.2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96609057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09058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09059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09060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09061"/>
      <w:r w:rsidR="00A37E23">
        <w:lastRenderedPageBreak/>
        <w:t>Vorbereitungen</w:t>
      </w:r>
      <w:bookmarkEnd w:id="36"/>
    </w:p>
    <w:p w14:paraId="21614A26" w14:textId="6CB52D8B" w:rsidR="00A37E23" w:rsidRDefault="00A37E23" w:rsidP="00A37E23">
      <w:r>
        <w:t>Zu Beginn mussten wir ein paar Vorbereitungen treffen, um mit dem Spring Boot Projekt zu beginnen.</w:t>
      </w:r>
      <w:r w:rsidR="00082317">
        <w:t xml:space="preserve"> Wir mussten das Spring Boot Projekt, welches Luca uns geschickt hat, zum Laufen bringen und ein GitHub Repository erstellen.</w:t>
      </w:r>
      <w:r w:rsidR="0077725F">
        <w:t xml:space="preserve"> Ausserdem mussten wir ein Docker Image für die PostgreSQL Datenbank erstellen.</w:t>
      </w:r>
    </w:p>
    <w:p w14:paraId="54367372" w14:textId="3F90812D" w:rsidR="00A37E23" w:rsidRDefault="00A37E23" w:rsidP="00A37E23">
      <w:pPr>
        <w:pStyle w:val="berschrift2"/>
      </w:pPr>
      <w:bookmarkStart w:id="37" w:name="_Toc96609062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09063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09064"/>
      <w:r>
        <w:t>Arbeit am Projekt</w:t>
      </w:r>
      <w:bookmarkEnd w:id="39"/>
    </w:p>
    <w:p w14:paraId="1DDE2AB8" w14:textId="27CAC1C0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</w:t>
      </w:r>
      <w:r w:rsidR="00082317">
        <w:t xml:space="preserve"> JPA</w:t>
      </w:r>
      <w:r w:rsidR="00EA791C">
        <w:t xml:space="preserve"> Repository</w:t>
      </w:r>
      <w:r w:rsidR="00082317">
        <w:t>, welches auf die Datenbank zugreift</w:t>
      </w:r>
      <w:r w:rsidR="00EA791C">
        <w:t>.</w:t>
      </w:r>
    </w:p>
    <w:p w14:paraId="480A9388" w14:textId="2BD06DE6" w:rsidR="00BB57A8" w:rsidRDefault="00BB57A8" w:rsidP="00BB57A8">
      <w:pPr>
        <w:pStyle w:val="berschrift2"/>
      </w:pPr>
      <w:bookmarkStart w:id="40" w:name="_Toc96609065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1E22128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="0083115B" w:rsidRPr="0083115B">
        <w:rPr>
          <w:rFonts w:ascii="Courier New" w:hAnsi="Courier New" w:cs="Courier New"/>
          <w:b/>
          <w:bCs/>
          <w:color w:val="FFC000"/>
        </w:rPr>
        <w:t>NotNull(</w:t>
      </w:r>
      <w:proofErr w:type="gramEnd"/>
      <w:r w:rsidR="0083115B" w:rsidRPr="0083115B">
        <w:rPr>
          <w:rFonts w:ascii="Courier New" w:hAnsi="Courier New" w:cs="Courier New"/>
          <w:b/>
          <w:bCs/>
          <w:color w:val="FFC000"/>
        </w:rPr>
        <w:t>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  <w:r w:rsidR="004B2205">
        <w:t xml:space="preserve"> Diese Validierungen werden dann automatisch in der Datenbank übernommen.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Pr="009C253E">
        <w:rPr>
          <w:rFonts w:ascii="Courier New" w:hAnsi="Courier New" w:cs="Courier New"/>
          <w:b/>
          <w:bCs/>
          <w:color w:val="FFC000"/>
        </w:rPr>
        <w:t>ManyToOne(</w:t>
      </w:r>
      <w:proofErr w:type="gramEnd"/>
      <w:r w:rsidRPr="009C253E">
        <w:rPr>
          <w:rFonts w:ascii="Courier New" w:hAnsi="Courier New" w:cs="Courier New"/>
          <w:b/>
          <w:bCs/>
          <w:color w:val="FFC000"/>
        </w:rPr>
        <w:t>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4B8E57E" w:rsidR="009C253E" w:rsidRPr="00C6695C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6695C">
        <w:rPr>
          <w:rFonts w:ascii="Courier New" w:eastAsia="Times New Roman" w:hAnsi="Courier New" w:cs="Courier New"/>
          <w:color w:val="BBB529"/>
          <w:lang w:eastAsia="en-GB"/>
        </w:rPr>
        <w:t>@</w:t>
      </w:r>
      <w:proofErr w:type="gramStart"/>
      <w:r w:rsidRPr="00C6695C">
        <w:rPr>
          <w:rFonts w:ascii="Courier New" w:eastAsia="Times New Roman" w:hAnsi="Courier New" w:cs="Courier New"/>
          <w:color w:val="BBB529"/>
          <w:lang w:eastAsia="en-GB"/>
        </w:rPr>
        <w:t>ManyToOne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gram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fetch =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3018EE" w:rsidRPr="00C6695C">
        <w:rPr>
          <w:rFonts w:ascii="Courier New" w:eastAsia="Times New Roman" w:hAnsi="Courier New" w:cs="Courier New"/>
          <w:i/>
          <w:iCs/>
          <w:color w:val="9876AA"/>
          <w:lang w:eastAsia="en-GB"/>
        </w:rPr>
        <w:t>EAGER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6695C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6695C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193204C8" w:rsid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p w14:paraId="2EEE2D05" w14:textId="77777777" w:rsidR="0055759B" w:rsidRDefault="0055759B" w:rsidP="00EA791C">
      <w:pPr>
        <w:spacing w:before="120"/>
      </w:pPr>
    </w:p>
    <w:p w14:paraId="7675D9F1" w14:textId="0241F3C9" w:rsidR="00D60665" w:rsidRDefault="00D60665" w:rsidP="00D60665">
      <w:pPr>
        <w:pStyle w:val="berschrift3"/>
      </w:pPr>
      <w:r>
        <w:lastRenderedPageBreak/>
        <w:t>Controller: MyListEntryController.java</w:t>
      </w:r>
    </w:p>
    <w:p w14:paraId="373206C4" w14:textId="4DB9926C" w:rsidR="0055759B" w:rsidRDefault="00BF000C" w:rsidP="0055759B">
      <w:r>
        <w:t>Im Controller werden die Endpoints definiert. Wir haben die Endpoints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» und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/{</w:t>
      </w:r>
      <w:proofErr w:type="spellStart"/>
      <w:r>
        <w:t>id</w:t>
      </w:r>
      <w:proofErr w:type="spellEnd"/>
      <w:r>
        <w:t xml:space="preserve">}» erstellt. Es gibt eine CREATE Methode, um ein </w:t>
      </w:r>
      <w:proofErr w:type="spellStart"/>
      <w:r>
        <w:t>MyListEntry</w:t>
      </w:r>
      <w:proofErr w:type="spellEnd"/>
      <w:r>
        <w:t xml:space="preserve"> zu erstellen, zwei GET Methoden, um alle oder ein bestimmtes </w:t>
      </w:r>
      <w:proofErr w:type="spellStart"/>
      <w:r>
        <w:t>MyListEntry</w:t>
      </w:r>
      <w:proofErr w:type="spellEnd"/>
      <w:r>
        <w:t xml:space="preserve"> zu bekommen, eine DELETE Methode, um ein </w:t>
      </w:r>
      <w:proofErr w:type="spellStart"/>
      <w:r>
        <w:t>MyListEntry</w:t>
      </w:r>
      <w:proofErr w:type="spellEnd"/>
      <w:r>
        <w:t xml:space="preserve"> zu löschen und eine PUT Methode, um ein </w:t>
      </w:r>
      <w:proofErr w:type="spellStart"/>
      <w:r>
        <w:t>MyListEntry</w:t>
      </w:r>
      <w:proofErr w:type="spellEnd"/>
      <w:r>
        <w:t xml:space="preserve"> zu überschreiben.</w:t>
      </w:r>
    </w:p>
    <w:p w14:paraId="4F9A4D61" w14:textId="555DF1A7" w:rsidR="00BF000C" w:rsidRDefault="00BF000C" w:rsidP="0055759B">
      <w:r>
        <w:t xml:space="preserve">Später haben wir noch einen </w:t>
      </w:r>
      <w:proofErr w:type="spellStart"/>
      <w:r>
        <w:t>Endpoint</w:t>
      </w:r>
      <w:proofErr w:type="spellEnd"/>
      <w:r>
        <w:t xml:space="preserve"> erstellt, welcher die </w:t>
      </w:r>
      <w:proofErr w:type="spellStart"/>
      <w:r>
        <w:t>MyListEntries</w:t>
      </w:r>
      <w:proofErr w:type="spellEnd"/>
      <w:r>
        <w:t xml:space="preserve"> nach User filtert und nach Wichtigkeit sortiert.</w:t>
      </w:r>
      <w:r w:rsidR="003018EE">
        <w:t xml:space="preserve"> </w:t>
      </w:r>
    </w:p>
    <w:p w14:paraId="4B8183C1" w14:textId="77777777" w:rsidR="003018EE" w:rsidRPr="003018EE" w:rsidRDefault="003018EE" w:rsidP="00301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"/{username}"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proofErr w:type="gramStart"/>
      <w:r w:rsidRPr="003018EE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proofErr w:type="gramEnd"/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String username) {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3018EE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(username)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3018E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100C7108" w14:textId="5260A407" w:rsidR="003018EE" w:rsidRDefault="003018EE" w:rsidP="003018EE">
      <w:pPr>
        <w:spacing w:before="120"/>
      </w:pPr>
      <w:r w:rsidRPr="003018EE">
        <w:t>Die Logik geschieht nicht im C</w:t>
      </w:r>
      <w:r>
        <w:t>ontroller, sondern im Service. Deshalb gibt es hier nicht viel zu sehen.</w:t>
      </w:r>
      <w:r w:rsidR="00DE3210">
        <w:t xml:space="preserve"> In diesem Fall habe ich </w:t>
      </w:r>
      <w:r w:rsidR="003D1FEE">
        <w:t>noch einen Custom Query im Repository geschrieben.</w:t>
      </w:r>
    </w:p>
    <w:p w14:paraId="6BE8ED17" w14:textId="61DC8809" w:rsidR="00C6695C" w:rsidRPr="003018EE" w:rsidRDefault="009B66AD" w:rsidP="003018EE">
      <w:pPr>
        <w:spacing w:before="120"/>
      </w:pPr>
      <w:r>
        <w:t xml:space="preserve">Wir haben auch noch einen </w:t>
      </w:r>
      <w:proofErr w:type="spellStart"/>
      <w:r>
        <w:t>Endpoint</w:t>
      </w:r>
      <w:proofErr w:type="spellEnd"/>
      <w:r>
        <w:t xml:space="preserve"> erstellt</w:t>
      </w:r>
      <w:r w:rsidR="00C6695C">
        <w:t xml:space="preserve">, welcher alle </w:t>
      </w:r>
      <w:proofErr w:type="spellStart"/>
      <w:r w:rsidR="00C6695C">
        <w:t>MyListEntrys</w:t>
      </w:r>
      <w:proofErr w:type="spellEnd"/>
      <w:r w:rsidR="00C6695C">
        <w:t xml:space="preserve"> in Seiten aufteilt. Jede Seite ist 5 </w:t>
      </w:r>
      <w:proofErr w:type="spellStart"/>
      <w:r w:rsidR="00C6695C">
        <w:t>Entrys</w:t>
      </w:r>
      <w:proofErr w:type="spellEnd"/>
      <w:r w:rsidR="00C6695C">
        <w:t xml:space="preserve"> lang und man kann die Seitenzahl in der URL angeben.</w:t>
      </w:r>
    </w:p>
    <w:sectPr w:rsidR="00C6695C" w:rsidRPr="003018EE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DDFB" w14:textId="77777777" w:rsidR="0071483C" w:rsidRDefault="0071483C" w:rsidP="00E4787B">
      <w:pPr>
        <w:spacing w:after="0"/>
      </w:pPr>
      <w:r>
        <w:separator/>
      </w:r>
    </w:p>
  </w:endnote>
  <w:endnote w:type="continuationSeparator" w:id="0">
    <w:p w14:paraId="0392E6AC" w14:textId="77777777" w:rsidR="0071483C" w:rsidRDefault="0071483C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01C0" w14:textId="77777777" w:rsidR="0071483C" w:rsidRDefault="0071483C" w:rsidP="00E4787B">
      <w:pPr>
        <w:spacing w:after="0"/>
      </w:pPr>
      <w:r>
        <w:separator/>
      </w:r>
    </w:p>
  </w:footnote>
  <w:footnote w:type="continuationSeparator" w:id="0">
    <w:p w14:paraId="55B5D728" w14:textId="77777777" w:rsidR="0071483C" w:rsidRDefault="0071483C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643FE"/>
    <w:rsid w:val="00081F7A"/>
    <w:rsid w:val="00082317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D5F1F"/>
    <w:rsid w:val="001F081A"/>
    <w:rsid w:val="00253FE1"/>
    <w:rsid w:val="0025614D"/>
    <w:rsid w:val="00262C7A"/>
    <w:rsid w:val="002B307A"/>
    <w:rsid w:val="002B5870"/>
    <w:rsid w:val="002D3A96"/>
    <w:rsid w:val="002E3DDE"/>
    <w:rsid w:val="003018EE"/>
    <w:rsid w:val="00302288"/>
    <w:rsid w:val="00320637"/>
    <w:rsid w:val="003260D0"/>
    <w:rsid w:val="003309B0"/>
    <w:rsid w:val="003403B6"/>
    <w:rsid w:val="0035330B"/>
    <w:rsid w:val="00370A48"/>
    <w:rsid w:val="00397D83"/>
    <w:rsid w:val="003D1FEE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B2205"/>
    <w:rsid w:val="004C3B53"/>
    <w:rsid w:val="004C3B62"/>
    <w:rsid w:val="004C4491"/>
    <w:rsid w:val="004D3C43"/>
    <w:rsid w:val="004E28C1"/>
    <w:rsid w:val="004F5673"/>
    <w:rsid w:val="005319BF"/>
    <w:rsid w:val="0053675C"/>
    <w:rsid w:val="0055759B"/>
    <w:rsid w:val="005A0453"/>
    <w:rsid w:val="005A18EF"/>
    <w:rsid w:val="005C7B50"/>
    <w:rsid w:val="005D52CF"/>
    <w:rsid w:val="005E4617"/>
    <w:rsid w:val="00611587"/>
    <w:rsid w:val="0061560A"/>
    <w:rsid w:val="00642388"/>
    <w:rsid w:val="00642E8E"/>
    <w:rsid w:val="00655EAE"/>
    <w:rsid w:val="00662375"/>
    <w:rsid w:val="00680298"/>
    <w:rsid w:val="006A73B3"/>
    <w:rsid w:val="006B5F94"/>
    <w:rsid w:val="006C2205"/>
    <w:rsid w:val="006D42A4"/>
    <w:rsid w:val="006D44E7"/>
    <w:rsid w:val="006D5503"/>
    <w:rsid w:val="006F172D"/>
    <w:rsid w:val="0071483C"/>
    <w:rsid w:val="0071769F"/>
    <w:rsid w:val="00751889"/>
    <w:rsid w:val="00751F18"/>
    <w:rsid w:val="007569A8"/>
    <w:rsid w:val="0076568B"/>
    <w:rsid w:val="007767F7"/>
    <w:rsid w:val="0077725F"/>
    <w:rsid w:val="00780BB4"/>
    <w:rsid w:val="007863B8"/>
    <w:rsid w:val="00793F8E"/>
    <w:rsid w:val="007B2181"/>
    <w:rsid w:val="007C0E45"/>
    <w:rsid w:val="007C316D"/>
    <w:rsid w:val="007C7B8F"/>
    <w:rsid w:val="007E4BA5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B66AD"/>
    <w:rsid w:val="009C0577"/>
    <w:rsid w:val="009C253E"/>
    <w:rsid w:val="009C6E21"/>
    <w:rsid w:val="009D2343"/>
    <w:rsid w:val="009E2AE2"/>
    <w:rsid w:val="009F019A"/>
    <w:rsid w:val="00A0169D"/>
    <w:rsid w:val="00A04D72"/>
    <w:rsid w:val="00A059D2"/>
    <w:rsid w:val="00A230C5"/>
    <w:rsid w:val="00A37966"/>
    <w:rsid w:val="00A37E23"/>
    <w:rsid w:val="00A50B26"/>
    <w:rsid w:val="00A53F4A"/>
    <w:rsid w:val="00A5627B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6ED9"/>
    <w:rsid w:val="00BF000C"/>
    <w:rsid w:val="00BF211C"/>
    <w:rsid w:val="00C1280D"/>
    <w:rsid w:val="00C21751"/>
    <w:rsid w:val="00C229D3"/>
    <w:rsid w:val="00C40738"/>
    <w:rsid w:val="00C52DDC"/>
    <w:rsid w:val="00C6695C"/>
    <w:rsid w:val="00C8303A"/>
    <w:rsid w:val="00C8557D"/>
    <w:rsid w:val="00C93346"/>
    <w:rsid w:val="00C96B7D"/>
    <w:rsid w:val="00CA485D"/>
    <w:rsid w:val="00CB2A18"/>
    <w:rsid w:val="00CC3948"/>
    <w:rsid w:val="00CD5380"/>
    <w:rsid w:val="00CE78A4"/>
    <w:rsid w:val="00D36552"/>
    <w:rsid w:val="00D45C93"/>
    <w:rsid w:val="00D54115"/>
    <w:rsid w:val="00D60665"/>
    <w:rsid w:val="00D62895"/>
    <w:rsid w:val="00D76BB5"/>
    <w:rsid w:val="00D852E3"/>
    <w:rsid w:val="00DB0F8D"/>
    <w:rsid w:val="00DB3EE2"/>
    <w:rsid w:val="00DE3210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BD2"/>
    <w:rsid w:val="00167E55"/>
    <w:rsid w:val="001728FA"/>
    <w:rsid w:val="003C33E1"/>
    <w:rsid w:val="00524B27"/>
    <w:rsid w:val="00745278"/>
    <w:rsid w:val="0095227A"/>
    <w:rsid w:val="00A01F87"/>
    <w:rsid w:val="00A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98</cp:revision>
  <cp:lastPrinted>2010-08-09T14:16:00Z</cp:lastPrinted>
  <dcterms:created xsi:type="dcterms:W3CDTF">2022-02-23T08:50:00Z</dcterms:created>
  <dcterms:modified xsi:type="dcterms:W3CDTF">2022-02-25T10:29:00Z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