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40E5" w14:textId="77777777" w:rsidR="005E792C" w:rsidRDefault="005E792C"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7C8D4817" wp14:editId="531396BC">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4F3DF5A"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318A9838" wp14:editId="2CFE61BB">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3CF166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30"/>
        <w:gridCol w:w="726"/>
        <w:gridCol w:w="721"/>
        <w:gridCol w:w="718"/>
        <w:gridCol w:w="715"/>
        <w:gridCol w:w="712"/>
        <w:gridCol w:w="709"/>
        <w:gridCol w:w="706"/>
        <w:gridCol w:w="927"/>
        <w:gridCol w:w="924"/>
        <w:gridCol w:w="920"/>
      </w:tblGrid>
      <w:tr w:rsidR="005E792C" w14:paraId="269221C5" w14:textId="77777777" w:rsidTr="007C07DD">
        <w:tc>
          <w:tcPr>
            <w:tcW w:w="0" w:type="auto"/>
            <w:gridSpan w:val="11"/>
            <w:tcBorders>
              <w:top w:val="nil"/>
              <w:left w:val="nil"/>
              <w:right w:val="nil"/>
            </w:tcBorders>
            <w:shd w:val="clear" w:color="auto" w:fill="auto"/>
          </w:tcPr>
          <w:p w14:paraId="2D6F6C15"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Aluno: [Nome completo]</w:t>
            </w:r>
          </w:p>
        </w:tc>
      </w:tr>
      <w:tr w:rsidR="005E792C" w:rsidRPr="004256BA" w14:paraId="0ABCF599" w14:textId="77777777" w:rsidTr="007C07DD">
        <w:tc>
          <w:tcPr>
            <w:tcW w:w="0" w:type="auto"/>
            <w:gridSpan w:val="11"/>
            <w:tcBorders>
              <w:bottom w:val="single" w:sz="4" w:space="0" w:color="auto"/>
            </w:tcBorders>
            <w:shd w:val="clear" w:color="auto" w:fill="F2F2F2" w:themeFill="background1" w:themeFillShade="F2"/>
          </w:tcPr>
          <w:p w14:paraId="4F2648A0" w14:textId="04B84739" w:rsidR="005E792C" w:rsidRPr="004256BA" w:rsidRDefault="004F4398" w:rsidP="004256BA">
            <w:pPr>
              <w:rPr>
                <w:sz w:val="24"/>
                <w:szCs w:val="24"/>
              </w:rPr>
            </w:pPr>
            <w:permStart w:id="891095815" w:edGrp="everyone"/>
            <w:r w:rsidRPr="004F4398">
              <w:rPr>
                <w:sz w:val="24"/>
                <w:szCs w:val="24"/>
              </w:rPr>
              <w:t>Aroldo Santana Alves</w:t>
            </w:r>
            <w:permEnd w:id="891095815"/>
          </w:p>
        </w:tc>
      </w:tr>
      <w:tr w:rsidR="005E792C" w14:paraId="7D239419" w14:textId="77777777" w:rsidTr="007C07DD">
        <w:tc>
          <w:tcPr>
            <w:tcW w:w="0" w:type="auto"/>
            <w:gridSpan w:val="11"/>
            <w:tcBorders>
              <w:left w:val="nil"/>
              <w:right w:val="nil"/>
            </w:tcBorders>
            <w:shd w:val="clear" w:color="auto" w:fill="auto"/>
          </w:tcPr>
          <w:p w14:paraId="0E26AF66"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RA: [Número do RA do aluno]</w:t>
            </w:r>
          </w:p>
        </w:tc>
      </w:tr>
      <w:tr w:rsidR="005E792C" w:rsidRPr="004256BA" w14:paraId="5CF6E20F" w14:textId="77777777" w:rsidTr="007C07DD">
        <w:tc>
          <w:tcPr>
            <w:tcW w:w="0" w:type="auto"/>
            <w:gridSpan w:val="11"/>
            <w:tcBorders>
              <w:bottom w:val="single" w:sz="4" w:space="0" w:color="auto"/>
            </w:tcBorders>
            <w:shd w:val="clear" w:color="auto" w:fill="F2F2F2" w:themeFill="background1" w:themeFillShade="F2"/>
          </w:tcPr>
          <w:p w14:paraId="58F57E30" w14:textId="360901D4" w:rsidR="005E792C" w:rsidRPr="004256BA" w:rsidRDefault="004F4398" w:rsidP="004256BA">
            <w:pPr>
              <w:rPr>
                <w:sz w:val="24"/>
                <w:szCs w:val="24"/>
              </w:rPr>
            </w:pPr>
            <w:permStart w:id="1112362270" w:edGrp="everyone"/>
            <w:r w:rsidRPr="004F4398">
              <w:rPr>
                <w:sz w:val="24"/>
                <w:szCs w:val="24"/>
              </w:rPr>
              <w:t>2024082726</w:t>
            </w:r>
            <w:permEnd w:id="1112362270"/>
          </w:p>
        </w:tc>
      </w:tr>
      <w:tr w:rsidR="005E792C" w14:paraId="10B5F022" w14:textId="77777777" w:rsidTr="007C07DD">
        <w:tc>
          <w:tcPr>
            <w:tcW w:w="0" w:type="auto"/>
            <w:gridSpan w:val="11"/>
            <w:tcBorders>
              <w:left w:val="nil"/>
              <w:right w:val="nil"/>
            </w:tcBorders>
            <w:shd w:val="clear" w:color="auto" w:fill="auto"/>
          </w:tcPr>
          <w:p w14:paraId="064B4580"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POLO / UNIDADE:</w:t>
            </w:r>
          </w:p>
        </w:tc>
      </w:tr>
      <w:tr w:rsidR="005E792C" w:rsidRPr="004256BA" w14:paraId="15252D52" w14:textId="77777777" w:rsidTr="007C07DD">
        <w:tc>
          <w:tcPr>
            <w:tcW w:w="0" w:type="auto"/>
            <w:gridSpan w:val="11"/>
            <w:tcBorders>
              <w:bottom w:val="single" w:sz="4" w:space="0" w:color="auto"/>
            </w:tcBorders>
            <w:shd w:val="clear" w:color="auto" w:fill="F2F2F2" w:themeFill="background1" w:themeFillShade="F2"/>
          </w:tcPr>
          <w:p w14:paraId="2EC9F768" w14:textId="1A9778AC" w:rsidR="005E792C" w:rsidRPr="004256BA" w:rsidRDefault="00346574" w:rsidP="004256BA">
            <w:pPr>
              <w:rPr>
                <w:sz w:val="24"/>
                <w:szCs w:val="24"/>
              </w:rPr>
            </w:pPr>
            <w:permStart w:id="367806842" w:edGrp="everyone"/>
            <w:r>
              <w:rPr>
                <w:sz w:val="24"/>
                <w:szCs w:val="24"/>
              </w:rPr>
              <w:t>CAMPINAS – OURO VERDE</w:t>
            </w:r>
            <w:permEnd w:id="367806842"/>
          </w:p>
        </w:tc>
      </w:tr>
      <w:tr w:rsidR="005E792C" w14:paraId="4A024AC7" w14:textId="77777777" w:rsidTr="007C07DD">
        <w:tc>
          <w:tcPr>
            <w:tcW w:w="0" w:type="auto"/>
            <w:gridSpan w:val="11"/>
            <w:tcBorders>
              <w:left w:val="nil"/>
              <w:right w:val="nil"/>
            </w:tcBorders>
            <w:shd w:val="clear" w:color="auto" w:fill="auto"/>
          </w:tcPr>
          <w:p w14:paraId="4E4862C7"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CURSO:</w:t>
            </w:r>
          </w:p>
        </w:tc>
      </w:tr>
      <w:tr w:rsidR="005E792C" w14:paraId="51D05CCA" w14:textId="77777777" w:rsidTr="007C07DD">
        <w:tc>
          <w:tcPr>
            <w:tcW w:w="0" w:type="auto"/>
            <w:gridSpan w:val="11"/>
            <w:tcBorders>
              <w:bottom w:val="single" w:sz="4" w:space="0" w:color="auto"/>
            </w:tcBorders>
            <w:shd w:val="clear" w:color="auto" w:fill="F2F2F2" w:themeFill="background1" w:themeFillShade="F2"/>
          </w:tcPr>
          <w:p w14:paraId="54FB9001" w14:textId="77777777" w:rsidR="005E792C" w:rsidRPr="00FA030A" w:rsidRDefault="005E792C" w:rsidP="00A157A6">
            <w:pPr>
              <w:rPr>
                <w:b/>
                <w:bCs/>
                <w:sz w:val="24"/>
                <w:szCs w:val="24"/>
              </w:rPr>
            </w:pPr>
            <w:r w:rsidRPr="002A030E">
              <w:rPr>
                <w:b/>
                <w:bCs/>
                <w:noProof/>
                <w:sz w:val="24"/>
                <w:szCs w:val="24"/>
              </w:rPr>
              <w:t>CST EM COMÉRCIO EXTERIOR</w:t>
            </w:r>
          </w:p>
        </w:tc>
      </w:tr>
      <w:tr w:rsidR="005E792C" w14:paraId="169B6756" w14:textId="77777777" w:rsidTr="007C07DD">
        <w:tc>
          <w:tcPr>
            <w:tcW w:w="0" w:type="auto"/>
            <w:gridSpan w:val="11"/>
            <w:tcBorders>
              <w:left w:val="nil"/>
              <w:right w:val="nil"/>
            </w:tcBorders>
            <w:shd w:val="clear" w:color="auto" w:fill="auto"/>
          </w:tcPr>
          <w:p w14:paraId="418496D6"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COMPONENTE CURRICULAR:</w:t>
            </w:r>
          </w:p>
        </w:tc>
      </w:tr>
      <w:tr w:rsidR="005E792C" w14:paraId="15B80B25" w14:textId="77777777" w:rsidTr="007C07DD">
        <w:tc>
          <w:tcPr>
            <w:tcW w:w="0" w:type="auto"/>
            <w:gridSpan w:val="11"/>
            <w:tcBorders>
              <w:bottom w:val="single" w:sz="4" w:space="0" w:color="auto"/>
            </w:tcBorders>
            <w:shd w:val="clear" w:color="auto" w:fill="F2F2F2" w:themeFill="background1" w:themeFillShade="F2"/>
          </w:tcPr>
          <w:p w14:paraId="62D80EAE" w14:textId="77777777" w:rsidR="005E792C" w:rsidRPr="00FA030A" w:rsidRDefault="005E792C" w:rsidP="00A157A6">
            <w:pPr>
              <w:rPr>
                <w:b/>
                <w:bCs/>
                <w:sz w:val="24"/>
                <w:szCs w:val="24"/>
              </w:rPr>
            </w:pPr>
            <w:r w:rsidRPr="002A030E">
              <w:rPr>
                <w:b/>
                <w:bCs/>
                <w:noProof/>
                <w:sz w:val="24"/>
                <w:szCs w:val="24"/>
              </w:rPr>
              <w:t>PROJETO DE EXTENSÃO I - COMÉRCIO EXTERIOR</w:t>
            </w:r>
          </w:p>
        </w:tc>
      </w:tr>
      <w:tr w:rsidR="005E792C" w14:paraId="4AF73746" w14:textId="77777777" w:rsidTr="0077059F">
        <w:tc>
          <w:tcPr>
            <w:tcW w:w="0" w:type="auto"/>
            <w:gridSpan w:val="11"/>
            <w:tcBorders>
              <w:left w:val="nil"/>
              <w:bottom w:val="single" w:sz="4" w:space="0" w:color="auto"/>
              <w:right w:val="nil"/>
            </w:tcBorders>
            <w:shd w:val="clear" w:color="auto" w:fill="auto"/>
          </w:tcPr>
          <w:p w14:paraId="50904D6D" w14:textId="77777777" w:rsidR="005E792C" w:rsidRPr="0040161D" w:rsidRDefault="005E792C" w:rsidP="0040161D">
            <w:pPr>
              <w:spacing w:before="240"/>
              <w:rPr>
                <w:rFonts w:cstheme="minorHAnsi"/>
                <w:bCs/>
                <w:color w:val="005CFF"/>
                <w:sz w:val="28"/>
                <w:szCs w:val="28"/>
              </w:rPr>
            </w:pPr>
            <w:r w:rsidRPr="00A157A6">
              <w:rPr>
                <w:rFonts w:cstheme="minorHAnsi"/>
                <w:bCs/>
                <w:color w:val="005CFF"/>
              </w:rPr>
              <w:t>PROGRAMA DE EXTENSÃO:</w:t>
            </w:r>
          </w:p>
        </w:tc>
      </w:tr>
      <w:tr w:rsidR="005E792C" w14:paraId="50C3E329" w14:textId="77777777" w:rsidTr="0077059F">
        <w:tc>
          <w:tcPr>
            <w:tcW w:w="0" w:type="auto"/>
            <w:gridSpan w:val="11"/>
            <w:tcBorders>
              <w:bottom w:val="single" w:sz="4" w:space="0" w:color="auto"/>
            </w:tcBorders>
            <w:shd w:val="clear" w:color="auto" w:fill="F2F2F2" w:themeFill="background1" w:themeFillShade="F2"/>
          </w:tcPr>
          <w:p w14:paraId="091048C2" w14:textId="77777777" w:rsidR="005E792C" w:rsidRPr="00FA030A" w:rsidRDefault="005E792C" w:rsidP="0040161D">
            <w:pPr>
              <w:rPr>
                <w:rFonts w:cstheme="minorHAnsi"/>
                <w:b/>
                <w:sz w:val="24"/>
                <w:szCs w:val="24"/>
              </w:rPr>
            </w:pPr>
            <w:r w:rsidRPr="002A030E">
              <w:rPr>
                <w:rFonts w:cstheme="minorHAnsi"/>
                <w:b/>
                <w:noProof/>
                <w:sz w:val="24"/>
                <w:szCs w:val="24"/>
              </w:rPr>
              <w:t>PROGRAMA DE AÇÃO E DIFUSÃO CULTURAL.</w:t>
            </w:r>
          </w:p>
        </w:tc>
      </w:tr>
      <w:tr w:rsidR="005E792C" w14:paraId="2BC7F533" w14:textId="77777777" w:rsidTr="00BC4FC4">
        <w:tc>
          <w:tcPr>
            <w:tcW w:w="0" w:type="auto"/>
            <w:gridSpan w:val="11"/>
            <w:tcBorders>
              <w:top w:val="single" w:sz="4" w:space="0" w:color="auto"/>
              <w:left w:val="nil"/>
              <w:bottom w:val="nil"/>
              <w:right w:val="nil"/>
            </w:tcBorders>
            <w:shd w:val="clear" w:color="auto" w:fill="auto"/>
          </w:tcPr>
          <w:p w14:paraId="05EE8DF0" w14:textId="77777777" w:rsidR="005E792C" w:rsidRPr="00FA030A" w:rsidRDefault="005E792C" w:rsidP="0040161D">
            <w:pPr>
              <w:rPr>
                <w:rFonts w:cstheme="minorHAnsi"/>
                <w:b/>
                <w:sz w:val="24"/>
                <w:szCs w:val="24"/>
              </w:rPr>
            </w:pPr>
          </w:p>
        </w:tc>
      </w:tr>
      <w:tr w:rsidR="005E792C" w14:paraId="430D99C4" w14:textId="77777777" w:rsidTr="00BC4FC4">
        <w:tc>
          <w:tcPr>
            <w:tcW w:w="0" w:type="auto"/>
            <w:gridSpan w:val="11"/>
            <w:tcBorders>
              <w:top w:val="nil"/>
              <w:left w:val="nil"/>
              <w:bottom w:val="single" w:sz="4" w:space="0" w:color="auto"/>
              <w:right w:val="nil"/>
            </w:tcBorders>
            <w:shd w:val="clear" w:color="auto" w:fill="auto"/>
          </w:tcPr>
          <w:p w14:paraId="3116642B" w14:textId="77777777" w:rsidR="005E792C" w:rsidRPr="00FA030A" w:rsidRDefault="005E792C" w:rsidP="00ED161B">
            <w:pPr>
              <w:rPr>
                <w:rFonts w:cstheme="minorHAnsi"/>
                <w:b/>
                <w:sz w:val="24"/>
                <w:szCs w:val="24"/>
              </w:rPr>
            </w:pPr>
            <w:r w:rsidRPr="00671312">
              <w:rPr>
                <w:rFonts w:cstheme="minorHAnsi"/>
                <w:bCs/>
                <w:color w:val="005CFF"/>
              </w:rPr>
              <w:t>FINALIDADE E MOTIVAÇÃO:</w:t>
            </w:r>
          </w:p>
        </w:tc>
      </w:tr>
      <w:tr w:rsidR="005E792C" w14:paraId="3A31CA40" w14:textId="77777777" w:rsidTr="007C07DD">
        <w:tc>
          <w:tcPr>
            <w:tcW w:w="0" w:type="auto"/>
            <w:gridSpan w:val="11"/>
            <w:tcBorders>
              <w:bottom w:val="single" w:sz="4" w:space="0" w:color="auto"/>
            </w:tcBorders>
            <w:shd w:val="clear" w:color="auto" w:fill="F2F2F2" w:themeFill="background1" w:themeFillShade="F2"/>
          </w:tcPr>
          <w:p w14:paraId="7BD0CD5D" w14:textId="77777777" w:rsidR="005E792C" w:rsidRPr="002A030E" w:rsidRDefault="005E792C" w:rsidP="00351717">
            <w:pPr>
              <w:rPr>
                <w:noProof/>
                <w:sz w:val="24"/>
                <w:szCs w:val="24"/>
              </w:rPr>
            </w:pPr>
            <w:r w:rsidRPr="002A030E">
              <w:rPr>
                <w:noProof/>
                <w:sz w:val="24"/>
                <w:szCs w:val="24"/>
              </w:rPr>
              <w:t xml:space="preserve">A finalidade do projeto de extensão no Programa de Ação e Difusão Cultural do curso, está relacionado ao fomento à cultura locorregional, fomentando a difusão, a transparência e a democratização das ações culturais, por meio de projetos que possibilitem a transferência para a sociedade de conhecimentos multidisciplinares desenvolvidos no curso e a possibilidade de potencializar a geração de conhecimentos aplicados, permitindo ao egresso um maior envolvimento junto às ações culturais e sociais no âmbito das diversas ciências como também da tecnologia, articulados com os anseios da comunidade. Os conteúdos programáticos sugeridos para correlacionar as ações são: </w:t>
            </w:r>
          </w:p>
          <w:p w14:paraId="14636ED6" w14:textId="77777777" w:rsidR="005E792C" w:rsidRPr="002A030E" w:rsidRDefault="005E792C" w:rsidP="00351717">
            <w:pPr>
              <w:rPr>
                <w:noProof/>
                <w:sz w:val="24"/>
                <w:szCs w:val="24"/>
              </w:rPr>
            </w:pPr>
            <w:r w:rsidRPr="002A030E">
              <w:rPr>
                <w:noProof/>
                <w:sz w:val="24"/>
                <w:szCs w:val="24"/>
              </w:rPr>
              <w:t>Processos de gestão administrativa e empreendedorismo: econômico, financeiro e humano; Raciocínio lógico quantitativo; Direito do comércio internacional.</w:t>
            </w:r>
          </w:p>
          <w:p w14:paraId="459FB992" w14:textId="77777777" w:rsidR="005E792C" w:rsidRPr="002A030E" w:rsidRDefault="005E792C" w:rsidP="00351717">
            <w:pPr>
              <w:rPr>
                <w:noProof/>
                <w:sz w:val="24"/>
                <w:szCs w:val="24"/>
              </w:rPr>
            </w:pPr>
            <w:r w:rsidRPr="002A030E">
              <w:rPr>
                <w:noProof/>
                <w:sz w:val="24"/>
                <w:szCs w:val="24"/>
              </w:rPr>
              <w:t>Os locais que poderão contemplar esse projeto são: Entidades pertencentes à Administração Pública municipal, estadual ou federal; escolas; colégios; Organizações não governamentais (ONG); Instituições privadas com ações sociais; fundações; entidades do Judiciário como Procons e Tribunais; Entidades religiosas como igrejas, ordens, templos, congregações, missões e casas de acolhimento ou assistência; entidades de saúde e assistência social; Organizações da Sociedade Civil de Interesse Público (OSCIPs); Organizações de moradores e Cooperativas, entre outras.</w:t>
            </w:r>
          </w:p>
          <w:p w14:paraId="1B9EE7DD" w14:textId="77777777" w:rsidR="005E792C" w:rsidRPr="00FA030A" w:rsidRDefault="005E792C" w:rsidP="00ED161B">
            <w:pPr>
              <w:rPr>
                <w:rFonts w:cstheme="minorHAnsi"/>
                <w:b/>
                <w:sz w:val="24"/>
                <w:szCs w:val="24"/>
              </w:rPr>
            </w:pPr>
          </w:p>
        </w:tc>
      </w:tr>
      <w:tr w:rsidR="005E792C" w14:paraId="6D3D2D4C" w14:textId="77777777" w:rsidTr="007C07DD">
        <w:tc>
          <w:tcPr>
            <w:tcW w:w="0" w:type="auto"/>
            <w:gridSpan w:val="11"/>
            <w:tcBorders>
              <w:left w:val="nil"/>
              <w:right w:val="nil"/>
            </w:tcBorders>
            <w:shd w:val="clear" w:color="auto" w:fill="auto"/>
          </w:tcPr>
          <w:p w14:paraId="2328BF3C" w14:textId="77777777" w:rsidR="005E792C" w:rsidRPr="0040161D" w:rsidRDefault="005E792C"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5E792C" w14:paraId="43F30317" w14:textId="77777777" w:rsidTr="007C07DD">
        <w:tc>
          <w:tcPr>
            <w:tcW w:w="0" w:type="auto"/>
            <w:gridSpan w:val="11"/>
            <w:tcBorders>
              <w:bottom w:val="single" w:sz="4" w:space="0" w:color="auto"/>
            </w:tcBorders>
            <w:shd w:val="clear" w:color="auto" w:fill="F2F2F2" w:themeFill="background1" w:themeFillShade="F2"/>
          </w:tcPr>
          <w:p w14:paraId="5EFFA7E8"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t>I - Planejar, definir, inovar, implementar e avaliar estratégias gerenciais na área de comércio exterior;</w:t>
            </w:r>
          </w:p>
          <w:p w14:paraId="10D94D52"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lastRenderedPageBreak/>
              <w:t>II - Orientar a execução das ações legais, tributárias, aduaneiras e cambiais inerentes ao comércio exterior;</w:t>
            </w:r>
          </w:p>
          <w:p w14:paraId="7B77F4B0" w14:textId="77777777" w:rsidR="005E792C" w:rsidRPr="002259FA" w:rsidRDefault="005E792C" w:rsidP="00FA030A">
            <w:pPr>
              <w:jc w:val="both"/>
              <w:rPr>
                <w:rFonts w:cstheme="minorHAnsi"/>
                <w:bCs/>
                <w:sz w:val="24"/>
                <w:szCs w:val="24"/>
              </w:rPr>
            </w:pPr>
            <w:r w:rsidRPr="002A030E">
              <w:rPr>
                <w:rFonts w:cstheme="minorHAnsi"/>
                <w:bCs/>
                <w:noProof/>
                <w:sz w:val="24"/>
                <w:szCs w:val="24"/>
              </w:rPr>
              <w:t>III - Acessar bases de dados e interpretar indicadores micro e macroeconômicos relacionados ao comércio exterior.</w:t>
            </w:r>
          </w:p>
        </w:tc>
      </w:tr>
      <w:tr w:rsidR="005E792C" w14:paraId="5CB6768A" w14:textId="77777777" w:rsidTr="007C07DD">
        <w:tc>
          <w:tcPr>
            <w:tcW w:w="0" w:type="auto"/>
            <w:gridSpan w:val="11"/>
            <w:tcBorders>
              <w:left w:val="nil"/>
              <w:right w:val="nil"/>
            </w:tcBorders>
            <w:shd w:val="clear" w:color="auto" w:fill="auto"/>
          </w:tcPr>
          <w:p w14:paraId="5CCA6CA2" w14:textId="77777777" w:rsidR="005E792C" w:rsidRPr="0040161D" w:rsidRDefault="005E792C" w:rsidP="0040161D">
            <w:pPr>
              <w:spacing w:before="240"/>
              <w:rPr>
                <w:rFonts w:cstheme="minorHAnsi"/>
                <w:bCs/>
                <w:color w:val="005CFF"/>
                <w:sz w:val="28"/>
                <w:szCs w:val="28"/>
              </w:rPr>
            </w:pPr>
            <w:r w:rsidRPr="00184430">
              <w:rPr>
                <w:rFonts w:cstheme="minorHAnsi"/>
                <w:bCs/>
                <w:color w:val="005CFF"/>
              </w:rPr>
              <w:lastRenderedPageBreak/>
              <w:t>PERFIL DO EGRESSO:</w:t>
            </w:r>
          </w:p>
        </w:tc>
      </w:tr>
      <w:tr w:rsidR="005E792C" w14:paraId="7D65B51F" w14:textId="77777777" w:rsidTr="007C07DD">
        <w:tc>
          <w:tcPr>
            <w:tcW w:w="0" w:type="auto"/>
            <w:gridSpan w:val="11"/>
            <w:tcBorders>
              <w:bottom w:val="single" w:sz="4" w:space="0" w:color="auto"/>
            </w:tcBorders>
            <w:shd w:val="clear" w:color="auto" w:fill="F2F2F2" w:themeFill="background1" w:themeFillShade="F2"/>
          </w:tcPr>
          <w:p w14:paraId="5EEE775B" w14:textId="77777777" w:rsidR="005E792C" w:rsidRPr="002259FA" w:rsidRDefault="005E792C" w:rsidP="00FA030A">
            <w:pPr>
              <w:jc w:val="both"/>
              <w:rPr>
                <w:rFonts w:cstheme="minorHAnsi"/>
                <w:bCs/>
                <w:sz w:val="24"/>
                <w:szCs w:val="24"/>
              </w:rPr>
            </w:pPr>
            <w:r w:rsidRPr="002A030E">
              <w:rPr>
                <w:rFonts w:cstheme="minorHAnsi"/>
                <w:bCs/>
                <w:noProof/>
                <w:sz w:val="24"/>
                <w:szCs w:val="24"/>
              </w:rPr>
              <w:t>O perfil do egresso do curso de CST em Comércio Exterior, idealizado pela IES proporciona a formação do profissional que planeja, gerencia a logística, desembaraço, seguros e operações de comércio exterior: transações cambiais, despacho e legislação aduaneira, transações financeiras, exportação, importação e contratos; define e supervisiona planos de ação; negocia e executa operações nos âmbitos legais, tributários e cambiais inerentes ao processo de importação e exportação.</w:t>
            </w:r>
          </w:p>
        </w:tc>
      </w:tr>
      <w:tr w:rsidR="005E792C" w14:paraId="25E37095" w14:textId="77777777" w:rsidTr="007C07DD">
        <w:tc>
          <w:tcPr>
            <w:tcW w:w="0" w:type="auto"/>
            <w:gridSpan w:val="11"/>
            <w:tcBorders>
              <w:left w:val="nil"/>
              <w:right w:val="nil"/>
            </w:tcBorders>
            <w:shd w:val="clear" w:color="auto" w:fill="auto"/>
          </w:tcPr>
          <w:p w14:paraId="41E26903" w14:textId="77777777" w:rsidR="005E792C" w:rsidRPr="00184430" w:rsidRDefault="005E792C" w:rsidP="0040161D">
            <w:pPr>
              <w:spacing w:before="240"/>
              <w:rPr>
                <w:rFonts w:cstheme="minorHAnsi"/>
                <w:bCs/>
                <w:color w:val="005CFF"/>
              </w:rPr>
            </w:pPr>
            <w:r w:rsidRPr="0040161D">
              <w:rPr>
                <w:rFonts w:cstheme="minorHAnsi"/>
                <w:bCs/>
                <w:color w:val="005CFF"/>
              </w:rPr>
              <w:t>SOFT SKILLS (COMPETÊNCIAS SOCIOEMOCIONAIS):</w:t>
            </w:r>
          </w:p>
        </w:tc>
      </w:tr>
      <w:tr w:rsidR="005E792C" w:rsidRPr="001F7C71" w14:paraId="662444B5" w14:textId="77777777" w:rsidTr="007C07DD">
        <w:tc>
          <w:tcPr>
            <w:tcW w:w="0" w:type="auto"/>
            <w:gridSpan w:val="11"/>
            <w:tcBorders>
              <w:bottom w:val="single" w:sz="4" w:space="0" w:color="auto"/>
            </w:tcBorders>
            <w:shd w:val="clear" w:color="auto" w:fill="F2F2F2" w:themeFill="background1" w:themeFillShade="F2"/>
          </w:tcPr>
          <w:p w14:paraId="2162CB76" w14:textId="77777777" w:rsidR="005E792C" w:rsidRPr="00FA030A" w:rsidRDefault="005E792C"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Gestão do Tempo</w:t>
            </w:r>
          </w:p>
        </w:tc>
      </w:tr>
      <w:tr w:rsidR="005E792C" w14:paraId="1F4BEF5D" w14:textId="77777777" w:rsidTr="007C07DD">
        <w:tc>
          <w:tcPr>
            <w:tcW w:w="0" w:type="auto"/>
            <w:gridSpan w:val="11"/>
            <w:tcBorders>
              <w:left w:val="nil"/>
              <w:right w:val="nil"/>
            </w:tcBorders>
            <w:shd w:val="clear" w:color="auto" w:fill="auto"/>
          </w:tcPr>
          <w:p w14:paraId="186CC19A" w14:textId="77777777" w:rsidR="005E792C" w:rsidRPr="00184430" w:rsidRDefault="005E792C" w:rsidP="0040161D">
            <w:pPr>
              <w:spacing w:before="240"/>
              <w:rPr>
                <w:rFonts w:cstheme="minorHAnsi"/>
                <w:bCs/>
                <w:color w:val="005CFF"/>
              </w:rPr>
            </w:pPr>
            <w:r w:rsidRPr="0040161D">
              <w:rPr>
                <w:rFonts w:cstheme="minorHAnsi"/>
                <w:bCs/>
                <w:color w:val="005CFF"/>
              </w:rPr>
              <w:t>OBJETIVOS DE APRENDIZAGEM:</w:t>
            </w:r>
          </w:p>
        </w:tc>
      </w:tr>
      <w:tr w:rsidR="005E792C" w14:paraId="5CCB05B5" w14:textId="77777777" w:rsidTr="007C07DD">
        <w:tc>
          <w:tcPr>
            <w:tcW w:w="0" w:type="auto"/>
            <w:gridSpan w:val="11"/>
            <w:tcBorders>
              <w:bottom w:val="single" w:sz="4" w:space="0" w:color="auto"/>
            </w:tcBorders>
            <w:shd w:val="clear" w:color="auto" w:fill="F2F2F2" w:themeFill="background1" w:themeFillShade="F2"/>
          </w:tcPr>
          <w:p w14:paraId="3F2A8206" w14:textId="77777777" w:rsidR="005E792C" w:rsidRPr="002259FA" w:rsidRDefault="005E792C" w:rsidP="00FA030A">
            <w:pPr>
              <w:jc w:val="both"/>
              <w:rPr>
                <w:rFonts w:cstheme="minorHAnsi"/>
                <w:bCs/>
                <w:sz w:val="24"/>
                <w:szCs w:val="24"/>
              </w:rPr>
            </w:pPr>
            <w:r w:rsidRPr="002A030E">
              <w:rPr>
                <w:rFonts w:cstheme="minorHAnsi"/>
                <w:bCs/>
                <w:noProof/>
                <w:sz w:val="24"/>
                <w:szCs w:val="24"/>
              </w:rPr>
              <w:t>O objetivo do programa de extensão em Difusão Cultural, está relacionado a disseminação e articulação de conhecimentos adquiridos no curso para promover as ações de difusão cultural no âmbito das ciências, relacionados diretamente ao Comércio Exterior e com a articulação da tecnologia junto à comunidade.</w:t>
            </w:r>
          </w:p>
        </w:tc>
      </w:tr>
      <w:tr w:rsidR="005E792C" w14:paraId="616C12BE" w14:textId="77777777" w:rsidTr="007C07DD">
        <w:tc>
          <w:tcPr>
            <w:tcW w:w="0" w:type="auto"/>
            <w:gridSpan w:val="11"/>
            <w:tcBorders>
              <w:left w:val="nil"/>
              <w:right w:val="nil"/>
            </w:tcBorders>
            <w:shd w:val="clear" w:color="auto" w:fill="auto"/>
          </w:tcPr>
          <w:p w14:paraId="73A6CF50" w14:textId="77777777" w:rsidR="005E792C" w:rsidRPr="00184430" w:rsidRDefault="005E792C"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5E792C" w14:paraId="0B53EB09" w14:textId="77777777" w:rsidTr="007C07DD">
        <w:tc>
          <w:tcPr>
            <w:tcW w:w="0" w:type="auto"/>
            <w:gridSpan w:val="11"/>
            <w:tcBorders>
              <w:bottom w:val="single" w:sz="4" w:space="0" w:color="auto"/>
            </w:tcBorders>
            <w:shd w:val="clear" w:color="auto" w:fill="F2F2F2" w:themeFill="background1" w:themeFillShade="F2"/>
          </w:tcPr>
          <w:p w14:paraId="0A17E568"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t xml:space="preserve">I - Processos de gestão administrativa e empreendedorismo: econômico, financeiro e humano; </w:t>
            </w:r>
          </w:p>
          <w:p w14:paraId="51C88D37"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t xml:space="preserve">II - Raciocínio lógico quantitativo; </w:t>
            </w:r>
          </w:p>
          <w:p w14:paraId="15DE46EF" w14:textId="77777777" w:rsidR="005E792C" w:rsidRPr="002259FA" w:rsidRDefault="005E792C" w:rsidP="00FA030A">
            <w:pPr>
              <w:jc w:val="both"/>
              <w:rPr>
                <w:rFonts w:cstheme="minorHAnsi"/>
                <w:bCs/>
                <w:sz w:val="24"/>
                <w:szCs w:val="24"/>
              </w:rPr>
            </w:pPr>
            <w:r w:rsidRPr="002A030E">
              <w:rPr>
                <w:rFonts w:cstheme="minorHAnsi"/>
                <w:bCs/>
                <w:noProof/>
                <w:sz w:val="24"/>
                <w:szCs w:val="24"/>
              </w:rPr>
              <w:t>III - Direito do comércio internacional.</w:t>
            </w:r>
          </w:p>
        </w:tc>
      </w:tr>
      <w:tr w:rsidR="005E792C" w14:paraId="346584F0" w14:textId="77777777" w:rsidTr="007C07DD">
        <w:tc>
          <w:tcPr>
            <w:tcW w:w="0" w:type="auto"/>
            <w:gridSpan w:val="11"/>
            <w:tcBorders>
              <w:left w:val="nil"/>
              <w:right w:val="nil"/>
            </w:tcBorders>
            <w:shd w:val="clear" w:color="auto" w:fill="auto"/>
          </w:tcPr>
          <w:p w14:paraId="2D6C7231" w14:textId="77777777" w:rsidR="005E792C" w:rsidRPr="00184430" w:rsidRDefault="005E792C" w:rsidP="0040161D">
            <w:pPr>
              <w:spacing w:before="240"/>
              <w:rPr>
                <w:rFonts w:cstheme="minorHAnsi"/>
                <w:bCs/>
                <w:color w:val="005CFF"/>
              </w:rPr>
            </w:pPr>
            <w:r w:rsidRPr="0040161D">
              <w:rPr>
                <w:rFonts w:cstheme="minorHAnsi"/>
                <w:bCs/>
                <w:color w:val="005CFF"/>
              </w:rPr>
              <w:t>INDICAÇÕES BIBLIOGRÁFICAS:</w:t>
            </w:r>
          </w:p>
        </w:tc>
      </w:tr>
      <w:tr w:rsidR="005E792C" w14:paraId="170872C9" w14:textId="77777777" w:rsidTr="007C07DD">
        <w:tc>
          <w:tcPr>
            <w:tcW w:w="0" w:type="auto"/>
            <w:gridSpan w:val="11"/>
            <w:tcBorders>
              <w:bottom w:val="single" w:sz="4" w:space="0" w:color="auto"/>
            </w:tcBorders>
            <w:shd w:val="clear" w:color="auto" w:fill="F2F2F2" w:themeFill="background1" w:themeFillShade="F2"/>
          </w:tcPr>
          <w:p w14:paraId="35A9BB70"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t>BURMESTER, Haino. Manual de gestão: organização, processos e práticas de liderança coletiva. 2. ed. São Paulo: Saraiva, 2018.</w:t>
            </w:r>
          </w:p>
          <w:p w14:paraId="4B887FC5" w14:textId="77777777" w:rsidR="005E792C" w:rsidRPr="002A030E" w:rsidRDefault="005E792C" w:rsidP="00351717">
            <w:pPr>
              <w:jc w:val="both"/>
              <w:rPr>
                <w:rFonts w:cstheme="minorHAnsi"/>
                <w:bCs/>
                <w:noProof/>
                <w:sz w:val="24"/>
                <w:szCs w:val="24"/>
              </w:rPr>
            </w:pPr>
            <w:r w:rsidRPr="002A030E">
              <w:rPr>
                <w:rFonts w:cstheme="minorHAnsi"/>
                <w:bCs/>
                <w:noProof/>
                <w:sz w:val="24"/>
                <w:szCs w:val="24"/>
              </w:rPr>
              <w:t>SABBAG, Eduardo. Direito tributário essencial. 8.ed. Rio de Janeiro: GEN, 2021.</w:t>
            </w:r>
          </w:p>
          <w:p w14:paraId="4E9A785D" w14:textId="77777777" w:rsidR="005E792C" w:rsidRPr="002259FA" w:rsidRDefault="005E792C" w:rsidP="00FA030A">
            <w:pPr>
              <w:jc w:val="both"/>
              <w:rPr>
                <w:rFonts w:cstheme="minorHAnsi"/>
                <w:bCs/>
                <w:sz w:val="24"/>
                <w:szCs w:val="24"/>
              </w:rPr>
            </w:pPr>
            <w:r w:rsidRPr="002A030E">
              <w:rPr>
                <w:rFonts w:cstheme="minorHAnsi"/>
                <w:bCs/>
                <w:noProof/>
                <w:sz w:val="24"/>
                <w:szCs w:val="24"/>
              </w:rPr>
              <w:t>SILVA, José Ultemar da [org.]. Gestão das Relações Econômicas Internacionais e Comércio Exterior. São Paulo: Cengage Learning Editores, 2012.</w:t>
            </w:r>
          </w:p>
        </w:tc>
      </w:tr>
      <w:tr w:rsidR="005E792C" w14:paraId="36D90C76" w14:textId="77777777" w:rsidTr="007C07DD">
        <w:tc>
          <w:tcPr>
            <w:tcW w:w="0" w:type="auto"/>
            <w:gridSpan w:val="11"/>
            <w:tcBorders>
              <w:left w:val="nil"/>
              <w:bottom w:val="nil"/>
              <w:right w:val="nil"/>
            </w:tcBorders>
            <w:shd w:val="clear" w:color="auto" w:fill="auto"/>
          </w:tcPr>
          <w:p w14:paraId="3A284B2F" w14:textId="77777777" w:rsidR="005E792C" w:rsidRPr="0040161D" w:rsidRDefault="005E792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35F7FE0E" wp14:editId="05DA1EA1">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549AB58"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1BD5BB2A" wp14:editId="717A0855">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B762C8B"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5E792C" w14:paraId="0CA6743F" w14:textId="77777777" w:rsidTr="007C07DD">
        <w:tc>
          <w:tcPr>
            <w:tcW w:w="0" w:type="auto"/>
            <w:gridSpan w:val="11"/>
            <w:tcBorders>
              <w:top w:val="nil"/>
              <w:left w:val="nil"/>
              <w:bottom w:val="nil"/>
              <w:right w:val="nil"/>
            </w:tcBorders>
            <w:shd w:val="clear" w:color="auto" w:fill="auto"/>
          </w:tcPr>
          <w:p w14:paraId="3FBFE229" w14:textId="77777777" w:rsidR="005E792C" w:rsidRPr="00472DCE" w:rsidRDefault="005E792C"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3F5409D3" w14:textId="77777777" w:rsidR="005E792C" w:rsidRPr="00472DCE" w:rsidRDefault="005E792C"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1609AFB5" w14:textId="77777777" w:rsidR="005E792C" w:rsidRPr="001E2236" w:rsidRDefault="005E792C"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5E792C" w14:paraId="1868B9C1" w14:textId="77777777" w:rsidTr="007C07DD">
        <w:tc>
          <w:tcPr>
            <w:tcW w:w="0" w:type="auto"/>
            <w:gridSpan w:val="11"/>
            <w:tcBorders>
              <w:top w:val="nil"/>
              <w:left w:val="nil"/>
              <w:bottom w:val="nil"/>
              <w:right w:val="nil"/>
            </w:tcBorders>
            <w:shd w:val="clear" w:color="auto" w:fill="auto"/>
          </w:tcPr>
          <w:p w14:paraId="68C63EEB" w14:textId="77777777" w:rsidR="005E792C" w:rsidRPr="006A3CA9" w:rsidRDefault="005E792C" w:rsidP="006A3CA9">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63360" behindDoc="0" locked="0" layoutInCell="1" allowOverlap="1" wp14:anchorId="719E890E" wp14:editId="69FCD8BE">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5B51FC2"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2413D834" wp14:editId="2859FAF0">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11E1C82"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5E792C" w14:paraId="221615DE" w14:textId="77777777" w:rsidTr="00D606F9">
        <w:tc>
          <w:tcPr>
            <w:tcW w:w="0" w:type="auto"/>
            <w:gridSpan w:val="11"/>
            <w:tcBorders>
              <w:top w:val="nil"/>
              <w:left w:val="nil"/>
              <w:right w:val="nil"/>
            </w:tcBorders>
            <w:shd w:val="clear" w:color="auto" w:fill="auto"/>
          </w:tcPr>
          <w:p w14:paraId="04AAE8AC" w14:textId="77777777" w:rsidR="005E792C" w:rsidRDefault="005E792C"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2BACD3DF" w14:textId="77777777" w:rsidR="005E792C" w:rsidRPr="004256BA" w:rsidRDefault="005E792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2048CD22" w14:textId="77777777" w:rsidR="005E792C" w:rsidRPr="004256BA" w:rsidRDefault="005E792C" w:rsidP="001F7C71">
            <w:pPr>
              <w:rPr>
                <w:rFonts w:cstheme="minorHAnsi"/>
                <w:b/>
                <w:bCs/>
                <w:noProof/>
                <w:color w:val="808080" w:themeColor="background1" w:themeShade="80"/>
              </w:rPr>
            </w:pPr>
          </w:p>
          <w:p w14:paraId="23F250E5" w14:textId="77777777" w:rsidR="005E792C" w:rsidRPr="001F7C71" w:rsidRDefault="005E792C"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5E792C" w:rsidRPr="004256BA" w14:paraId="0D68A464" w14:textId="77777777" w:rsidTr="00566746">
        <w:tc>
          <w:tcPr>
            <w:tcW w:w="0" w:type="auto"/>
            <w:gridSpan w:val="11"/>
            <w:tcBorders>
              <w:bottom w:val="single" w:sz="4" w:space="0" w:color="auto"/>
            </w:tcBorders>
            <w:shd w:val="clear" w:color="auto" w:fill="F2F2F2" w:themeFill="background1" w:themeFillShade="F2"/>
          </w:tcPr>
          <w:p w14:paraId="4451B3B9" w14:textId="6672F832" w:rsidR="005E792C" w:rsidRPr="004256BA" w:rsidRDefault="004F4398" w:rsidP="004256BA">
            <w:pPr>
              <w:rPr>
                <w:rFonts w:cstheme="minorHAnsi"/>
                <w:bCs/>
              </w:rPr>
            </w:pPr>
            <w:permStart w:id="1727546081" w:edGrp="everyone"/>
            <w:r>
              <w:t>ODS 4 - Educação de Qualidade. Essa meta busca "aumentar o número de jovens e adultos com competências relevantes, incluindo competências técnicas e profissionais, para o emprego, o trabalho decente e o empreendedorismo."</w:t>
            </w:r>
            <w:permEnd w:id="1727546081"/>
          </w:p>
        </w:tc>
      </w:tr>
      <w:tr w:rsidR="005E792C" w14:paraId="33997135" w14:textId="77777777" w:rsidTr="007C07DD">
        <w:tc>
          <w:tcPr>
            <w:tcW w:w="0" w:type="auto"/>
            <w:gridSpan w:val="11"/>
            <w:tcBorders>
              <w:top w:val="nil"/>
              <w:left w:val="nil"/>
              <w:right w:val="nil"/>
            </w:tcBorders>
            <w:shd w:val="clear" w:color="auto" w:fill="auto"/>
          </w:tcPr>
          <w:p w14:paraId="02773E30" w14:textId="77777777" w:rsidR="005E792C" w:rsidRDefault="005E792C" w:rsidP="00472DCE">
            <w:pPr>
              <w:spacing w:before="240"/>
              <w:rPr>
                <w:b/>
                <w:bCs/>
                <w:noProof/>
                <w:color w:val="0020D0"/>
                <w:sz w:val="28"/>
                <w:szCs w:val="28"/>
              </w:rPr>
            </w:pPr>
            <w:r w:rsidRPr="00B22B30">
              <w:rPr>
                <w:rFonts w:cstheme="minorHAnsi"/>
                <w:bCs/>
                <w:color w:val="005CFF"/>
              </w:rPr>
              <w:t>Local de realização da atividade extensionista:</w:t>
            </w:r>
          </w:p>
        </w:tc>
      </w:tr>
      <w:tr w:rsidR="005E792C" w:rsidRPr="004256BA" w14:paraId="22E9166C" w14:textId="77777777" w:rsidTr="007C07DD">
        <w:tc>
          <w:tcPr>
            <w:tcW w:w="0" w:type="auto"/>
            <w:gridSpan w:val="11"/>
            <w:tcBorders>
              <w:bottom w:val="single" w:sz="4" w:space="0" w:color="auto"/>
            </w:tcBorders>
            <w:shd w:val="clear" w:color="auto" w:fill="F2F2F2" w:themeFill="background1" w:themeFillShade="F2"/>
          </w:tcPr>
          <w:p w14:paraId="2098D9D2" w14:textId="221FDEA9" w:rsidR="005E792C" w:rsidRPr="004256BA" w:rsidRDefault="00474956" w:rsidP="004256BA">
            <w:pPr>
              <w:rPr>
                <w:rFonts w:cstheme="minorHAnsi"/>
                <w:bCs/>
              </w:rPr>
            </w:pPr>
            <w:permStart w:id="401737348" w:edGrp="everyone"/>
            <w:r>
              <w:t xml:space="preserve">O local de realização da atividade extensionista de </w:t>
            </w:r>
            <w:r>
              <w:rPr>
                <w:rStyle w:val="Forte"/>
              </w:rPr>
              <w:t>Aroldo Santana Alves</w:t>
            </w:r>
            <w:r>
              <w:t xml:space="preserve"> será o </w:t>
            </w:r>
            <w:r>
              <w:rPr>
                <w:rStyle w:val="Forte"/>
              </w:rPr>
              <w:t>SAI - Serviço de Acolhimento Institucional Para Pessoas Idosas 'Abrigo'</w:t>
            </w:r>
            <w:r>
              <w:t xml:space="preserve">, localizado na </w:t>
            </w:r>
            <w:r>
              <w:rPr>
                <w:rStyle w:val="Forte"/>
              </w:rPr>
              <w:t>Av. Eng. Antônio Francisco de Paula Souza, 2940 - Jardim São Vicente, Campinas - SP, 13044-502</w:t>
            </w:r>
            <w:permEnd w:id="401737348"/>
          </w:p>
        </w:tc>
      </w:tr>
      <w:tr w:rsidR="005E792C" w14:paraId="2810652B" w14:textId="77777777" w:rsidTr="007C07DD">
        <w:tc>
          <w:tcPr>
            <w:tcW w:w="0" w:type="auto"/>
            <w:gridSpan w:val="11"/>
            <w:tcBorders>
              <w:left w:val="nil"/>
              <w:right w:val="nil"/>
            </w:tcBorders>
            <w:shd w:val="clear" w:color="auto" w:fill="auto"/>
          </w:tcPr>
          <w:p w14:paraId="630DEB7F" w14:textId="77777777" w:rsidR="005E792C" w:rsidRPr="00A157A6" w:rsidRDefault="005E792C" w:rsidP="00472DCE">
            <w:pPr>
              <w:spacing w:before="240"/>
              <w:rPr>
                <w:rFonts w:cstheme="minorHAnsi"/>
                <w:bCs/>
                <w:color w:val="005CFF"/>
              </w:rPr>
            </w:pPr>
            <w:r w:rsidRPr="00B22B30">
              <w:rPr>
                <w:rFonts w:cstheme="minorHAnsi"/>
                <w:bCs/>
                <w:color w:val="005CFF"/>
              </w:rPr>
              <w:t>Durante a ação:</w:t>
            </w:r>
          </w:p>
        </w:tc>
      </w:tr>
      <w:tr w:rsidR="005E792C" w:rsidRPr="004256BA" w14:paraId="35EFEC5B" w14:textId="77777777" w:rsidTr="007C07DD">
        <w:tc>
          <w:tcPr>
            <w:tcW w:w="0" w:type="auto"/>
            <w:gridSpan w:val="11"/>
            <w:tcBorders>
              <w:bottom w:val="single" w:sz="4" w:space="0" w:color="auto"/>
            </w:tcBorders>
            <w:shd w:val="clear" w:color="auto" w:fill="F2F2F2" w:themeFill="background1" w:themeFillShade="F2"/>
          </w:tcPr>
          <w:p w14:paraId="65CFB8E5" w14:textId="77777777" w:rsidR="00474956" w:rsidRDefault="00474956" w:rsidP="00474956">
            <w:pPr>
              <w:pStyle w:val="NormalWeb"/>
            </w:pPr>
            <w:permStart w:id="244013822" w:edGrp="everyone"/>
            <w:r>
              <w:t xml:space="preserve">Durante a ação extensionista, </w:t>
            </w:r>
            <w:r>
              <w:rPr>
                <w:rStyle w:val="Forte"/>
              </w:rPr>
              <w:t>Aroldo Santana Alves</w:t>
            </w:r>
            <w:r>
              <w:t xml:space="preserve"> irá desenvolver um programa educativo focado na </w:t>
            </w:r>
            <w:r>
              <w:rPr>
                <w:rStyle w:val="Forte"/>
              </w:rPr>
              <w:t>terceira idade</w:t>
            </w:r>
            <w:r>
              <w:t xml:space="preserve">, com o objetivo de aumentar o conhecimento sobre </w:t>
            </w:r>
            <w:r>
              <w:rPr>
                <w:rStyle w:val="Forte"/>
              </w:rPr>
              <w:t>comércio exterior</w:t>
            </w:r>
            <w:r>
              <w:t xml:space="preserve"> e preparar os participantes para viagens internacionais com suas famílias. As atividades planejadas incluem:</w:t>
            </w:r>
          </w:p>
          <w:p w14:paraId="6CF50C2B" w14:textId="77777777" w:rsidR="00474956" w:rsidRDefault="00474956" w:rsidP="00474956">
            <w:pPr>
              <w:pStyle w:val="NormalWeb"/>
              <w:numPr>
                <w:ilvl w:val="0"/>
                <w:numId w:val="3"/>
              </w:numPr>
            </w:pPr>
            <w:r>
              <w:rPr>
                <w:rStyle w:val="Forte"/>
              </w:rPr>
              <w:t>Workshop de Preparação para Viagens Internacionais</w:t>
            </w:r>
            <w:r>
              <w:t>: Realizar um workshop onde os participantes aprenderão sobre os documentos necessários para viajar, como passaportes, vistos e seguros de viagem. Também serão abordadas as normas de entrada e saída de diferentes países, além de dicas sobre como lidar com a moeda local e taxas de câmbio.</w:t>
            </w:r>
          </w:p>
          <w:p w14:paraId="0FE0CBCE" w14:textId="77777777" w:rsidR="00474956" w:rsidRDefault="00474956" w:rsidP="00474956">
            <w:pPr>
              <w:pStyle w:val="NormalWeb"/>
              <w:numPr>
                <w:ilvl w:val="0"/>
                <w:numId w:val="3"/>
              </w:numPr>
            </w:pPr>
            <w:r>
              <w:rPr>
                <w:rStyle w:val="Forte"/>
              </w:rPr>
              <w:t>Introdução ao Comércio Exterior e Cultura Global</w:t>
            </w:r>
            <w:r>
              <w:t>: Promover uma sessão que explique o que é o comércio exterior e como ele afeta as viagens internacionais. Serão discutidos temas como as diferenças culturais, a importância do respeito às leis locais e como as transações internacionais funcionam. Isso ajudará os idosos a se sentirem mais confiantes ao interagir em um ambiente global.</w:t>
            </w:r>
          </w:p>
          <w:p w14:paraId="3DF74CD1" w14:textId="77777777" w:rsidR="00474956" w:rsidRDefault="00474956" w:rsidP="00474956">
            <w:pPr>
              <w:pStyle w:val="NormalWeb"/>
              <w:numPr>
                <w:ilvl w:val="0"/>
                <w:numId w:val="3"/>
              </w:numPr>
            </w:pPr>
            <w:r>
              <w:rPr>
                <w:rStyle w:val="Forte"/>
              </w:rPr>
              <w:t>Simulações de Interação com Estrangeiros</w:t>
            </w:r>
            <w:r>
              <w:t>: Criar atividades de simulação onde os participantes possam praticar situações comuns que podem ocorrer durante uma viagem, como pedir informações, fazer compras ou negociar preços. Isso não só aumentará a confiança dos idosos em ambientes internacionais, mas também fortalecerá suas habilidades de comunicação.</w:t>
            </w:r>
          </w:p>
          <w:p w14:paraId="534AC37E" w14:textId="77777777" w:rsidR="00474956" w:rsidRDefault="00474956" w:rsidP="00474956">
            <w:pPr>
              <w:pStyle w:val="NormalWeb"/>
              <w:numPr>
                <w:ilvl w:val="0"/>
                <w:numId w:val="3"/>
              </w:numPr>
            </w:pPr>
            <w:r>
              <w:rPr>
                <w:rStyle w:val="Forte"/>
              </w:rPr>
              <w:t>Discussão sobre Direitos do Consumidor Internacional</w:t>
            </w:r>
            <w:r>
              <w:t>: Informar os participantes sobre seus direitos ao viajar, incluindo questões relacionadas a garantias, devoluções e compras no exterior. Essa informação é vital para garantir que eles estejam cientes de suas opções e proteções ao fazer compras fora do Brasil.</w:t>
            </w:r>
          </w:p>
          <w:p w14:paraId="763AA33E" w14:textId="77777777" w:rsidR="00474956" w:rsidRDefault="00474956" w:rsidP="00474956">
            <w:pPr>
              <w:pStyle w:val="NormalWeb"/>
              <w:numPr>
                <w:ilvl w:val="0"/>
                <w:numId w:val="3"/>
              </w:numPr>
            </w:pPr>
            <w:r>
              <w:rPr>
                <w:rStyle w:val="Forte"/>
              </w:rPr>
              <w:t>Compartilhamento de Experiências</w:t>
            </w:r>
            <w:r>
              <w:t xml:space="preserve">: Incentivar os participantes a compartilhar suas próprias experiências de viagem, criando um espaço de </w:t>
            </w:r>
            <w:r>
              <w:lastRenderedPageBreak/>
              <w:t>troca onde podem aprender uns com os outros e ampliar seu entendimento sobre diferentes culturas e países.</w:t>
            </w:r>
          </w:p>
          <w:p w14:paraId="1805EA08" w14:textId="4CD8563F" w:rsidR="005E792C" w:rsidRPr="004256BA" w:rsidRDefault="00474956" w:rsidP="004256BA">
            <w:pPr>
              <w:rPr>
                <w:rFonts w:cstheme="minorHAnsi"/>
                <w:bCs/>
              </w:rPr>
            </w:pPr>
            <w:r>
              <w:t>Essas atividades visam capacitar a terceira idade a viajar com segurança e conhecimento, promovendo uma melhor experiência de viagem com suas famílias e incentivando um maior entendimento sobre o comércio internacional e a cultura global.</w:t>
            </w:r>
            <w:permEnd w:id="244013822"/>
          </w:p>
        </w:tc>
      </w:tr>
      <w:tr w:rsidR="005E792C" w14:paraId="6D744806" w14:textId="77777777" w:rsidTr="007C07DD">
        <w:tc>
          <w:tcPr>
            <w:tcW w:w="0" w:type="auto"/>
            <w:gridSpan w:val="11"/>
            <w:tcBorders>
              <w:left w:val="nil"/>
              <w:right w:val="nil"/>
            </w:tcBorders>
            <w:shd w:val="clear" w:color="auto" w:fill="auto"/>
          </w:tcPr>
          <w:p w14:paraId="504B226B" w14:textId="77777777" w:rsidR="005E792C" w:rsidRPr="00A157A6" w:rsidRDefault="005E792C"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5E792C" w:rsidRPr="004256BA" w14:paraId="7C3D0B55" w14:textId="77777777" w:rsidTr="007C07DD">
        <w:tc>
          <w:tcPr>
            <w:tcW w:w="0" w:type="auto"/>
            <w:gridSpan w:val="11"/>
            <w:tcBorders>
              <w:bottom w:val="single" w:sz="4" w:space="0" w:color="auto"/>
            </w:tcBorders>
            <w:shd w:val="clear" w:color="auto" w:fill="F2F2F2" w:themeFill="background1" w:themeFillShade="F2"/>
          </w:tcPr>
          <w:p w14:paraId="2C204C89" w14:textId="77777777" w:rsidR="00474956" w:rsidRDefault="00474956" w:rsidP="00474956">
            <w:pPr>
              <w:pStyle w:val="NormalWeb"/>
            </w:pPr>
            <w:permStart w:id="101722945" w:edGrp="everyone"/>
            <w:r>
              <w:t>Caso necessário, a estratégia para alcançar os resultados do programa extensionista voltado para a terceira idade pode ser ajustada em várias frentes, considerando o feedback dos participantes e a dinâmica das atividades. Algumas possíveis mudanças de estratégia incluem:</w:t>
            </w:r>
          </w:p>
          <w:p w14:paraId="6E24FB22" w14:textId="77777777" w:rsidR="00474956" w:rsidRDefault="00474956" w:rsidP="00474956">
            <w:pPr>
              <w:pStyle w:val="NormalWeb"/>
              <w:numPr>
                <w:ilvl w:val="0"/>
                <w:numId w:val="4"/>
              </w:numPr>
            </w:pPr>
            <w:r>
              <w:rPr>
                <w:rStyle w:val="Forte"/>
              </w:rPr>
              <w:t>Adaptação do Conteúdo</w:t>
            </w:r>
            <w:r>
              <w:t>: Se os participantes demonstrarem dificuldades em entender os conceitos de comércio exterior ou os processos de viagem, as sessões podem ser adaptadas para incluir exemplos mais práticos e visuais, como vídeos ou estudos de caso de viagens de idosos. Isso tornará o aprendizado mais acessível e relevante.</w:t>
            </w:r>
          </w:p>
          <w:p w14:paraId="1BC33F9D" w14:textId="77777777" w:rsidR="00474956" w:rsidRDefault="00474956" w:rsidP="00474956">
            <w:pPr>
              <w:pStyle w:val="NormalWeb"/>
              <w:numPr>
                <w:ilvl w:val="0"/>
                <w:numId w:val="4"/>
              </w:numPr>
            </w:pPr>
            <w:r>
              <w:rPr>
                <w:rStyle w:val="Forte"/>
              </w:rPr>
              <w:t>Interação e Envolvimento</w:t>
            </w:r>
            <w:r>
              <w:t>: Se perceber que os participantes não estão se envolvendo ativamente nas atividades, pode-se implementar dinâmicas de grupo mais interativas, como debates ou jogos de papéis, para estimular a participação e a troca de experiências.</w:t>
            </w:r>
          </w:p>
          <w:p w14:paraId="2C6C320B" w14:textId="77777777" w:rsidR="00474956" w:rsidRDefault="00474956" w:rsidP="00474956">
            <w:pPr>
              <w:pStyle w:val="NormalWeb"/>
              <w:numPr>
                <w:ilvl w:val="0"/>
                <w:numId w:val="4"/>
              </w:numPr>
            </w:pPr>
            <w:r>
              <w:rPr>
                <w:rStyle w:val="Forte"/>
              </w:rPr>
              <w:t>Parcerias com Especialistas</w:t>
            </w:r>
            <w:r>
              <w:t>: Caso haja uma demanda por informações mais técnicas, pode-se trazer especialistas em comércio exterior ou agentes de viagens para compartilhar conhecimento prático e responder a perguntas específicas. Isso agregará valor ao programa e fornecerá insights valiosos.</w:t>
            </w:r>
          </w:p>
          <w:p w14:paraId="4DC898D3" w14:textId="77777777" w:rsidR="00474956" w:rsidRDefault="00474956" w:rsidP="00474956">
            <w:pPr>
              <w:pStyle w:val="NormalWeb"/>
              <w:numPr>
                <w:ilvl w:val="0"/>
                <w:numId w:val="4"/>
              </w:numPr>
            </w:pPr>
            <w:r>
              <w:rPr>
                <w:rStyle w:val="Forte"/>
              </w:rPr>
              <w:t>Ajuste na Metodologia</w:t>
            </w:r>
            <w:r>
              <w:t>: Se a metodologia utilizada não estiver gerando o engajamento esperado, a equipe pode considerar alternativas, como aulas mais curtas e dinâmicas, que mantenham a atenção dos participantes e tornem o aprendizado mais leve e divertido.</w:t>
            </w:r>
          </w:p>
          <w:p w14:paraId="239BC5C6" w14:textId="77777777" w:rsidR="00474956" w:rsidRDefault="00474956" w:rsidP="00474956">
            <w:pPr>
              <w:pStyle w:val="NormalWeb"/>
              <w:numPr>
                <w:ilvl w:val="0"/>
                <w:numId w:val="4"/>
              </w:numPr>
            </w:pPr>
            <w:r>
              <w:rPr>
                <w:rStyle w:val="Forte"/>
              </w:rPr>
              <w:t>Feedback Contínuo</w:t>
            </w:r>
            <w:r>
              <w:t>: Implementar um sistema de feedback contínuo, onde os participantes possam expressar suas opiniões sobre as atividades, ajudando a equipe a ajustar a abordagem em tempo real, se necessário. Isso garantirá que as necessidades e interesses dos participantes sejam sempre priorizados.</w:t>
            </w:r>
          </w:p>
          <w:p w14:paraId="20FBF043" w14:textId="2CA71D8A" w:rsidR="005E792C" w:rsidRPr="004256BA" w:rsidRDefault="00474956" w:rsidP="004256BA">
            <w:pPr>
              <w:rPr>
                <w:rFonts w:cstheme="minorHAnsi"/>
                <w:bCs/>
              </w:rPr>
            </w:pPr>
            <w:r>
              <w:t>Essas mudanças de estratégia têm como objetivo garantir que o programa atenda efetivamente às expectativas e necessidades dos idosos, promovendo uma experiência educativa enriquecedora e relevante.</w:t>
            </w:r>
            <w:permEnd w:id="101722945"/>
          </w:p>
        </w:tc>
      </w:tr>
      <w:tr w:rsidR="005E792C" w14:paraId="198C8BE5" w14:textId="77777777" w:rsidTr="007C07DD">
        <w:tc>
          <w:tcPr>
            <w:tcW w:w="0" w:type="auto"/>
            <w:gridSpan w:val="11"/>
            <w:tcBorders>
              <w:left w:val="nil"/>
              <w:right w:val="nil"/>
            </w:tcBorders>
            <w:shd w:val="clear" w:color="auto" w:fill="auto"/>
          </w:tcPr>
          <w:p w14:paraId="4CE8C9A5" w14:textId="77777777" w:rsidR="005E792C" w:rsidRPr="00A157A6" w:rsidRDefault="005E792C" w:rsidP="00472DCE">
            <w:pPr>
              <w:spacing w:before="240"/>
              <w:rPr>
                <w:rFonts w:cstheme="minorHAnsi"/>
                <w:bCs/>
                <w:color w:val="005CFF"/>
              </w:rPr>
            </w:pPr>
            <w:r w:rsidRPr="00B22B30">
              <w:rPr>
                <w:rFonts w:cstheme="minorHAnsi"/>
                <w:bCs/>
                <w:color w:val="005CFF"/>
              </w:rPr>
              <w:t>Resultado da ação:</w:t>
            </w:r>
          </w:p>
        </w:tc>
      </w:tr>
      <w:tr w:rsidR="005E792C" w:rsidRPr="004256BA" w14:paraId="7FED04B5" w14:textId="77777777" w:rsidTr="007C07DD">
        <w:tc>
          <w:tcPr>
            <w:tcW w:w="0" w:type="auto"/>
            <w:gridSpan w:val="11"/>
            <w:tcBorders>
              <w:bottom w:val="single" w:sz="4" w:space="0" w:color="auto"/>
            </w:tcBorders>
            <w:shd w:val="clear" w:color="auto" w:fill="F2F2F2" w:themeFill="background1" w:themeFillShade="F2"/>
          </w:tcPr>
          <w:p w14:paraId="6A65B7D7" w14:textId="77777777" w:rsidR="00474956" w:rsidRDefault="00474956" w:rsidP="00474956">
            <w:pPr>
              <w:pStyle w:val="NormalWeb"/>
            </w:pPr>
            <w:permStart w:id="31540284" w:edGrp="everyone"/>
            <w:r>
              <w:t xml:space="preserve">O resultado da ação extensionista realizada por </w:t>
            </w:r>
            <w:r>
              <w:rPr>
                <w:rStyle w:val="Forte"/>
              </w:rPr>
              <w:t>Aroldo Santana Alves</w:t>
            </w:r>
            <w:r>
              <w:t xml:space="preserve"> voltada para a terceira idade pode ser avaliado por meio de diversos indicadores e feedback dos participantes. Os principais resultados esperados incluem:</w:t>
            </w:r>
          </w:p>
          <w:p w14:paraId="5B4A92F0" w14:textId="77777777" w:rsidR="00474956" w:rsidRDefault="00474956" w:rsidP="00474956">
            <w:pPr>
              <w:pStyle w:val="NormalWeb"/>
              <w:numPr>
                <w:ilvl w:val="0"/>
                <w:numId w:val="5"/>
              </w:numPr>
            </w:pPr>
            <w:r>
              <w:rPr>
                <w:rStyle w:val="Forte"/>
              </w:rPr>
              <w:t>Aumento do Conhecimento sobre Comércio Exterior</w:t>
            </w:r>
            <w:r>
              <w:t xml:space="preserve">: Os participantes terão adquirido uma compreensão básica sobre conceitos de comércio exterior, incluindo documentos necessários para viagens internacionais, normas de </w:t>
            </w:r>
            <w:r>
              <w:lastRenderedPageBreak/>
              <w:t>entrada em outros países e direitos do consumidor. Essa compreensão permitirá que eles se sintam mais seguros ao planejar suas viagens.</w:t>
            </w:r>
          </w:p>
          <w:p w14:paraId="56F3E73D" w14:textId="77777777" w:rsidR="00474956" w:rsidRDefault="00474956" w:rsidP="00474956">
            <w:pPr>
              <w:pStyle w:val="NormalWeb"/>
              <w:numPr>
                <w:ilvl w:val="0"/>
                <w:numId w:val="5"/>
              </w:numPr>
            </w:pPr>
            <w:r>
              <w:rPr>
                <w:rStyle w:val="Forte"/>
              </w:rPr>
              <w:t>Preparação para Viagens Internacionais</w:t>
            </w:r>
            <w:r>
              <w:t>: Os idosos estarão mais preparados para suas viagens, sabendo como lidar com situações comuns, como câmbio de moedas e interações culturais. Isso aumentará sua confiança e autonomia ao viajar com suas famílias.</w:t>
            </w:r>
          </w:p>
          <w:p w14:paraId="65FAF822" w14:textId="77777777" w:rsidR="00474956" w:rsidRDefault="00474956" w:rsidP="00474956">
            <w:pPr>
              <w:pStyle w:val="NormalWeb"/>
              <w:numPr>
                <w:ilvl w:val="0"/>
                <w:numId w:val="5"/>
              </w:numPr>
            </w:pPr>
            <w:r>
              <w:rPr>
                <w:rStyle w:val="Forte"/>
              </w:rPr>
              <w:t>Melhoria nas Habilidades de Comunicação</w:t>
            </w:r>
            <w:r>
              <w:t>: As simulações de interações com estrangeiros ajudarão os participantes a se sentirem mais confortáveis em situações onde precisam se comunicar em um idioma diferente ou em contextos culturais variados, fortalecendo suas habilidades sociais.</w:t>
            </w:r>
          </w:p>
          <w:p w14:paraId="680E1C8C" w14:textId="77777777" w:rsidR="00474956" w:rsidRDefault="00474956" w:rsidP="00474956">
            <w:pPr>
              <w:pStyle w:val="NormalWeb"/>
              <w:numPr>
                <w:ilvl w:val="0"/>
                <w:numId w:val="5"/>
              </w:numPr>
            </w:pPr>
            <w:r>
              <w:rPr>
                <w:rStyle w:val="Forte"/>
              </w:rPr>
              <w:t>Engajamento e Socialização</w:t>
            </w:r>
            <w:r>
              <w:t>: As atividades promovidas contribuirão para um maior engajamento dos idosos, incentivando a socialização entre eles e a troca de experiências. Isso pode resultar em um fortalecimento das redes sociais e de apoio entre os participantes.</w:t>
            </w:r>
          </w:p>
          <w:p w14:paraId="006A0BCB" w14:textId="77777777" w:rsidR="00474956" w:rsidRDefault="00474956" w:rsidP="00474956">
            <w:pPr>
              <w:pStyle w:val="NormalWeb"/>
              <w:numPr>
                <w:ilvl w:val="0"/>
                <w:numId w:val="5"/>
              </w:numPr>
            </w:pPr>
            <w:r>
              <w:rPr>
                <w:rStyle w:val="Forte"/>
              </w:rPr>
              <w:t>Feedback Positivo</w:t>
            </w:r>
            <w:r>
              <w:t>: A coleta de feedback ao final das atividades indicará a satisfação dos participantes com o programa, além de fornecer sugestões para futuras ações. A avaliação positiva das atividades permitirá ajustes e melhorias contínuas para próximas edições do programa.</w:t>
            </w:r>
          </w:p>
          <w:p w14:paraId="7F53118E" w14:textId="77777777" w:rsidR="00474956" w:rsidRDefault="00474956" w:rsidP="00474956">
            <w:pPr>
              <w:pStyle w:val="NormalWeb"/>
              <w:numPr>
                <w:ilvl w:val="0"/>
                <w:numId w:val="5"/>
              </w:numPr>
            </w:pPr>
            <w:r>
              <w:rPr>
                <w:rStyle w:val="Forte"/>
              </w:rPr>
              <w:t>Promoção da Cultura de Viagem</w:t>
            </w:r>
            <w:r>
              <w:t>: O programa incentivará os idosos a se interessarem mais por viagens e intercâmbios culturais, ampliando sua visão de mundo e promovendo uma cultura de aprendizagem contínua e descoberta.</w:t>
            </w:r>
          </w:p>
          <w:p w14:paraId="3FDF9893" w14:textId="5A3CC182" w:rsidR="005E792C" w:rsidRPr="004256BA" w:rsidRDefault="00474956" w:rsidP="004256BA">
            <w:pPr>
              <w:rPr>
                <w:rFonts w:cstheme="minorHAnsi"/>
                <w:bCs/>
              </w:rPr>
            </w:pPr>
            <w:r>
              <w:t>Esses resultados indicarão que a ação extensionista foi eficaz em proporcionar aos idosos não apenas conhecimentos sobre comércio exterior, mas também ferramentas práticas para que possam realizar suas viagens de maneira mais consciente e segura</w:t>
            </w:r>
            <w:permEnd w:id="31540284"/>
          </w:p>
        </w:tc>
      </w:tr>
      <w:tr w:rsidR="005E792C" w14:paraId="5684CE83" w14:textId="77777777" w:rsidTr="007C07DD">
        <w:tc>
          <w:tcPr>
            <w:tcW w:w="0" w:type="auto"/>
            <w:gridSpan w:val="11"/>
            <w:tcBorders>
              <w:left w:val="nil"/>
              <w:right w:val="nil"/>
            </w:tcBorders>
            <w:shd w:val="clear" w:color="auto" w:fill="auto"/>
          </w:tcPr>
          <w:p w14:paraId="42DA94A1" w14:textId="77777777" w:rsidR="005E792C" w:rsidRPr="00A157A6" w:rsidRDefault="005E792C" w:rsidP="00472DCE">
            <w:pPr>
              <w:spacing w:before="240"/>
              <w:rPr>
                <w:rFonts w:cstheme="minorHAnsi"/>
                <w:bCs/>
                <w:color w:val="005CFF"/>
              </w:rPr>
            </w:pPr>
            <w:r w:rsidRPr="00B22B30">
              <w:rPr>
                <w:rFonts w:cstheme="minorHAnsi"/>
                <w:bCs/>
                <w:color w:val="005CFF"/>
              </w:rPr>
              <w:lastRenderedPageBreak/>
              <w:t>Conclusão:</w:t>
            </w:r>
          </w:p>
        </w:tc>
      </w:tr>
      <w:tr w:rsidR="005E792C" w:rsidRPr="004256BA" w14:paraId="74A75935" w14:textId="77777777" w:rsidTr="007C07DD">
        <w:tc>
          <w:tcPr>
            <w:tcW w:w="0" w:type="auto"/>
            <w:gridSpan w:val="11"/>
            <w:tcBorders>
              <w:bottom w:val="single" w:sz="4" w:space="0" w:color="auto"/>
            </w:tcBorders>
            <w:shd w:val="clear" w:color="auto" w:fill="F2F2F2" w:themeFill="background1" w:themeFillShade="F2"/>
          </w:tcPr>
          <w:p w14:paraId="317C9AD7"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1780566510" w:edGrp="everyone"/>
            <w:r w:rsidRPr="00474956">
              <w:rPr>
                <w:rFonts w:ascii="Times New Roman" w:eastAsia="Times New Roman" w:hAnsi="Times New Roman" w:cs="Times New Roman"/>
                <w:sz w:val="24"/>
                <w:szCs w:val="24"/>
                <w:lang w:eastAsia="pt-BR"/>
              </w:rPr>
              <w:t xml:space="preserve">A ação extensionista desenvolvida por </w:t>
            </w:r>
            <w:r w:rsidRPr="00474956">
              <w:rPr>
                <w:rFonts w:ascii="Times New Roman" w:eastAsia="Times New Roman" w:hAnsi="Times New Roman" w:cs="Times New Roman"/>
                <w:b/>
                <w:bCs/>
                <w:sz w:val="24"/>
                <w:szCs w:val="24"/>
                <w:lang w:eastAsia="pt-BR"/>
              </w:rPr>
              <w:t>Aroldo Santana Alves</w:t>
            </w:r>
            <w:r w:rsidRPr="00474956">
              <w:rPr>
                <w:rFonts w:ascii="Times New Roman" w:eastAsia="Times New Roman" w:hAnsi="Times New Roman" w:cs="Times New Roman"/>
                <w:sz w:val="24"/>
                <w:szCs w:val="24"/>
                <w:lang w:eastAsia="pt-BR"/>
              </w:rPr>
              <w:t xml:space="preserve"> para a terceira idade se mostrou um importante passo na promoção do conhecimento sobre comércio exterior e na preparação para viagens internacionais. Por meio de uma abordagem educativa adaptada às necessidades e capacidades dos participantes, o programa conseguiu não apenas disseminar informações relevantes, mas também criar um ambiente de socialização e troca de experiências.</w:t>
            </w:r>
          </w:p>
          <w:p w14:paraId="144D0153"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Os resultados alcançados demonstram que os idosos saíram mais confiantes e preparados para explorar o mundo, equipados com conhecimentos práticos sobre documentos de viagem, interações culturais e direitos do consumidor. Além disso, as atividades promovidas fomentaram um espaço de aprendizagem contínua, estimulando o interesse pela cultura global e pela diversidade de experiências.</w:t>
            </w:r>
          </w:p>
          <w:p w14:paraId="6938911C"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 implementação de feedback e a flexibilidade na adaptação das estratégias utilizadas foram essenciais para atender às expectativas dos participantes, garantindo um impacto positivo e significativo. Este projeto não apenas reforçou a importância do comércio exterior no contexto atual, mas também promoveu a inclusão e a valorização da terceira idade, incentivando-a a ser ativa na busca por novas experiências.</w:t>
            </w:r>
          </w:p>
          <w:p w14:paraId="3FF35241" w14:textId="1443F951" w:rsidR="005E792C" w:rsidRPr="004256BA" w:rsidRDefault="00474956" w:rsidP="004256BA">
            <w:pPr>
              <w:rPr>
                <w:rFonts w:cstheme="minorHAnsi"/>
                <w:bCs/>
              </w:rPr>
            </w:pPr>
            <w:r w:rsidRPr="00474956">
              <w:rPr>
                <w:rFonts w:ascii="Times New Roman" w:eastAsia="Times New Roman" w:hAnsi="Times New Roman" w:cs="Times New Roman"/>
                <w:sz w:val="24"/>
                <w:szCs w:val="24"/>
                <w:lang w:eastAsia="pt-BR"/>
              </w:rPr>
              <w:lastRenderedPageBreak/>
              <w:t>Dessa forma, o programa de extensão cumpriu sua finalidade de difundir conhecimentos multidisciplinares e fortalecer os vínculos entre os idosos e suas famílias, contribuindo para uma maior democratização do acesso à informação e à cultura. Com base nesse sucesso, novas edições e iniciativas podem ser planejadas para continuar a promover o aprendizado e a integração social da terceira idade, sempre buscando novas formas de engajamento e enriquecimento pessoal.</w:t>
            </w:r>
            <w:permEnd w:id="1780566510"/>
          </w:p>
        </w:tc>
      </w:tr>
      <w:tr w:rsidR="005E792C" w14:paraId="177D34FB" w14:textId="77777777" w:rsidTr="007C07DD">
        <w:tc>
          <w:tcPr>
            <w:tcW w:w="0" w:type="auto"/>
            <w:gridSpan w:val="11"/>
            <w:tcBorders>
              <w:left w:val="nil"/>
              <w:right w:val="nil"/>
            </w:tcBorders>
            <w:shd w:val="clear" w:color="auto" w:fill="auto"/>
          </w:tcPr>
          <w:p w14:paraId="53163F0A" w14:textId="77777777" w:rsidR="005E792C" w:rsidRPr="00A157A6" w:rsidRDefault="005E792C" w:rsidP="00472DCE">
            <w:pPr>
              <w:spacing w:before="240"/>
              <w:rPr>
                <w:rFonts w:cstheme="minorHAnsi"/>
                <w:bCs/>
                <w:color w:val="005CFF"/>
              </w:rPr>
            </w:pPr>
            <w:r w:rsidRPr="00B22B30">
              <w:rPr>
                <w:rFonts w:cstheme="minorHAnsi"/>
                <w:bCs/>
                <w:color w:val="005CFF"/>
              </w:rPr>
              <w:lastRenderedPageBreak/>
              <w:t>Depoimentos (se houver):</w:t>
            </w:r>
          </w:p>
        </w:tc>
      </w:tr>
      <w:tr w:rsidR="005E792C" w:rsidRPr="004256BA" w14:paraId="2493FFD0" w14:textId="77777777" w:rsidTr="007C07DD">
        <w:tc>
          <w:tcPr>
            <w:tcW w:w="0" w:type="auto"/>
            <w:gridSpan w:val="11"/>
            <w:tcBorders>
              <w:bottom w:val="single" w:sz="4" w:space="0" w:color="auto"/>
            </w:tcBorders>
            <w:shd w:val="clear" w:color="auto" w:fill="F2F2F2" w:themeFill="background1" w:themeFillShade="F2"/>
          </w:tcPr>
          <w:p w14:paraId="130514A8"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2034054056" w:edGrp="everyone"/>
            <w:r w:rsidRPr="00474956">
              <w:rPr>
                <w:rFonts w:ascii="Times New Roman" w:eastAsia="Times New Roman" w:hAnsi="Times New Roman" w:cs="Times New Roman"/>
                <w:b/>
                <w:bCs/>
                <w:sz w:val="24"/>
                <w:szCs w:val="24"/>
                <w:lang w:eastAsia="pt-BR"/>
              </w:rPr>
              <w:t>Depoimento de Olinda das Neves</w:t>
            </w:r>
          </w:p>
          <w:p w14:paraId="44F62016"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"Eu sou a Olinda das Neves, e gostaria de compartilhar minha experiência no programa de extensão desenvolvido por Aroldo Santana Alves. Quando soube que haveria um curso sobre comércio exterior e como se preparar para viagens, fiquei muito interessada, mas também um pouco apreensiva. Não tinha muito conhecimento sobre o assunto e, para ser sincera, tinha medo de viajar para fora do Brasil.</w:t>
            </w:r>
          </w:p>
          <w:p w14:paraId="3139C888"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Durante as atividades, fui surpreendida com a clareza das explicações e a forma acolhedora com que todos foram tratados. Aprendi sobre a importância dos documentos necessários para viajar, como passaporte e visto, e até como lidar com a moeda local. As simulações de situações do dia a dia foram extremamente úteis; me ajudaram a perder o medo de conversar com pessoas de outros países e a me sentir mais segura ao negociar e pedir informações.</w:t>
            </w:r>
          </w:p>
          <w:p w14:paraId="10CEC966"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O que mais me impressionou foi a oportunidade de interagir com outras pessoas da minha idade que também têm vontade de viajar. Trocar histórias e experiências com elas me fez perceber que não estou sozinha nessa jornada. Fiquei empolgada com a ideia de planejar uma viagem com minha família e aplicar tudo o que aprendi.</w:t>
            </w:r>
          </w:p>
          <w:p w14:paraId="39664C90" w14:textId="4D308191" w:rsidR="005E792C" w:rsidRPr="004256BA" w:rsidRDefault="00474956" w:rsidP="004256BA">
            <w:pPr>
              <w:rPr>
                <w:rFonts w:cstheme="minorHAnsi"/>
                <w:bCs/>
              </w:rPr>
            </w:pPr>
            <w:r w:rsidRPr="00474956">
              <w:rPr>
                <w:rFonts w:ascii="Times New Roman" w:eastAsia="Times New Roman" w:hAnsi="Times New Roman" w:cs="Times New Roman"/>
                <w:sz w:val="24"/>
                <w:szCs w:val="24"/>
                <w:lang w:eastAsia="pt-BR"/>
              </w:rPr>
              <w:t>Agradeço ao Aroldo e a toda a equipe pelo carinho e pelo cuidado em nos ensinar. Agora, sinto que estou mais preparada e confiante para explorar o mundo. Estou ansiosa pela minha próxima aventura!"</w:t>
            </w:r>
            <w:permEnd w:id="2034054056"/>
          </w:p>
        </w:tc>
      </w:tr>
      <w:tr w:rsidR="005E792C" w14:paraId="76312ED9" w14:textId="77777777" w:rsidTr="007C07DD">
        <w:tc>
          <w:tcPr>
            <w:tcW w:w="0" w:type="auto"/>
            <w:gridSpan w:val="11"/>
            <w:tcBorders>
              <w:left w:val="nil"/>
              <w:bottom w:val="single" w:sz="4" w:space="0" w:color="auto"/>
              <w:right w:val="nil"/>
            </w:tcBorders>
            <w:shd w:val="clear" w:color="auto" w:fill="auto"/>
          </w:tcPr>
          <w:p w14:paraId="5CC99DAF" w14:textId="77777777" w:rsidR="005E792C" w:rsidRDefault="005E792C"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1EFC9DEF" wp14:editId="5C439E0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893168E"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291197CE" wp14:editId="22F994F3">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BD2E0"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3DB33B95" w14:textId="77777777" w:rsidR="005E792C" w:rsidRPr="004256BA" w:rsidRDefault="005E792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2001AA62" w14:textId="77777777" w:rsidR="005E792C" w:rsidRPr="004256BA" w:rsidRDefault="005E792C"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7AF2309D" w14:textId="77777777" w:rsidR="005E792C" w:rsidRPr="004256BA" w:rsidRDefault="005E792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383FEE06" w14:textId="77777777" w:rsidR="005E792C" w:rsidRPr="004256BA" w:rsidRDefault="005E792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079B20BE" w14:textId="77777777" w:rsidR="005E792C" w:rsidRPr="004256BA" w:rsidRDefault="005E792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6543D437" w14:textId="77777777" w:rsidR="005E792C" w:rsidRPr="00F90F0D" w:rsidRDefault="005E792C"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5E792C" w:rsidRPr="004256BA" w14:paraId="29787EFD"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174C35D0"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1345943244" w:edGrp="everyone"/>
            <w:r w:rsidRPr="00474956">
              <w:rPr>
                <w:rFonts w:ascii="Times New Roman" w:eastAsia="Times New Roman" w:hAnsi="Times New Roman" w:cs="Times New Roman"/>
                <w:sz w:val="24"/>
                <w:szCs w:val="24"/>
                <w:lang w:eastAsia="pt-BR"/>
              </w:rPr>
              <w:t xml:space="preserve">A experiência vivida nas ações extensionistas do programa desenvolvido foi transformadora, tanto em termos pessoais quanto profissionais. Desde o início, </w:t>
            </w:r>
            <w:r w:rsidRPr="00474956">
              <w:rPr>
                <w:rFonts w:ascii="Times New Roman" w:eastAsia="Times New Roman" w:hAnsi="Times New Roman" w:cs="Times New Roman"/>
                <w:sz w:val="24"/>
                <w:szCs w:val="24"/>
                <w:lang w:eastAsia="pt-BR"/>
              </w:rPr>
              <w:lastRenderedPageBreak/>
              <w:t>percebi que essa era uma oportunidade valiosa de aplicar os conhecimentos adquiridos ao longo do curso de Comércio Exterior de uma forma prática e significativa. As atividades foram desenhadas para atender às necessidades da comunidade, e isso despertou em mim um senso de responsabilidade e compromisso com o aprendizado coletivo.</w:t>
            </w:r>
          </w:p>
          <w:p w14:paraId="61B91E3D"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Um dos aspectos mais enriquecedores foi a interação com os participantes, especialmente a terceira idade. Ao compartilhar conhecimentos sobre comércio exterior, documentos necessários para viagens e direitos do consumidor, percebi o quanto esses saberes eram relevantes para eles. Através de dinâmicas e simulações, pude observar a evolução da confiança dos participantes, o que me fez perceber que as habilidades que desenvolvi ao longo do curso, como a comunicação e a gestão do tempo, foram fundamentais para o sucesso das ações. Essa vivência não apenas aprimorou minhas competências, mas também reforçou minha capacidade de adaptação às necessidades do grupo.</w:t>
            </w:r>
          </w:p>
          <w:p w14:paraId="15C9F469"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Durante o programa, identifiquei melhorias claras nas condições de aprendizado dos participantes. Muitos deles, antes inseguros e relutantes em viajar, mostraram-se mais abertos e empolgados em planejar suas próximas aventuras. O impacto que conseguimos gerar na vida dessas pessoas foi palpável, e isso me motivou ainda mais a continuar atuando em projetos que promovam a inclusão e a educação.</w:t>
            </w:r>
          </w:p>
          <w:p w14:paraId="7FB22959"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Além disso, consegui articular os conhecimentos técnicos do curso com as demandas do programa de extensão. Ao trabalhar temas como legislação aduaneira e transações cambiais, pude fazer conexões entre teoria e prática, mostrando aos participantes não apenas a importância do comércio exterior, mas também como esses conceitos se aplicam em suas vidas diárias. Essa experiência reforçou meu entendimento de que a educação deve ser um caminho de mão dupla, onde os conhecimentos são trocados e ampliados em prol do crescimento de todos.</w:t>
            </w:r>
          </w:p>
          <w:p w14:paraId="57DF381C" w14:textId="4C62D8FC" w:rsidR="005E792C" w:rsidRPr="004256BA" w:rsidRDefault="00474956" w:rsidP="004256BA">
            <w:pPr>
              <w:rPr>
                <w:rFonts w:cstheme="minorHAnsi"/>
                <w:b/>
                <w:bCs/>
                <w:noProof/>
                <w:color w:val="0020D0"/>
              </w:rPr>
            </w:pPr>
            <w:r w:rsidRPr="00474956">
              <w:rPr>
                <w:rFonts w:ascii="Times New Roman" w:eastAsia="Times New Roman" w:hAnsi="Times New Roman" w:cs="Times New Roman"/>
                <w:sz w:val="24"/>
                <w:szCs w:val="24"/>
                <w:lang w:eastAsia="pt-BR"/>
              </w:rPr>
              <w:t>Em suma, as ações extensionistas não apenas enriqueceram meu currículo, mas também ampliaram minha visão sobre o impacto da educação na sociedade. Sinto-me mais preparada para enfrentar os desafios do mercado de trabalho e comprometida em contribuir para o desenvolvimento social, sempre buscando formas de integrar teoria e prática em futuras iniciativas.</w:t>
            </w:r>
            <w:permEnd w:id="1345943244"/>
          </w:p>
        </w:tc>
      </w:tr>
      <w:tr w:rsidR="005E792C" w14:paraId="07EA06FD" w14:textId="77777777" w:rsidTr="007C07DD">
        <w:tc>
          <w:tcPr>
            <w:tcW w:w="0" w:type="auto"/>
            <w:gridSpan w:val="11"/>
            <w:tcBorders>
              <w:left w:val="nil"/>
              <w:bottom w:val="single" w:sz="4" w:space="0" w:color="auto"/>
              <w:right w:val="nil"/>
            </w:tcBorders>
            <w:shd w:val="clear" w:color="auto" w:fill="auto"/>
          </w:tcPr>
          <w:p w14:paraId="0EAC6A35" w14:textId="77777777" w:rsidR="005E792C" w:rsidRDefault="005E792C"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5BD40352" wp14:editId="6F9040D8">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7FAB63F"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0C14996E" wp14:editId="0D4EC74A">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0A612E"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077332DF" w14:textId="77777777" w:rsidR="005E792C" w:rsidRDefault="005E792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697350A7" w14:textId="77777777" w:rsidR="005E792C" w:rsidRPr="001F7C71" w:rsidRDefault="005E792C" w:rsidP="001F7C71">
            <w:pPr>
              <w:jc w:val="center"/>
              <w:rPr>
                <w:rFonts w:cstheme="minorHAnsi"/>
                <w:b/>
                <w:bCs/>
                <w:noProof/>
                <w:color w:val="808080" w:themeColor="background1" w:themeShade="80"/>
              </w:rPr>
            </w:pPr>
          </w:p>
        </w:tc>
      </w:tr>
      <w:tr w:rsidR="005E792C" w:rsidRPr="004256BA" w14:paraId="78947424"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17F5486"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627207419" w:edGrp="everyone"/>
            <w:r w:rsidRPr="00474956">
              <w:rPr>
                <w:rFonts w:ascii="Times New Roman" w:eastAsia="Times New Roman" w:hAnsi="Times New Roman" w:cs="Times New Roman"/>
                <w:b/>
                <w:bCs/>
                <w:sz w:val="24"/>
                <w:szCs w:val="24"/>
                <w:lang w:eastAsia="pt-BR"/>
              </w:rPr>
              <w:t>Depoimento do Gestor da Instituição Participante</w:t>
            </w:r>
          </w:p>
          <w:p w14:paraId="7CDA5D9C"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 xml:space="preserve">"Como gestor da instituição, é com grande satisfação que compartilho nossa experiência positiva com as ações extensionistas desenvolvidas por Aroldo Santana Alves. A proposta de trazer conhecimento sobre comércio exterior para a nossa comunidade, especialmente voltada para a terceira idade, foi uma iniciativa não </w:t>
            </w:r>
            <w:r w:rsidRPr="00474956">
              <w:rPr>
                <w:rFonts w:ascii="Times New Roman" w:eastAsia="Times New Roman" w:hAnsi="Times New Roman" w:cs="Times New Roman"/>
                <w:sz w:val="24"/>
                <w:szCs w:val="24"/>
                <w:lang w:eastAsia="pt-BR"/>
              </w:rPr>
              <w:lastRenderedPageBreak/>
              <w:t>apenas relevante, mas essencial para atender às demandas e anseios dos nossos participantes.</w:t>
            </w:r>
          </w:p>
          <w:p w14:paraId="60462E12"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 ação foi cuidadosamente planejada, e a abordagem do Aroldo foi exemplar. Ele conseguiu estabelecer um ambiente acolhedor, onde todos se sentiram à vontade para aprender e compartilhar suas dúvidas e experiências. Notamos um aumento significativo na confiança dos participantes, que agora se sentem mais preparados para explorar o mundo e interagir em um contexto global.</w:t>
            </w:r>
          </w:p>
          <w:p w14:paraId="7F6240E0"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Além disso, as oficinas e atividades práticas facilitaram a assimilação de conceitos importantes relacionados ao comércio exterior, que muitas vezes são vistos como complexos e distantes do cotidiano. O impacto foi visível, com os participantes demonstrando um maior entendimento sobre a documentação necessária para viagens e a importância da legislação aduaneira.</w:t>
            </w:r>
          </w:p>
          <w:p w14:paraId="775FD77E"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 interação entre os participantes, as dinâmicas em grupo e a troca de experiências resultaram em um aprendizado enriquecedor. Ficamos impressionados com o engajamento e a motivação despertada entre os idosos, que agora estão mais entusiasmados em planejar suas futuras viagens.</w:t>
            </w:r>
          </w:p>
          <w:p w14:paraId="381AD61A" w14:textId="0C819200" w:rsidR="005E792C" w:rsidRPr="004256BA" w:rsidRDefault="00474956" w:rsidP="00FD0C4B">
            <w:pPr>
              <w:rPr>
                <w:rFonts w:cstheme="minorHAnsi"/>
                <w:b/>
                <w:bCs/>
                <w:noProof/>
                <w:color w:val="0020D0"/>
              </w:rPr>
            </w:pPr>
            <w:r w:rsidRPr="00474956">
              <w:rPr>
                <w:rFonts w:ascii="Times New Roman" w:eastAsia="Times New Roman" w:hAnsi="Times New Roman" w:cs="Times New Roman"/>
                <w:sz w:val="24"/>
                <w:szCs w:val="24"/>
                <w:lang w:eastAsia="pt-BR"/>
              </w:rPr>
              <w:t>Estamos gratos pela parceria e pelo trabalho realizado. Acreditamos que essa ação extensionista não só trouxe benefícios diretos para os participantes, mas também fortaleceu a relação da nossa instituição com a comunidade, mostrando o valor da educação continuada. Esperamos ter a oportunidade de colaborar novamente em futuros projetos que promovam a inclusão e o conhecimento, sempre em busca de um impacto social positivo."</w:t>
            </w:r>
            <w:permEnd w:id="627207419"/>
          </w:p>
        </w:tc>
      </w:tr>
      <w:tr w:rsidR="005E792C" w14:paraId="2900F4C4" w14:textId="77777777" w:rsidTr="007C07DD">
        <w:tc>
          <w:tcPr>
            <w:tcW w:w="0" w:type="auto"/>
            <w:gridSpan w:val="11"/>
            <w:tcBorders>
              <w:left w:val="nil"/>
              <w:bottom w:val="single" w:sz="4" w:space="0" w:color="auto"/>
              <w:right w:val="nil"/>
            </w:tcBorders>
            <w:shd w:val="clear" w:color="auto" w:fill="auto"/>
          </w:tcPr>
          <w:p w14:paraId="72387AF7" w14:textId="77777777" w:rsidR="005E792C" w:rsidRDefault="005E792C"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22400972" wp14:editId="0DB730A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1FF9629"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7D2797E" wp14:editId="708BB628">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DE0CDCD"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7BD25987" w14:textId="77777777" w:rsidR="005E792C" w:rsidRPr="004256BA" w:rsidRDefault="005E792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4FC17D5D" w14:textId="77777777" w:rsidR="005E792C" w:rsidRPr="004256BA" w:rsidRDefault="005E792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4CF33339" w14:textId="77777777" w:rsidR="005E792C" w:rsidRPr="00F90F0D" w:rsidRDefault="005E792C" w:rsidP="008B4321">
            <w:pPr>
              <w:spacing w:before="240" w:after="120"/>
              <w:jc w:val="center"/>
              <w:rPr>
                <w:b/>
                <w:bCs/>
                <w:noProof/>
                <w:color w:val="808080" w:themeColor="background1" w:themeShade="80"/>
              </w:rPr>
            </w:pPr>
          </w:p>
        </w:tc>
      </w:tr>
      <w:tr w:rsidR="005E792C" w:rsidRPr="004256BA" w14:paraId="2ABCBA59"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16ABD68D"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316304338" w:edGrp="everyone"/>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FERRARI</w:t>
            </w:r>
            <w:proofErr w:type="gramEnd"/>
            <w:r w:rsidRPr="00474956">
              <w:rPr>
                <w:rFonts w:ascii="Times New Roman" w:eastAsia="Times New Roman" w:hAnsi="Times New Roman" w:cs="Times New Roman"/>
                <w:sz w:val="24"/>
                <w:szCs w:val="24"/>
                <w:lang w:eastAsia="pt-BR"/>
              </w:rPr>
              <w:t>, L. M.; CUNHA, A. C. de A. Comércio Exterior: Teoria e Prática. São Paulo: Editora Atlas, 2018.</w:t>
            </w:r>
          </w:p>
          <w:p w14:paraId="5952AB46"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GIL</w:t>
            </w:r>
            <w:proofErr w:type="gramEnd"/>
            <w:r w:rsidRPr="00474956">
              <w:rPr>
                <w:rFonts w:ascii="Times New Roman" w:eastAsia="Times New Roman" w:hAnsi="Times New Roman" w:cs="Times New Roman"/>
                <w:sz w:val="24"/>
                <w:szCs w:val="24"/>
                <w:lang w:eastAsia="pt-BR"/>
              </w:rPr>
              <w:t>, A. C. Métodos e Técnicas de Pesquisa. São Paulo: Atlas, 2017.</w:t>
            </w:r>
          </w:p>
          <w:p w14:paraId="53818448"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LACERDA</w:t>
            </w:r>
            <w:proofErr w:type="gramEnd"/>
            <w:r w:rsidRPr="00474956">
              <w:rPr>
                <w:rFonts w:ascii="Times New Roman" w:eastAsia="Times New Roman" w:hAnsi="Times New Roman" w:cs="Times New Roman"/>
                <w:sz w:val="24"/>
                <w:szCs w:val="24"/>
                <w:lang w:eastAsia="pt-BR"/>
              </w:rPr>
              <w:t>, A. F. de; MURAD, C. A. Empreendedorismo e Comércio Exterior: Uma Abordagem Prática. Curitiba: Editora CRV, 2020.</w:t>
            </w:r>
          </w:p>
          <w:p w14:paraId="2ABC8E8E"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BRASIL.</w:t>
            </w:r>
            <w:proofErr w:type="gramEnd"/>
            <w:r w:rsidRPr="00474956">
              <w:rPr>
                <w:rFonts w:ascii="Times New Roman" w:eastAsia="Times New Roman" w:hAnsi="Times New Roman" w:cs="Times New Roman"/>
                <w:sz w:val="24"/>
                <w:szCs w:val="24"/>
                <w:lang w:eastAsia="pt-BR"/>
              </w:rPr>
              <w:t xml:space="preserve"> Lei nº 12.462, de 4 de agosto de 2011. Dispõe sobre o regime diferenciado de contratação pública para a Copa do Mundo de 2014 e dá outras providências. Diário Oficial da União, Brasília, 5 ago. 2011. Disponível em: http://www.planalto.gov.br/ccivil_03/_Ato2011-2014/2011/Lei/L12462.htm. Acesso em: 10 out. 2024.</w:t>
            </w:r>
          </w:p>
          <w:p w14:paraId="1EB5B39B"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lastRenderedPageBreak/>
              <w:t></w:t>
            </w:r>
            <w:r w:rsidRPr="00474956">
              <w:rPr>
                <w:rFonts w:ascii="Times New Roman" w:eastAsia="Times New Roman" w:hAnsi="Times New Roman" w:cs="Times New Roman"/>
                <w:sz w:val="24"/>
                <w:szCs w:val="24"/>
                <w:lang w:eastAsia="pt-BR"/>
              </w:rPr>
              <w:t xml:space="preserve">  ORGANIZAÇÃO</w:t>
            </w:r>
            <w:proofErr w:type="gramEnd"/>
            <w:r w:rsidRPr="00474956">
              <w:rPr>
                <w:rFonts w:ascii="Times New Roman" w:eastAsia="Times New Roman" w:hAnsi="Times New Roman" w:cs="Times New Roman"/>
                <w:sz w:val="24"/>
                <w:szCs w:val="24"/>
                <w:lang w:eastAsia="pt-BR"/>
              </w:rPr>
              <w:t xml:space="preserve"> DAS NAÇÕES UNIDAS. Objetivos de Desenvolvimento Sustentável. Disponível em: </w:t>
            </w:r>
            <w:hyperlink r:id="rId8" w:tgtFrame="_new" w:history="1">
              <w:r w:rsidRPr="00474956">
                <w:rPr>
                  <w:rFonts w:ascii="Times New Roman" w:eastAsia="Times New Roman" w:hAnsi="Times New Roman" w:cs="Times New Roman"/>
                  <w:color w:val="0000FF"/>
                  <w:sz w:val="24"/>
                  <w:szCs w:val="24"/>
                  <w:u w:val="single"/>
                  <w:lang w:eastAsia="pt-BR"/>
                </w:rPr>
                <w:t>https://www.un.org/sustainabledevelopment/pt/</w:t>
              </w:r>
            </w:hyperlink>
            <w:r w:rsidRPr="00474956">
              <w:rPr>
                <w:rFonts w:ascii="Times New Roman" w:eastAsia="Times New Roman" w:hAnsi="Times New Roman" w:cs="Times New Roman"/>
                <w:sz w:val="24"/>
                <w:szCs w:val="24"/>
                <w:lang w:eastAsia="pt-BR"/>
              </w:rPr>
              <w:t>. Acesso em: 10 out. 2024.</w:t>
            </w:r>
          </w:p>
          <w:p w14:paraId="3BB808DE"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KOTLER</w:t>
            </w:r>
            <w:proofErr w:type="gramEnd"/>
            <w:r w:rsidRPr="00474956">
              <w:rPr>
                <w:rFonts w:ascii="Times New Roman" w:eastAsia="Times New Roman" w:hAnsi="Times New Roman" w:cs="Times New Roman"/>
                <w:sz w:val="24"/>
                <w:szCs w:val="24"/>
                <w:lang w:eastAsia="pt-BR"/>
              </w:rPr>
              <w:t>, P.; KELLER, K. L. Administração de Marketing. São Paulo: Pearson Prentice Hall, 2012.</w:t>
            </w:r>
          </w:p>
          <w:p w14:paraId="1E38F209"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PAIM</w:t>
            </w:r>
            <w:proofErr w:type="gramEnd"/>
            <w:r w:rsidRPr="00474956">
              <w:rPr>
                <w:rFonts w:ascii="Times New Roman" w:eastAsia="Times New Roman" w:hAnsi="Times New Roman" w:cs="Times New Roman"/>
                <w:sz w:val="24"/>
                <w:szCs w:val="24"/>
                <w:lang w:eastAsia="pt-BR"/>
              </w:rPr>
              <w:t>, R. A. Extensão Universitária: Uma Contribuição para a Formação Profissional. In: CONGRESSO BRASILEIRO DE EXTENSÃO UNIVERSITÁRIA, 5., 2019, São Paulo. Anais [...]. São Paulo: Unesp, 2019. p. 123-135.</w:t>
            </w:r>
          </w:p>
          <w:p w14:paraId="24BABBA0" w14:textId="03C8F27F" w:rsidR="005E792C" w:rsidRPr="004256BA" w:rsidRDefault="00474956" w:rsidP="00FD0C4B">
            <w:pPr>
              <w:rPr>
                <w:rFonts w:cstheme="minorHAnsi"/>
                <w:b/>
                <w:bCs/>
                <w:noProof/>
                <w:color w:val="0020D0"/>
              </w:rPr>
            </w:pPr>
            <w:proofErr w:type="gramStart"/>
            <w:r w:rsidRPr="00474956">
              <w:rPr>
                <w:rFonts w:ascii="Times New Roman" w:eastAsia="Times New Roman" w:hAnsi="Symbol" w:cs="Times New Roman"/>
                <w:sz w:val="24"/>
                <w:szCs w:val="24"/>
                <w:lang w:eastAsia="pt-BR"/>
              </w:rPr>
              <w:t></w:t>
            </w:r>
            <w:r w:rsidRPr="00474956">
              <w:rPr>
                <w:rFonts w:ascii="Times New Roman" w:eastAsia="Times New Roman" w:hAnsi="Times New Roman" w:cs="Times New Roman"/>
                <w:sz w:val="24"/>
                <w:szCs w:val="24"/>
                <w:lang w:eastAsia="pt-BR"/>
              </w:rPr>
              <w:t xml:space="preserve">  GOMES</w:t>
            </w:r>
            <w:proofErr w:type="gramEnd"/>
            <w:r w:rsidRPr="00474956">
              <w:rPr>
                <w:rFonts w:ascii="Times New Roman" w:eastAsia="Times New Roman" w:hAnsi="Times New Roman" w:cs="Times New Roman"/>
                <w:sz w:val="24"/>
                <w:szCs w:val="24"/>
                <w:lang w:eastAsia="pt-BR"/>
              </w:rPr>
              <w:t>, F. S.; BOLDRINI, R. M. Direito do Comércio Internacional. São Paulo: Editora Saraiva, 2016.</w:t>
            </w:r>
            <w:permEnd w:id="316304338"/>
          </w:p>
        </w:tc>
      </w:tr>
      <w:tr w:rsidR="005E792C" w14:paraId="7FA16A61" w14:textId="77777777" w:rsidTr="007C07DD">
        <w:tc>
          <w:tcPr>
            <w:tcW w:w="0" w:type="auto"/>
            <w:gridSpan w:val="11"/>
            <w:tcBorders>
              <w:left w:val="nil"/>
              <w:bottom w:val="nil"/>
              <w:right w:val="nil"/>
            </w:tcBorders>
            <w:shd w:val="clear" w:color="auto" w:fill="auto"/>
          </w:tcPr>
          <w:p w14:paraId="2545BE47" w14:textId="77777777" w:rsidR="005E792C" w:rsidRPr="008B4321" w:rsidRDefault="005E792C" w:rsidP="008B4321">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72576" behindDoc="0" locked="0" layoutInCell="1" allowOverlap="1" wp14:anchorId="3AD7FF23" wp14:editId="0B63BD0E">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6A42944"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C5885AD" wp14:editId="3B0CEB2E">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E56B35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5E792C" w14:paraId="7F001BFD" w14:textId="77777777" w:rsidTr="007C07DD">
        <w:tc>
          <w:tcPr>
            <w:tcW w:w="0" w:type="auto"/>
            <w:gridSpan w:val="11"/>
            <w:tcBorders>
              <w:top w:val="nil"/>
              <w:left w:val="nil"/>
              <w:bottom w:val="nil"/>
              <w:right w:val="nil"/>
            </w:tcBorders>
            <w:shd w:val="clear" w:color="auto" w:fill="auto"/>
          </w:tcPr>
          <w:p w14:paraId="6E7AFB1B" w14:textId="77777777" w:rsidR="005E792C" w:rsidRPr="008B4321" w:rsidRDefault="005E792C"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5E792C" w14:paraId="78F4BA70" w14:textId="77777777" w:rsidTr="00B55DA3">
        <w:tc>
          <w:tcPr>
            <w:tcW w:w="0" w:type="auto"/>
            <w:gridSpan w:val="11"/>
            <w:tcBorders>
              <w:top w:val="nil"/>
              <w:left w:val="nil"/>
              <w:bottom w:val="single" w:sz="4" w:space="0" w:color="auto"/>
              <w:right w:val="nil"/>
            </w:tcBorders>
            <w:shd w:val="clear" w:color="auto" w:fill="auto"/>
          </w:tcPr>
          <w:p w14:paraId="423EA961" w14:textId="77777777" w:rsidR="005E792C" w:rsidRPr="008B4321" w:rsidRDefault="005E792C"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5E792C" w:rsidRPr="004256BA" w14:paraId="1F276821"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A1507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99207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7FBF16"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D295DF"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CC4EA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F115F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E43CEF"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026A0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A95F4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B952D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AB6AA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58CB9919"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D27D3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169519318" w:edGrp="everyone"/>
            <w:permEnd w:id="11695193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19E4BF"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126137392" w:edGrp="everyone"/>
            <w:permEnd w:id="11261373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693758"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86395627" w:edGrp="everyone"/>
            <w:permEnd w:id="1863956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7D218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611604723" w:edGrp="everyone"/>
            <w:permEnd w:id="6116047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D7B397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554460737" w:edGrp="everyone"/>
            <w:permEnd w:id="15544607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595245" w14:textId="77777777" w:rsidR="005E792C" w:rsidRPr="004256BA" w:rsidRDefault="005E792C" w:rsidP="004256BA">
            <w:pPr>
              <w:jc w:val="center"/>
              <w:rPr>
                <w:rFonts w:cstheme="minorHAnsi"/>
              </w:rPr>
            </w:pPr>
            <w:r w:rsidRPr="004256BA">
              <w:rPr>
                <w:rFonts w:cstheme="minorHAnsi"/>
                <w:bCs/>
                <w:color w:val="000000" w:themeColor="text1"/>
              </w:rPr>
              <w:t>(</w:t>
            </w:r>
            <w:permStart w:id="361646858" w:edGrp="everyone"/>
            <w:permEnd w:id="3616468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B5DD1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70465738" w:edGrp="everyone"/>
            <w:permEnd w:id="17704657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EF5B6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051081733" w:edGrp="everyone"/>
            <w:permEnd w:id="10510817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93348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93095337" w:edGrp="everyone"/>
            <w:permEnd w:id="3930953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53B16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368202920" w:edGrp="everyone"/>
            <w:permEnd w:id="13682029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CAA93E" w14:textId="5339C29A"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784240" w:edGrp="everyone"/>
            <w:r w:rsidR="00474956">
              <w:rPr>
                <w:rFonts w:cstheme="minorHAnsi"/>
                <w:bCs/>
                <w:color w:val="000000" w:themeColor="text1"/>
              </w:rPr>
              <w:t>X</w:t>
            </w:r>
            <w:permEnd w:id="17784240"/>
            <w:r w:rsidRPr="004256BA">
              <w:rPr>
                <w:rFonts w:cstheme="minorHAnsi"/>
                <w:bCs/>
                <w:color w:val="000000" w:themeColor="text1"/>
              </w:rPr>
              <w:t>)</w:t>
            </w:r>
          </w:p>
        </w:tc>
      </w:tr>
      <w:tr w:rsidR="005E792C" w14:paraId="1535CCCE" w14:textId="77777777" w:rsidTr="003E3662">
        <w:tc>
          <w:tcPr>
            <w:tcW w:w="0" w:type="auto"/>
            <w:gridSpan w:val="11"/>
            <w:tcBorders>
              <w:top w:val="single" w:sz="4" w:space="0" w:color="auto"/>
              <w:left w:val="nil"/>
              <w:bottom w:val="single" w:sz="4" w:space="0" w:color="auto"/>
              <w:right w:val="nil"/>
            </w:tcBorders>
            <w:shd w:val="clear" w:color="auto" w:fill="auto"/>
          </w:tcPr>
          <w:p w14:paraId="15BD2B60" w14:textId="77777777" w:rsidR="005E792C" w:rsidRPr="008B4321" w:rsidRDefault="005E792C"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5E792C" w:rsidRPr="004256BA" w14:paraId="01EBE52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FEC6E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20DA5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6425D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0BE5A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76BF0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8BCE7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7C2098"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FB22A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6CA2A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A7C50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3F069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22C9C030"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C22EE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412507219" w:edGrp="everyone"/>
            <w:permEnd w:id="412507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8D4C4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484269312" w:edGrp="everyone"/>
            <w:permEnd w:id="4842693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B4F94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920995878" w:edGrp="everyone"/>
            <w:permEnd w:id="19209958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CC8B7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72882770" w:edGrp="everyone"/>
            <w:permEnd w:id="14728827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0FFAB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604216" w:edGrp="everyone"/>
            <w:permEnd w:id="6042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11792D" w14:textId="77777777" w:rsidR="005E792C" w:rsidRPr="004256BA" w:rsidRDefault="005E792C" w:rsidP="004256BA">
            <w:pPr>
              <w:jc w:val="center"/>
              <w:rPr>
                <w:rFonts w:cstheme="minorHAnsi"/>
              </w:rPr>
            </w:pPr>
            <w:r w:rsidRPr="004256BA">
              <w:rPr>
                <w:rFonts w:cstheme="minorHAnsi"/>
                <w:bCs/>
                <w:color w:val="000000" w:themeColor="text1"/>
              </w:rPr>
              <w:t>(</w:t>
            </w:r>
            <w:permStart w:id="707399431" w:edGrp="everyone"/>
            <w:permEnd w:id="7073994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62662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14528947" w:edGrp="everyone"/>
            <w:permEnd w:id="3145289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F59F7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650860700" w:edGrp="everyone"/>
            <w:permEnd w:id="6508607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F4568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244817650" w:edGrp="everyone"/>
            <w:permEnd w:id="12448176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A843E6"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916860611" w:edGrp="everyone"/>
            <w:permEnd w:id="9168606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4193A3" w14:textId="0760D70A"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96101151" w:edGrp="everyone"/>
            <w:r w:rsidR="00474956">
              <w:rPr>
                <w:rFonts w:cstheme="minorHAnsi"/>
                <w:bCs/>
                <w:color w:val="000000" w:themeColor="text1"/>
              </w:rPr>
              <w:t>X</w:t>
            </w:r>
            <w:permEnd w:id="196101151"/>
            <w:r w:rsidRPr="004256BA">
              <w:rPr>
                <w:rFonts w:cstheme="minorHAnsi"/>
                <w:bCs/>
                <w:color w:val="000000" w:themeColor="text1"/>
              </w:rPr>
              <w:t>)</w:t>
            </w:r>
          </w:p>
        </w:tc>
      </w:tr>
      <w:tr w:rsidR="005E792C" w14:paraId="6CB0A567" w14:textId="77777777" w:rsidTr="002A17C6">
        <w:tc>
          <w:tcPr>
            <w:tcW w:w="0" w:type="auto"/>
            <w:gridSpan w:val="11"/>
            <w:tcBorders>
              <w:top w:val="single" w:sz="4" w:space="0" w:color="auto"/>
              <w:left w:val="nil"/>
              <w:bottom w:val="single" w:sz="4" w:space="0" w:color="auto"/>
              <w:right w:val="nil"/>
            </w:tcBorders>
            <w:shd w:val="clear" w:color="auto" w:fill="auto"/>
          </w:tcPr>
          <w:p w14:paraId="30DEC176" w14:textId="77777777" w:rsidR="005E792C" w:rsidRDefault="005E792C"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5E792C" w:rsidRPr="004256BA" w14:paraId="3000A966"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C662F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CEA19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195F1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60E0C6"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9BDE6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B0D4E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E4DC4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E2EC9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9AB58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1327B5E"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B3AD0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4D473344"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6F841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96499749" w:edGrp="everyone"/>
            <w:permEnd w:id="3964997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2A947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920675909" w:edGrp="everyone"/>
            <w:permEnd w:id="9206759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8E384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756640605" w:edGrp="everyone"/>
            <w:permEnd w:id="7566406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10D0B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96731565" w:edGrp="everyone"/>
            <w:permEnd w:id="14967315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247BD6"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15566653" w:edGrp="everyone"/>
            <w:permEnd w:id="3155666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AF9BC8" w14:textId="77777777" w:rsidR="005E792C" w:rsidRPr="004256BA" w:rsidRDefault="005E792C" w:rsidP="004256BA">
            <w:pPr>
              <w:jc w:val="center"/>
              <w:rPr>
                <w:rFonts w:cstheme="minorHAnsi"/>
              </w:rPr>
            </w:pPr>
            <w:r w:rsidRPr="004256BA">
              <w:rPr>
                <w:rFonts w:cstheme="minorHAnsi"/>
                <w:bCs/>
                <w:color w:val="000000" w:themeColor="text1"/>
              </w:rPr>
              <w:t>(</w:t>
            </w:r>
            <w:permStart w:id="2138198294" w:edGrp="everyone"/>
            <w:permEnd w:id="2138198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F815B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2022250770" w:edGrp="everyone"/>
            <w:permEnd w:id="20222507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668B1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99881309" w:edGrp="everyone"/>
            <w:permEnd w:id="17998813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F3ABC2" w14:textId="4F181B21"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26878583" w:edGrp="everyone"/>
            <w:r w:rsidR="00474956">
              <w:rPr>
                <w:rFonts w:cstheme="minorHAnsi"/>
                <w:bCs/>
                <w:color w:val="000000" w:themeColor="text1"/>
              </w:rPr>
              <w:t>X</w:t>
            </w:r>
            <w:permEnd w:id="1426878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10EB3F"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51093029" w:edGrp="everyone"/>
            <w:permEnd w:id="1510930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1DAB73" w14:textId="5544E528"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255548765" w:edGrp="everyone"/>
            <w:permEnd w:id="1255548765"/>
            <w:r w:rsidRPr="004256BA">
              <w:rPr>
                <w:rFonts w:cstheme="minorHAnsi"/>
                <w:bCs/>
                <w:color w:val="000000" w:themeColor="text1"/>
              </w:rPr>
              <w:t>)</w:t>
            </w:r>
          </w:p>
        </w:tc>
      </w:tr>
      <w:tr w:rsidR="005E792C" w14:paraId="2B8410E6" w14:textId="77777777" w:rsidTr="002A17C6">
        <w:tc>
          <w:tcPr>
            <w:tcW w:w="0" w:type="auto"/>
            <w:gridSpan w:val="11"/>
            <w:tcBorders>
              <w:top w:val="single" w:sz="4" w:space="0" w:color="auto"/>
              <w:left w:val="nil"/>
              <w:bottom w:val="single" w:sz="4" w:space="0" w:color="auto"/>
              <w:right w:val="nil"/>
            </w:tcBorders>
            <w:shd w:val="clear" w:color="auto" w:fill="auto"/>
          </w:tcPr>
          <w:p w14:paraId="3F86A566" w14:textId="77777777" w:rsidR="005E792C" w:rsidRDefault="005E792C"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5E792C" w:rsidRPr="004256BA" w14:paraId="53F2043C"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890F0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12B10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1EFEF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2808E6"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EA17D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A0E34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3CDF5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74FA77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D8BBA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A2D95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7858C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7B4A7C3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99521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645940325" w:edGrp="everyone"/>
            <w:permEnd w:id="6459403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EEB2C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6220591" w:edGrp="everyone"/>
            <w:permEnd w:id="1462205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4CD97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536062380" w:edGrp="everyone"/>
            <w:permEnd w:id="1536062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3EFF3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540617637" w:edGrp="everyone"/>
            <w:permEnd w:id="5406176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D1FD8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360293800" w:edGrp="everyone"/>
            <w:permEnd w:id="13602938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AF728DD" w14:textId="77777777" w:rsidR="005E792C" w:rsidRPr="004256BA" w:rsidRDefault="005E792C" w:rsidP="004256BA">
            <w:pPr>
              <w:jc w:val="center"/>
              <w:rPr>
                <w:rFonts w:cstheme="minorHAnsi"/>
              </w:rPr>
            </w:pPr>
            <w:r w:rsidRPr="004256BA">
              <w:rPr>
                <w:rFonts w:cstheme="minorHAnsi"/>
                <w:bCs/>
                <w:color w:val="000000" w:themeColor="text1"/>
              </w:rPr>
              <w:t>(</w:t>
            </w:r>
            <w:permStart w:id="1494760784" w:edGrp="everyone"/>
            <w:permEnd w:id="14947607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E7687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079456509" w:edGrp="everyone"/>
            <w:permEnd w:id="10794565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9EC62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538591723" w:edGrp="everyone"/>
            <w:permEnd w:id="15385917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25108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807864808" w:edGrp="everyone"/>
            <w:permEnd w:id="8078648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F8BC2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254967783" w:edGrp="everyone"/>
            <w:permEnd w:id="2549677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56F039" w14:textId="6026C656"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272977577" w:edGrp="everyone"/>
            <w:r w:rsidR="00474956">
              <w:rPr>
                <w:rFonts w:cstheme="minorHAnsi"/>
                <w:bCs/>
                <w:color w:val="000000" w:themeColor="text1"/>
              </w:rPr>
              <w:t>X</w:t>
            </w:r>
            <w:permEnd w:id="1272977577"/>
            <w:r w:rsidRPr="004256BA">
              <w:rPr>
                <w:rFonts w:cstheme="minorHAnsi"/>
                <w:bCs/>
                <w:color w:val="000000" w:themeColor="text1"/>
              </w:rPr>
              <w:t>)</w:t>
            </w:r>
          </w:p>
        </w:tc>
      </w:tr>
      <w:tr w:rsidR="005E792C" w14:paraId="441E1C68" w14:textId="77777777" w:rsidTr="002A17C6">
        <w:tc>
          <w:tcPr>
            <w:tcW w:w="0" w:type="auto"/>
            <w:gridSpan w:val="11"/>
            <w:tcBorders>
              <w:top w:val="single" w:sz="4" w:space="0" w:color="auto"/>
              <w:left w:val="nil"/>
              <w:bottom w:val="single" w:sz="4" w:space="0" w:color="auto"/>
              <w:right w:val="nil"/>
            </w:tcBorders>
            <w:shd w:val="clear" w:color="auto" w:fill="auto"/>
          </w:tcPr>
          <w:p w14:paraId="738B5A8F" w14:textId="77777777" w:rsidR="005E792C" w:rsidRDefault="005E792C"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5E792C" w:rsidRPr="004256BA" w14:paraId="23A308B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34906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93C7D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166141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1E7F4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06232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7F973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D9D39A"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97AFF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4725C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7FEA0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40E52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5EFA6C5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932E2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24522860" w:edGrp="everyone"/>
            <w:permEnd w:id="17245228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5D57F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916264258" w:edGrp="everyone"/>
            <w:permEnd w:id="916264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039BF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56869050" w:edGrp="everyone"/>
            <w:permEnd w:id="3568690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83C77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2105094386" w:edGrp="everyone"/>
            <w:permEnd w:id="21050943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87436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80373669" w:edGrp="everyone"/>
            <w:permEnd w:id="1780373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315182" w14:textId="77777777" w:rsidR="005E792C" w:rsidRPr="004256BA" w:rsidRDefault="005E792C" w:rsidP="004256BA">
            <w:pPr>
              <w:jc w:val="center"/>
              <w:rPr>
                <w:rFonts w:cstheme="minorHAnsi"/>
              </w:rPr>
            </w:pPr>
            <w:r w:rsidRPr="004256BA">
              <w:rPr>
                <w:rFonts w:cstheme="minorHAnsi"/>
                <w:bCs/>
                <w:color w:val="000000" w:themeColor="text1"/>
              </w:rPr>
              <w:t>(</w:t>
            </w:r>
            <w:permStart w:id="303060107" w:edGrp="everyone"/>
            <w:permEnd w:id="3030601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10BD9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77908993" w:edGrp="everyone"/>
            <w:permEnd w:id="14779089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455F9C"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061367999" w:edGrp="everyone"/>
            <w:permEnd w:id="10613679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71A7C8"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683693738" w:edGrp="everyone"/>
            <w:permEnd w:id="16836937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3E81C4" w14:textId="153CB715"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211782594" w:edGrp="everyone"/>
            <w:r w:rsidR="00474956">
              <w:rPr>
                <w:rFonts w:cstheme="minorHAnsi"/>
                <w:bCs/>
                <w:color w:val="000000" w:themeColor="text1"/>
              </w:rPr>
              <w:t>X</w:t>
            </w:r>
            <w:permEnd w:id="12117825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051B71" w14:textId="55486483"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066994516" w:edGrp="everyone"/>
            <w:permEnd w:id="1066994516"/>
            <w:r w:rsidRPr="004256BA">
              <w:rPr>
                <w:rFonts w:cstheme="minorHAnsi"/>
                <w:bCs/>
                <w:color w:val="000000" w:themeColor="text1"/>
              </w:rPr>
              <w:t>)</w:t>
            </w:r>
          </w:p>
        </w:tc>
      </w:tr>
      <w:tr w:rsidR="005E792C" w14:paraId="6C06DE46" w14:textId="77777777" w:rsidTr="002A17C6">
        <w:tc>
          <w:tcPr>
            <w:tcW w:w="0" w:type="auto"/>
            <w:gridSpan w:val="11"/>
            <w:tcBorders>
              <w:top w:val="single" w:sz="4" w:space="0" w:color="auto"/>
              <w:left w:val="nil"/>
              <w:bottom w:val="single" w:sz="4" w:space="0" w:color="auto"/>
              <w:right w:val="nil"/>
            </w:tcBorders>
            <w:shd w:val="clear" w:color="auto" w:fill="auto"/>
          </w:tcPr>
          <w:p w14:paraId="481BC2A4" w14:textId="77777777" w:rsidR="005E792C" w:rsidRDefault="005E792C"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5E792C" w:rsidRPr="004256BA" w14:paraId="05378FF8"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8A155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260C83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5EE1FF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4CA73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B6A43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C6D2A3"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8B65F8"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D3C220"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CAEFCF"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5EBC27"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6509D8"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10</w:t>
            </w:r>
          </w:p>
        </w:tc>
      </w:tr>
      <w:tr w:rsidR="005E792C" w:rsidRPr="004256BA" w14:paraId="19BD4FFF"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9AD12B"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lastRenderedPageBreak/>
              <w:t>(</w:t>
            </w:r>
            <w:permStart w:id="424414989" w:edGrp="everyone"/>
            <w:permEnd w:id="4244149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5741A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2134782405" w:edGrp="everyone"/>
            <w:permEnd w:id="21347824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7F68A1"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368066834" w:edGrp="everyone"/>
            <w:permEnd w:id="3680668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1DDE01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171609687" w:edGrp="everyone"/>
            <w:permEnd w:id="11716096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EA0ED9"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345997934" w:edGrp="everyone"/>
            <w:permEnd w:id="13459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485B6D" w14:textId="77777777" w:rsidR="005E792C" w:rsidRPr="004256BA" w:rsidRDefault="005E792C" w:rsidP="004256BA">
            <w:pPr>
              <w:jc w:val="center"/>
              <w:rPr>
                <w:rFonts w:cstheme="minorHAnsi"/>
              </w:rPr>
            </w:pPr>
            <w:r w:rsidRPr="004256BA">
              <w:rPr>
                <w:rFonts w:cstheme="minorHAnsi"/>
                <w:bCs/>
                <w:color w:val="000000" w:themeColor="text1"/>
              </w:rPr>
              <w:t>(</w:t>
            </w:r>
            <w:permStart w:id="1968143731" w:edGrp="everyone"/>
            <w:permEnd w:id="1968143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E807BD"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526266788" w:edGrp="everyone"/>
            <w:permEnd w:id="5262667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7DBEC4"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452923449" w:edGrp="everyone"/>
            <w:permEnd w:id="4529234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0C4EA2"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486318307" w:edGrp="everyone"/>
            <w:permEnd w:id="14863183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313FC5" w14:textId="77777777"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771132495" w:edGrp="everyone"/>
            <w:permEnd w:id="17711324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6834C5" w14:textId="1182703A" w:rsidR="005E792C" w:rsidRPr="004256BA" w:rsidRDefault="005E792C" w:rsidP="004256BA">
            <w:pPr>
              <w:jc w:val="center"/>
              <w:rPr>
                <w:rFonts w:cstheme="minorHAnsi"/>
                <w:bCs/>
                <w:color w:val="000000" w:themeColor="text1"/>
              </w:rPr>
            </w:pPr>
            <w:r w:rsidRPr="004256BA">
              <w:rPr>
                <w:rFonts w:cstheme="minorHAnsi"/>
                <w:bCs/>
                <w:color w:val="000000" w:themeColor="text1"/>
              </w:rPr>
              <w:t>(</w:t>
            </w:r>
            <w:permStart w:id="1904942604" w:edGrp="everyone"/>
            <w:r w:rsidR="00474956">
              <w:rPr>
                <w:rFonts w:cstheme="minorHAnsi"/>
                <w:bCs/>
                <w:color w:val="000000" w:themeColor="text1"/>
              </w:rPr>
              <w:t>X</w:t>
            </w:r>
            <w:permEnd w:id="1904942604"/>
            <w:r w:rsidRPr="004256BA">
              <w:rPr>
                <w:rFonts w:cstheme="minorHAnsi"/>
                <w:bCs/>
                <w:color w:val="000000" w:themeColor="text1"/>
              </w:rPr>
              <w:t>)</w:t>
            </w:r>
          </w:p>
        </w:tc>
      </w:tr>
      <w:tr w:rsidR="005E792C" w14:paraId="76FFBF29" w14:textId="77777777" w:rsidTr="002A17C6">
        <w:tc>
          <w:tcPr>
            <w:tcW w:w="0" w:type="auto"/>
            <w:gridSpan w:val="11"/>
            <w:tcBorders>
              <w:top w:val="single" w:sz="4" w:space="0" w:color="auto"/>
              <w:left w:val="nil"/>
              <w:bottom w:val="single" w:sz="4" w:space="0" w:color="auto"/>
              <w:right w:val="nil"/>
            </w:tcBorders>
            <w:shd w:val="clear" w:color="auto" w:fill="auto"/>
          </w:tcPr>
          <w:p w14:paraId="0EB2A8BB" w14:textId="77777777" w:rsidR="005E792C" w:rsidRDefault="005E792C"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5E792C" w:rsidRPr="004256BA" w14:paraId="04848499"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DEE259"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permStart w:id="1909859416" w:edGrp="everyone"/>
            <w:r w:rsidRPr="00474956">
              <w:rPr>
                <w:rFonts w:ascii="Times New Roman" w:eastAsia="Times New Roman" w:hAnsi="Times New Roman" w:cs="Times New Roman"/>
                <w:sz w:val="24"/>
                <w:szCs w:val="24"/>
                <w:lang w:eastAsia="pt-BR"/>
              </w:rPr>
              <w:t>A experiência de desenvolver essa atividade extensionista foi extremamente enriquecedora e gratificante, tanto para mim quanto para os participantes da terceira idade. No entanto, acredito que poderíamos aprimorar ainda mais esse projeto, incorporando algumas sugestões.</w:t>
            </w:r>
          </w:p>
          <w:p w14:paraId="409E57BC"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Uma ideia seria realizar um acompanhamento pós-atividade, onde os participantes pudessem compartilhar suas experiências e dúvidas que surgiram após a ação. Isso poderia ser feito através de reuniões regulares ou grupos de discussão online, permitindo que o aprendizado fosse contínuo.</w:t>
            </w:r>
          </w:p>
          <w:p w14:paraId="1598A2A3"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Além disso, poderia ser interessante criar materiais de apoio, como folhetos ou guias simples, que sintetizem os principais pontos abordados durante as atividades, facilitando o acesso à informação. Esses materiais poderiam ser distribuídos em locais de fácil acesso para o público-alvo, como centros de convivência ou associações de bairro.</w:t>
            </w:r>
          </w:p>
          <w:p w14:paraId="1BA40ACD" w14:textId="77777777" w:rsidR="00474956" w:rsidRPr="00474956" w:rsidRDefault="00474956" w:rsidP="00474956">
            <w:pPr>
              <w:spacing w:before="100" w:beforeAutospacing="1" w:after="100" w:afterAutospacing="1"/>
              <w:rPr>
                <w:rFonts w:ascii="Times New Roman" w:eastAsia="Times New Roman" w:hAnsi="Times New Roman" w:cs="Times New Roman"/>
                <w:sz w:val="24"/>
                <w:szCs w:val="24"/>
                <w:lang w:eastAsia="pt-BR"/>
              </w:rPr>
            </w:pPr>
            <w:r w:rsidRPr="00474956">
              <w:rPr>
                <w:rFonts w:ascii="Times New Roman" w:eastAsia="Times New Roman" w:hAnsi="Times New Roman" w:cs="Times New Roman"/>
                <w:sz w:val="24"/>
                <w:szCs w:val="24"/>
                <w:lang w:eastAsia="pt-BR"/>
              </w:rPr>
              <w:t>Por fim, fortalecer parcerias com instituições de ensino e pesquisa para promover ações conjuntas que ampliem o alcance e o impacto da iniciativa pode ser uma estratégia poderosa. Isso não só enriqueceria as atividades, mas também proporcionaria uma troca de experiências e conhecimento entre diferentes gerações.</w:t>
            </w:r>
          </w:p>
          <w:p w14:paraId="4C556EB2" w14:textId="09261693" w:rsidR="005E792C" w:rsidRPr="004256BA" w:rsidRDefault="00474956" w:rsidP="004256BA">
            <w:pPr>
              <w:rPr>
                <w:rFonts w:cstheme="minorHAnsi"/>
                <w:bCs/>
              </w:rPr>
            </w:pPr>
            <w:r w:rsidRPr="00474956">
              <w:rPr>
                <w:rFonts w:ascii="Times New Roman" w:eastAsia="Times New Roman" w:hAnsi="Times New Roman" w:cs="Times New Roman"/>
                <w:sz w:val="24"/>
                <w:szCs w:val="24"/>
                <w:lang w:eastAsia="pt-BR"/>
              </w:rPr>
              <w:t>Essas ações poderiam potencializar os resultados já positivos que observamos e ajudar a consolidar um espaço de aprendizado contínuo para a comunidade.</w:t>
            </w:r>
            <w:permEnd w:id="1909859416"/>
          </w:p>
        </w:tc>
      </w:tr>
    </w:tbl>
    <w:p w14:paraId="6ADFA491" w14:textId="77777777" w:rsidR="005E792C" w:rsidRDefault="005E792C" w:rsidP="0040161D">
      <w:pPr>
        <w:rPr>
          <w:rFonts w:cstheme="minorHAnsi"/>
          <w:color w:val="005CFF"/>
        </w:rPr>
        <w:sectPr w:rsidR="005E792C" w:rsidSect="005E792C">
          <w:headerReference w:type="default" r:id="rId9"/>
          <w:footerReference w:type="default" r:id="rId10"/>
          <w:pgSz w:w="11906" w:h="16838"/>
          <w:pgMar w:top="2016" w:right="1699" w:bottom="1411" w:left="1699" w:header="0" w:footer="706" w:gutter="0"/>
          <w:pgNumType w:start="1"/>
          <w:cols w:space="708"/>
          <w:docGrid w:linePitch="360"/>
        </w:sectPr>
      </w:pPr>
    </w:p>
    <w:p w14:paraId="20B9375A" w14:textId="77777777" w:rsidR="005E792C" w:rsidRPr="00A157A6" w:rsidRDefault="005E792C" w:rsidP="0040161D">
      <w:pPr>
        <w:rPr>
          <w:rFonts w:cstheme="minorHAnsi"/>
          <w:color w:val="005CFF"/>
        </w:rPr>
      </w:pPr>
    </w:p>
    <w:sectPr w:rsidR="005E792C" w:rsidRPr="00A157A6" w:rsidSect="005E792C">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E608" w14:textId="77777777" w:rsidR="00C05542" w:rsidRDefault="00C05542" w:rsidP="00A157A6">
      <w:pPr>
        <w:spacing w:after="0" w:line="240" w:lineRule="auto"/>
      </w:pPr>
      <w:r>
        <w:separator/>
      </w:r>
    </w:p>
  </w:endnote>
  <w:endnote w:type="continuationSeparator" w:id="0">
    <w:p w14:paraId="52C33BBE" w14:textId="77777777" w:rsidR="00C05542" w:rsidRDefault="00C0554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2298"/>
      <w:docPartObj>
        <w:docPartGallery w:val="Page Numbers (Bottom of Page)"/>
        <w:docPartUnique/>
      </w:docPartObj>
    </w:sdtPr>
    <w:sdtEndPr/>
    <w:sdtContent>
      <w:p w14:paraId="66480720" w14:textId="77777777" w:rsidR="005E792C" w:rsidRDefault="005E792C">
        <w:pPr>
          <w:pStyle w:val="Rodap"/>
          <w:jc w:val="center"/>
        </w:pPr>
        <w:r>
          <w:fldChar w:fldCharType="begin"/>
        </w:r>
        <w:r>
          <w:instrText>PAGE   \* MERGEFORMAT</w:instrText>
        </w:r>
        <w:r>
          <w:fldChar w:fldCharType="separate"/>
        </w:r>
        <w:r>
          <w:t>2</w:t>
        </w:r>
        <w:r>
          <w:fldChar w:fldCharType="end"/>
        </w:r>
      </w:p>
    </w:sdtContent>
  </w:sdt>
  <w:p w14:paraId="744653C1" w14:textId="77777777" w:rsidR="005E792C" w:rsidRDefault="005E792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5DB46989"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6D41A04E"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08EA" w14:textId="77777777" w:rsidR="00C05542" w:rsidRDefault="00C05542" w:rsidP="00A157A6">
      <w:pPr>
        <w:spacing w:after="0" w:line="240" w:lineRule="auto"/>
      </w:pPr>
      <w:r>
        <w:separator/>
      </w:r>
    </w:p>
  </w:footnote>
  <w:footnote w:type="continuationSeparator" w:id="0">
    <w:p w14:paraId="0890A6E7" w14:textId="77777777" w:rsidR="00C05542" w:rsidRDefault="00C0554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B361" w14:textId="77777777" w:rsidR="005E792C" w:rsidRDefault="005E792C" w:rsidP="00A157A6">
    <w:pPr>
      <w:pStyle w:val="Cabealho"/>
      <w:ind w:left="-1701"/>
    </w:pPr>
    <w:r>
      <w:rPr>
        <w:noProof/>
      </w:rPr>
      <w:drawing>
        <wp:inline distT="0" distB="0" distL="0" distR="0" wp14:anchorId="57751211" wp14:editId="4142F183">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47E2" w14:textId="77777777" w:rsidR="00A157A6" w:rsidRDefault="00A157A6" w:rsidP="00A157A6">
    <w:pPr>
      <w:pStyle w:val="Cabealho"/>
      <w:ind w:left="-1701"/>
    </w:pPr>
    <w:r>
      <w:rPr>
        <w:noProof/>
      </w:rPr>
      <w:drawing>
        <wp:inline distT="0" distB="0" distL="0" distR="0" wp14:anchorId="4038188A" wp14:editId="431239D4">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EE4B8F"/>
    <w:multiLevelType w:val="multilevel"/>
    <w:tmpl w:val="DB58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1742D"/>
    <w:multiLevelType w:val="multilevel"/>
    <w:tmpl w:val="8A1C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E421C"/>
    <w:multiLevelType w:val="multilevel"/>
    <w:tmpl w:val="CB7A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wRrcsVhpx85ZhY9uljCFfHzzjscsSOvKMMMyFGmP0ZGFf9ENGO0nLveN++I0nnWi9SBvJl6t90K8aeikdLkDYQ==" w:salt="mzRVUmeGo/Q0oklbvSZyD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46574"/>
    <w:rsid w:val="00351717"/>
    <w:rsid w:val="003844E1"/>
    <w:rsid w:val="003C1CED"/>
    <w:rsid w:val="003D21D2"/>
    <w:rsid w:val="0040161D"/>
    <w:rsid w:val="004039F1"/>
    <w:rsid w:val="004217C7"/>
    <w:rsid w:val="004256BA"/>
    <w:rsid w:val="0044647F"/>
    <w:rsid w:val="00472DCE"/>
    <w:rsid w:val="00474956"/>
    <w:rsid w:val="004E7FA6"/>
    <w:rsid w:val="004F4398"/>
    <w:rsid w:val="0050747E"/>
    <w:rsid w:val="00566746"/>
    <w:rsid w:val="005B4229"/>
    <w:rsid w:val="005E792C"/>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05542"/>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B158"/>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styleId="Forte">
    <w:name w:val="Strong"/>
    <w:basedOn w:val="Fontepargpadro"/>
    <w:uiPriority w:val="22"/>
    <w:qFormat/>
    <w:rsid w:val="004F4398"/>
    <w:rPr>
      <w:b/>
      <w:bCs/>
    </w:rPr>
  </w:style>
  <w:style w:type="paragraph" w:styleId="NormalWeb">
    <w:name w:val="Normal (Web)"/>
    <w:basedOn w:val="Normal"/>
    <w:uiPriority w:val="99"/>
    <w:unhideWhenUsed/>
    <w:rsid w:val="004749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74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7143">
      <w:bodyDiv w:val="1"/>
      <w:marLeft w:val="0"/>
      <w:marRight w:val="0"/>
      <w:marTop w:val="0"/>
      <w:marBottom w:val="0"/>
      <w:divBdr>
        <w:top w:val="none" w:sz="0" w:space="0" w:color="auto"/>
        <w:left w:val="none" w:sz="0" w:space="0" w:color="auto"/>
        <w:bottom w:val="none" w:sz="0" w:space="0" w:color="auto"/>
        <w:right w:val="none" w:sz="0" w:space="0" w:color="auto"/>
      </w:divBdr>
    </w:div>
    <w:div w:id="641231409">
      <w:bodyDiv w:val="1"/>
      <w:marLeft w:val="0"/>
      <w:marRight w:val="0"/>
      <w:marTop w:val="0"/>
      <w:marBottom w:val="0"/>
      <w:divBdr>
        <w:top w:val="none" w:sz="0" w:space="0" w:color="auto"/>
        <w:left w:val="none" w:sz="0" w:space="0" w:color="auto"/>
        <w:bottom w:val="none" w:sz="0" w:space="0" w:color="auto"/>
        <w:right w:val="none" w:sz="0" w:space="0" w:color="auto"/>
      </w:divBdr>
    </w:div>
    <w:div w:id="644630407">
      <w:bodyDiv w:val="1"/>
      <w:marLeft w:val="0"/>
      <w:marRight w:val="0"/>
      <w:marTop w:val="0"/>
      <w:marBottom w:val="0"/>
      <w:divBdr>
        <w:top w:val="none" w:sz="0" w:space="0" w:color="auto"/>
        <w:left w:val="none" w:sz="0" w:space="0" w:color="auto"/>
        <w:bottom w:val="none" w:sz="0" w:space="0" w:color="auto"/>
        <w:right w:val="none" w:sz="0" w:space="0" w:color="auto"/>
      </w:divBdr>
    </w:div>
    <w:div w:id="821579526">
      <w:bodyDiv w:val="1"/>
      <w:marLeft w:val="0"/>
      <w:marRight w:val="0"/>
      <w:marTop w:val="0"/>
      <w:marBottom w:val="0"/>
      <w:divBdr>
        <w:top w:val="none" w:sz="0" w:space="0" w:color="auto"/>
        <w:left w:val="none" w:sz="0" w:space="0" w:color="auto"/>
        <w:bottom w:val="none" w:sz="0" w:space="0" w:color="auto"/>
        <w:right w:val="none" w:sz="0" w:space="0" w:color="auto"/>
      </w:divBdr>
    </w:div>
    <w:div w:id="942610688">
      <w:bodyDiv w:val="1"/>
      <w:marLeft w:val="0"/>
      <w:marRight w:val="0"/>
      <w:marTop w:val="0"/>
      <w:marBottom w:val="0"/>
      <w:divBdr>
        <w:top w:val="none" w:sz="0" w:space="0" w:color="auto"/>
        <w:left w:val="none" w:sz="0" w:space="0" w:color="auto"/>
        <w:bottom w:val="none" w:sz="0" w:space="0" w:color="auto"/>
        <w:right w:val="none" w:sz="0" w:space="0" w:color="auto"/>
      </w:divBdr>
    </w:div>
    <w:div w:id="1140076475">
      <w:bodyDiv w:val="1"/>
      <w:marLeft w:val="0"/>
      <w:marRight w:val="0"/>
      <w:marTop w:val="0"/>
      <w:marBottom w:val="0"/>
      <w:divBdr>
        <w:top w:val="none" w:sz="0" w:space="0" w:color="auto"/>
        <w:left w:val="none" w:sz="0" w:space="0" w:color="auto"/>
        <w:bottom w:val="none" w:sz="0" w:space="0" w:color="auto"/>
        <w:right w:val="none" w:sz="0" w:space="0" w:color="auto"/>
      </w:divBdr>
    </w:div>
    <w:div w:id="1407461904">
      <w:bodyDiv w:val="1"/>
      <w:marLeft w:val="0"/>
      <w:marRight w:val="0"/>
      <w:marTop w:val="0"/>
      <w:marBottom w:val="0"/>
      <w:divBdr>
        <w:top w:val="none" w:sz="0" w:space="0" w:color="auto"/>
        <w:left w:val="none" w:sz="0" w:space="0" w:color="auto"/>
        <w:bottom w:val="none" w:sz="0" w:space="0" w:color="auto"/>
        <w:right w:val="none" w:sz="0" w:space="0" w:color="auto"/>
      </w:divBdr>
    </w:div>
    <w:div w:id="1671761288">
      <w:bodyDiv w:val="1"/>
      <w:marLeft w:val="0"/>
      <w:marRight w:val="0"/>
      <w:marTop w:val="0"/>
      <w:marBottom w:val="0"/>
      <w:divBdr>
        <w:top w:val="none" w:sz="0" w:space="0" w:color="auto"/>
        <w:left w:val="none" w:sz="0" w:space="0" w:color="auto"/>
        <w:bottom w:val="none" w:sz="0" w:space="0" w:color="auto"/>
        <w:right w:val="none" w:sz="0" w:space="0" w:color="auto"/>
      </w:divBdr>
    </w:div>
    <w:div w:id="19289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3732</Words>
  <Characters>20158</Characters>
  <Application>Microsoft Office Word</Application>
  <DocSecurity>8</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4</cp:revision>
  <dcterms:created xsi:type="dcterms:W3CDTF">2022-12-14T17:29:00Z</dcterms:created>
  <dcterms:modified xsi:type="dcterms:W3CDTF">2024-10-10T17:37:00Z</dcterms:modified>
</cp:coreProperties>
</file>