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Fundamentals of Software Testing — 6‑Week Syllabus</w:t>
      </w:r>
    </w:p>
    <w:p>
      <w:pPr>
        <w:jc w:val="center"/>
      </w:pPr>
      <w:r>
        <w:rPr>
          <w:i/>
          <w:sz w:val="24"/>
        </w:rPr>
        <w:t>Process-Oriented Curriculum (Requirements → Planning → Design → Environment → Execution → Evaluation)</w:t>
      </w:r>
    </w:p>
    <w:p/>
    <w:p>
      <w:pPr>
        <w:jc w:val="center"/>
      </w:pPr>
      <w:r>
        <w:rPr>
          <w:sz w:val="22"/>
        </w:rPr>
        <w:t>Instructor: ____________________    |    Term: ____________________    |    Course Code: ________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intensive 6‑week course teaches software testing by following the end‑to‑end testing process. Students will practice requirements analysis, test planning, test design (black‑box &amp; white‑box), environment &amp; CI setup, execution (manual &amp; automated), defect management, and final evaluation &amp; reporting. The course combines short lectures, hands‑on labs, and a running team project.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Explain the software testing process steps and core terminology.</w:t>
      </w:r>
    </w:p>
    <w:p>
      <w:pPr>
        <w:pStyle w:val="ListBullet"/>
      </w:pPr>
      <w:r>
        <w:t>Analyze requirements, identify risks, and build traceability.</w:t>
      </w:r>
    </w:p>
    <w:p>
      <w:pPr>
        <w:pStyle w:val="ListBullet"/>
      </w:pPr>
      <w:r>
        <w:t>Create concise test plans and prioritize tests using risk‑based techniques.</w:t>
      </w:r>
    </w:p>
    <w:p>
      <w:pPr>
        <w:pStyle w:val="ListBullet"/>
      </w:pPr>
      <w:r>
        <w:t>Design effective test cases using EP, BVA, decision tables, and basic white‑box criteria.</w:t>
      </w:r>
    </w:p>
    <w:p>
      <w:pPr>
        <w:pStyle w:val="ListBullet"/>
      </w:pPr>
      <w:r>
        <w:t>Set up a basic test environment and CI pipeline to run unit, API, and UI smoke tests.</w:t>
      </w:r>
    </w:p>
    <w:p>
      <w:pPr>
        <w:pStyle w:val="ListBullet"/>
      </w:pPr>
      <w:r>
        <w:t>Execute tests, log high‑quality defects, and manage triage.</w:t>
      </w:r>
    </w:p>
    <w:p>
      <w:pPr>
        <w:pStyle w:val="ListBullet"/>
      </w:pPr>
      <w:r>
        <w:t>Report results with key metrics (coverage, pass/fail, defect density) and recommend improvements.</w:t>
      </w:r>
    </w:p>
    <w:p>
      <w:pPr>
        <w:pStyle w:val="Heading1"/>
      </w:pPr>
      <w:r>
        <w:t>Course Structure at a Glance (6 Weeks, 12 Sessions)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</w:t>
            </w:r>
          </w:p>
        </w:tc>
        <w:tc>
          <w:tcPr>
            <w:tcW w:type="dxa" w:w="1728"/>
          </w:tcPr>
          <w:p>
            <w:r>
              <w:t>Process Step</w:t>
            </w:r>
          </w:p>
        </w:tc>
        <w:tc>
          <w:tcPr>
            <w:tcW w:type="dxa" w:w="1728"/>
          </w:tcPr>
          <w:p>
            <w:r>
              <w:t>Sessions</w:t>
            </w:r>
          </w:p>
        </w:tc>
        <w:tc>
          <w:tcPr>
            <w:tcW w:type="dxa" w:w="1728"/>
          </w:tcPr>
          <w:p>
            <w:r>
              <w:t>Key Topics</w:t>
            </w:r>
          </w:p>
        </w:tc>
        <w:tc>
          <w:tcPr>
            <w:tcW w:type="dxa" w:w="1728"/>
          </w:tcPr>
          <w:p>
            <w:r>
              <w:t>Core Deliverables</w:t>
            </w:r>
          </w:p>
        </w:tc>
      </w:tr>
      <w:tr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Understand Requirements</w:t>
            </w:r>
          </w:p>
        </w:tc>
        <w:tc>
          <w:tcPr>
            <w:tcW w:type="dxa" w:w="1728"/>
          </w:tcPr>
          <w:p>
            <w:r>
              <w:t>S1–S2</w:t>
            </w:r>
          </w:p>
        </w:tc>
        <w:tc>
          <w:tcPr>
            <w:tcW w:type="dxa" w:w="1728"/>
          </w:tcPr>
          <w:p>
            <w:r>
              <w:t>Foundations; SDLC &amp; testing levels; requirements, risks, traceability</w:t>
            </w:r>
          </w:p>
        </w:tc>
        <w:tc>
          <w:tcPr>
            <w:tcW w:type="dxa" w:w="1728"/>
          </w:tcPr>
          <w:p>
            <w:r>
              <w:t>REQS.md; RISKLOG.md; TRACEABILITY.csv</w:t>
            </w:r>
          </w:p>
        </w:tc>
      </w:tr>
      <w:tr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Test Planning</w:t>
            </w:r>
          </w:p>
        </w:tc>
        <w:tc>
          <w:tcPr>
            <w:tcW w:type="dxa" w:w="1728"/>
          </w:tcPr>
          <w:p>
            <w:r>
              <w:t>S3–S4</w:t>
            </w:r>
          </w:p>
        </w:tc>
        <w:tc>
          <w:tcPr>
            <w:tcW w:type="dxa" w:w="1728"/>
          </w:tcPr>
          <w:p>
            <w:r>
              <w:t>Strategy &amp; scope; smoke vs regression; TDD introduction; static vs dynamic</w:t>
            </w:r>
          </w:p>
        </w:tc>
        <w:tc>
          <w:tcPr>
            <w:tcW w:type="dxa" w:w="1728"/>
          </w:tcPr>
          <w:p>
            <w:r>
              <w:t>TESTPLAN.md; SmokeSuite.csv; RegressionSuite.csv</w:t>
            </w:r>
          </w:p>
        </w:tc>
      </w:tr>
      <w:tr>
        <w:tc>
          <w:tcPr>
            <w:tcW w:type="dxa" w:w="1728"/>
          </w:tcPr>
          <w:p>
            <w:r>
              <w:t>Week 3</w:t>
            </w:r>
          </w:p>
        </w:tc>
        <w:tc>
          <w:tcPr>
            <w:tcW w:type="dxa" w:w="1728"/>
          </w:tcPr>
          <w:p>
            <w:r>
              <w:t>Test Design</w:t>
            </w:r>
          </w:p>
        </w:tc>
        <w:tc>
          <w:tcPr>
            <w:tcW w:type="dxa" w:w="1728"/>
          </w:tcPr>
          <w:p>
            <w:r>
              <w:t>S5–S6</w:t>
            </w:r>
          </w:p>
        </w:tc>
        <w:tc>
          <w:tcPr>
            <w:tcW w:type="dxa" w:w="1728"/>
          </w:tcPr>
          <w:p>
            <w:r>
              <w:t>Black‑box (EP/BVA/DT/state); white‑box basics; coverage; mocks/stubs</w:t>
            </w:r>
          </w:p>
        </w:tc>
        <w:tc>
          <w:tcPr>
            <w:tcW w:type="dxa" w:w="1728"/>
          </w:tcPr>
          <w:p>
            <w:r>
              <w:t>TESTCASES.csv; coverage report &amp; gap notes</w:t>
            </w:r>
          </w:p>
        </w:tc>
      </w:tr>
      <w:tr>
        <w:tc>
          <w:tcPr>
            <w:tcW w:type="dxa" w:w="1728"/>
          </w:tcPr>
          <w:p>
            <w:r>
              <w:t>Week 4</w:t>
            </w:r>
          </w:p>
        </w:tc>
        <w:tc>
          <w:tcPr>
            <w:tcW w:type="dxa" w:w="1728"/>
          </w:tcPr>
          <w:p>
            <w:r>
              <w:t>Environment Setup</w:t>
            </w:r>
          </w:p>
        </w:tc>
        <w:tc>
          <w:tcPr>
            <w:tcW w:type="dxa" w:w="1728"/>
          </w:tcPr>
          <w:p>
            <w:r>
              <w:t>S7–S8</w:t>
            </w:r>
          </w:p>
        </w:tc>
        <w:tc>
          <w:tcPr>
            <w:tcW w:type="dxa" w:w="1728"/>
          </w:tcPr>
          <w:p>
            <w:r>
              <w:t>Integration &amp; API tests; UI smoke; CI pipeline &amp; artifacts</w:t>
            </w:r>
          </w:p>
        </w:tc>
        <w:tc>
          <w:tcPr>
            <w:tcW w:type="dxa" w:w="1728"/>
          </w:tcPr>
          <w:p>
            <w:r>
              <w:t>.github/workflows/tests.yml; API &amp; UI tests; reports</w:t>
            </w:r>
          </w:p>
        </w:tc>
      </w:tr>
      <w:tr>
        <w:tc>
          <w:tcPr>
            <w:tcW w:type="dxa" w:w="1728"/>
          </w:tcPr>
          <w:p>
            <w:r>
              <w:t>Week 5</w:t>
            </w:r>
          </w:p>
        </w:tc>
        <w:tc>
          <w:tcPr>
            <w:tcW w:type="dxa" w:w="1728"/>
          </w:tcPr>
          <w:p>
            <w:r>
              <w:t>Execution</w:t>
            </w:r>
          </w:p>
        </w:tc>
        <w:tc>
          <w:tcPr>
            <w:tcW w:type="dxa" w:w="1728"/>
          </w:tcPr>
          <w:p>
            <w:r>
              <w:t>S9–S10</w:t>
            </w:r>
          </w:p>
        </w:tc>
        <w:tc>
          <w:tcPr>
            <w:tcW w:type="dxa" w:w="1728"/>
          </w:tcPr>
          <w:p>
            <w:r>
              <w:t>Perf quick pass; flaky tests; security awareness; usability; exploratory &amp; triage</w:t>
            </w:r>
          </w:p>
        </w:tc>
        <w:tc>
          <w:tcPr>
            <w:tcW w:type="dxa" w:w="1728"/>
          </w:tcPr>
          <w:p>
            <w:r>
              <w:t>perf_report.md; defect log with evidence &amp; triage</w:t>
            </w:r>
          </w:p>
        </w:tc>
      </w:tr>
      <w:tr>
        <w:tc>
          <w:tcPr>
            <w:tcW w:type="dxa" w:w="1728"/>
          </w:tcPr>
          <w:p>
            <w:r>
              <w:t>Week 6</w:t>
            </w:r>
          </w:p>
        </w:tc>
        <w:tc>
          <w:tcPr>
            <w:tcW w:type="dxa" w:w="1728"/>
          </w:tcPr>
          <w:p>
            <w:r>
              <w:t>Evaluate &amp; Report</w:t>
            </w:r>
          </w:p>
        </w:tc>
        <w:tc>
          <w:tcPr>
            <w:tcW w:type="dxa" w:w="1728"/>
          </w:tcPr>
          <w:p>
            <w:r>
              <w:t>S11–S12</w:t>
            </w:r>
          </w:p>
        </w:tc>
        <w:tc>
          <w:tcPr>
            <w:tcW w:type="dxa" w:w="1728"/>
          </w:tcPr>
          <w:p>
            <w:r>
              <w:t>KPIs &amp; closure; test summary; demos &amp; SII reflections</w:t>
            </w:r>
          </w:p>
        </w:tc>
        <w:tc>
          <w:tcPr>
            <w:tcW w:type="dxa" w:w="1728"/>
          </w:tcPr>
          <w:p>
            <w:r>
              <w:t>TEST-SUMMARY.md; updated TRACEABILITY &amp; RISKLOG; SII slides</w:t>
            </w:r>
          </w:p>
        </w:tc>
      </w:tr>
    </w:tbl>
    <w:p>
      <w:r>
        <w:br w:type="page"/>
      </w:r>
    </w:p>
    <w:p>
      <w:pPr>
        <w:pStyle w:val="Heading1"/>
      </w:pPr>
      <w:r>
        <w:t>Session-by-Session Plan (Labs &amp; Deliverables)</w:t>
      </w:r>
    </w:p>
    <w:p>
      <w:pPr>
        <w:pStyle w:val="Heading2"/>
      </w:pPr>
      <w:r>
        <w:t>S1. Productive Failure + SDLC &amp; Levels</w:t>
      </w:r>
    </w:p>
    <w:p>
      <w:r>
        <w:t>Topics:</w:t>
      </w:r>
    </w:p>
    <w:p>
      <w:pPr>
        <w:pStyle w:val="ListBullet"/>
      </w:pPr>
      <w:r>
        <w:t>Kickoff challenge on a small app (Todo/Webshop).</w:t>
      </w:r>
    </w:p>
    <w:p>
      <w:pPr>
        <w:pStyle w:val="ListBullet"/>
      </w:pPr>
      <w:r>
        <w:t>Mini-lecture: Waterfall, Agile/Scrum, V‑Model; test levels; manual vs automated.</w:t>
      </w:r>
    </w:p>
    <w:p>
      <w:r>
        <w:t>Lab:</w:t>
      </w:r>
    </w:p>
    <w:p>
      <w:pPr>
        <w:pStyle w:val="ListBullet"/>
      </w:pPr>
      <w:r>
        <w:t>Lab: Free explore &amp; initial manual testing; write first bug reports (title, steps, expected vs actual, evidence).</w:t>
      </w:r>
    </w:p>
    <w:p>
      <w:r>
        <w:t>Deliverables:</w:t>
      </w:r>
    </w:p>
    <w:p>
      <w:pPr>
        <w:pStyle w:val="ListBullet"/>
      </w:pPr>
      <w:r>
        <w:t>Deliver: ≥3 defects/team; short reflection on difficulties.</w:t>
      </w:r>
    </w:p>
    <w:p>
      <w:pPr>
        <w:pStyle w:val="Heading2"/>
      </w:pPr>
      <w:r>
        <w:t>S2. Requirements, Risks, Traceability</w:t>
      </w:r>
    </w:p>
    <w:p>
      <w:r>
        <w:t>Topics:</w:t>
      </w:r>
    </w:p>
    <w:p>
      <w:pPr>
        <w:pStyle w:val="ListBullet"/>
      </w:pPr>
      <w:r>
        <w:t>User stories &amp; acceptance criteria; functional vs non‑functional requirements.</w:t>
      </w:r>
    </w:p>
    <w:p>
      <w:pPr>
        <w:pStyle w:val="ListBullet"/>
      </w:pPr>
      <w:r>
        <w:t>Risk identification (impact × probability); traceability basics.</w:t>
      </w:r>
    </w:p>
    <w:p>
      <w:r>
        <w:t>Lab:</w:t>
      </w:r>
    </w:p>
    <w:p>
      <w:pPr>
        <w:pStyle w:val="ListBullet"/>
      </w:pPr>
      <w:r>
        <w:t>Lab: Draft REQS.md; create RISKLOG.md; seed TRACEABILITY.csv (Story ↔ Test IDs).</w:t>
      </w:r>
    </w:p>
    <w:p>
      <w:r>
        <w:t>Deliverables:</w:t>
      </w:r>
    </w:p>
    <w:p>
      <w:pPr>
        <w:pStyle w:val="ListBullet"/>
      </w:pPr>
      <w:r>
        <w:t>Deliver: REQS.md, RISKLOG.md, TRACEABILITY.csv.</w:t>
      </w:r>
    </w:p>
    <w:p>
      <w:pPr>
        <w:pStyle w:val="Heading2"/>
      </w:pPr>
      <w:r>
        <w:t>S3. Test Strategy &amp; Planning</w:t>
      </w:r>
    </w:p>
    <w:p>
      <w:r>
        <w:t>Topics:</w:t>
      </w:r>
    </w:p>
    <w:p>
      <w:pPr>
        <w:pStyle w:val="ListBullet"/>
      </w:pPr>
      <w:r>
        <w:t>Scope, entry/exit, levels/types; smoke vs regression; risk‑based prioritization.</w:t>
      </w:r>
    </w:p>
    <w:p>
      <w:pPr>
        <w:pStyle w:val="ListBullet"/>
      </w:pPr>
      <w:r>
        <w:t>Manual/automation mix; coverage goals; environments &amp; data.</w:t>
      </w:r>
    </w:p>
    <w:p>
      <w:r>
        <w:t>Lab:</w:t>
      </w:r>
    </w:p>
    <w:p>
      <w:pPr>
        <w:pStyle w:val="ListBullet"/>
      </w:pPr>
      <w:r>
        <w:t>Lab: Write TESTPLAN.md (≤3 pages). Define SmokeSuite.csv and RegressionSuite.csv.</w:t>
      </w:r>
    </w:p>
    <w:p>
      <w:r>
        <w:t>Deliverables:</w:t>
      </w:r>
    </w:p>
    <w:p>
      <w:pPr>
        <w:pStyle w:val="ListBullet"/>
      </w:pPr>
      <w:r>
        <w:t>Deliver: TESTPLAN.md; SmokeSuite.csv; RegressionSuite.csv.</w:t>
      </w:r>
    </w:p>
    <w:p>
      <w:pPr>
        <w:pStyle w:val="Heading2"/>
      </w:pPr>
      <w:r>
        <w:t>S4. TDD: Red–Green–Refactor + Static vs Dynamic</w:t>
      </w:r>
    </w:p>
    <w:p>
      <w:r>
        <w:t>Topics:</w:t>
      </w:r>
    </w:p>
    <w:p>
      <w:pPr>
        <w:pStyle w:val="ListBullet"/>
      </w:pPr>
      <w:r>
        <w:t>Code reviews vs execution-based tests; TDD benefits/trade‑offs; test organization.</w:t>
      </w:r>
    </w:p>
    <w:p>
      <w:r>
        <w:t>Lab:</w:t>
      </w:r>
    </w:p>
    <w:p>
      <w:pPr>
        <w:pStyle w:val="ListBullet"/>
      </w:pPr>
      <w:r>
        <w:t>Lab: TDD kata in chosen language (PyTest/JUnit/Jest).</w:t>
      </w:r>
    </w:p>
    <w:p>
      <w:r>
        <w:t>Deliverables:</w:t>
      </w:r>
    </w:p>
    <w:p>
      <w:pPr>
        <w:pStyle w:val="ListBullet"/>
      </w:pPr>
      <w:r>
        <w:t>Deliver: Passing tests + commit history showing R‑G‑R cycles.</w:t>
      </w:r>
    </w:p>
    <w:p>
      <w:pPr>
        <w:pStyle w:val="Heading2"/>
      </w:pPr>
      <w:r>
        <w:t>S5. Test Design &amp; Test Doubles</w:t>
      </w:r>
    </w:p>
    <w:p>
      <w:r>
        <w:t>Topics:</w:t>
      </w:r>
    </w:p>
    <w:p>
      <w:pPr>
        <w:pStyle w:val="ListBullet"/>
      </w:pPr>
      <w:r>
        <w:t>Black‑box techniques: EP, BVA, Decision Tables, State;</w:t>
      </w:r>
    </w:p>
    <w:p>
      <w:pPr>
        <w:pStyle w:val="ListBullet"/>
      </w:pPr>
      <w:r>
        <w:t>White‑box touchpoints: branch coverage; testability; test doubles (mocks/stubs/fakes).</w:t>
      </w:r>
    </w:p>
    <w:p>
      <w:r>
        <w:t>Lab:</w:t>
      </w:r>
    </w:p>
    <w:p>
      <w:pPr>
        <w:pStyle w:val="ListBullet"/>
      </w:pPr>
      <w:r>
        <w:t>Lab: Create decision tables; implement parameterized unit tests; introduce doubles.</w:t>
      </w:r>
    </w:p>
    <w:p>
      <w:r>
        <w:t>Deliverables:</w:t>
      </w:r>
    </w:p>
    <w:p>
      <w:pPr>
        <w:pStyle w:val="ListBullet"/>
      </w:pPr>
      <w:r>
        <w:t>Deliver: TESTCASES.csv with IDs, data, expected; improved coverage.</w:t>
      </w:r>
    </w:p>
    <w:p>
      <w:pPr>
        <w:pStyle w:val="Heading2"/>
      </w:pPr>
      <w:r>
        <w:t>S6. Coverage &amp; Mutation (concept)</w:t>
      </w:r>
    </w:p>
    <w:p>
      <w:r>
        <w:t>Topics:</w:t>
      </w:r>
    </w:p>
    <w:p>
      <w:pPr>
        <w:pStyle w:val="ListBullet"/>
      </w:pPr>
      <w:r>
        <w:t>Coverage tools (coverage.py/JaCoCo/Istanbul); cyclomatic complexity; mutation testing (concepts).</w:t>
      </w:r>
    </w:p>
    <w:p>
      <w:r>
        <w:t>Lab:</w:t>
      </w:r>
    </w:p>
    <w:p>
      <w:pPr>
        <w:pStyle w:val="ListBullet"/>
      </w:pPr>
      <w:r>
        <w:t>Lab: Raise branch coverage to agreed threshold (e.g., 85%). Optional property-based tests.</w:t>
      </w:r>
    </w:p>
    <w:p>
      <w:r>
        <w:t>Deliverables:</w:t>
      </w:r>
    </w:p>
    <w:p>
      <w:pPr>
        <w:pStyle w:val="ListBullet"/>
      </w:pPr>
      <w:r>
        <w:t>Deliver: Coverage report artifact + gap analysis notes.</w:t>
      </w:r>
    </w:p>
    <w:p>
      <w:pPr>
        <w:pStyle w:val="Heading2"/>
      </w:pPr>
      <w:r>
        <w:t>S7. Integration &amp; API Testing</w:t>
      </w:r>
    </w:p>
    <w:p>
      <w:r>
        <w:t>Topics:</w:t>
      </w:r>
    </w:p>
    <w:p>
      <w:pPr>
        <w:pStyle w:val="ListBullet"/>
      </w:pPr>
      <w:r>
        <w:t>Integration strategies; contracts &amp; schemas; idempotency &amp; error handling.</w:t>
      </w:r>
    </w:p>
    <w:p>
      <w:r>
        <w:t>Lab:</w:t>
      </w:r>
    </w:p>
    <w:p>
      <w:pPr>
        <w:pStyle w:val="ListBullet"/>
      </w:pPr>
      <w:r>
        <w:t>Lab: API tests (requests/REST Assured/SuperTest); validate JSON schema; negative paths.</w:t>
      </w:r>
    </w:p>
    <w:p>
      <w:r>
        <w:t>Deliverables:</w:t>
      </w:r>
    </w:p>
    <w:p>
      <w:pPr>
        <w:pStyle w:val="ListBullet"/>
      </w:pPr>
      <w:r>
        <w:t>Deliver: api_tests/*; schema/contracts; fixtures.</w:t>
      </w:r>
    </w:p>
    <w:p>
      <w:pPr>
        <w:pStyle w:val="Heading2"/>
      </w:pPr>
      <w:r>
        <w:t>S8. System/Acceptance &amp; UI E2E + CI</w:t>
      </w:r>
    </w:p>
    <w:p>
      <w:r>
        <w:t>Topics:</w:t>
      </w:r>
    </w:p>
    <w:p>
      <w:pPr>
        <w:pStyle w:val="ListBullet"/>
      </w:pPr>
      <w:r>
        <w:t>UAT, alpha/beta; mapping tests to user stories; flake awareness.</w:t>
      </w:r>
    </w:p>
    <w:p>
      <w:r>
        <w:t>Lab:</w:t>
      </w:r>
    </w:p>
    <w:p>
      <w:pPr>
        <w:pStyle w:val="ListBullet"/>
      </w:pPr>
      <w:r>
        <w:t>Lab: UI smoke with Playwright/Selenium/Cypress; set up CI to run unit→API→UI and publish reports.</w:t>
      </w:r>
    </w:p>
    <w:p>
      <w:r>
        <w:t>Deliverables:</w:t>
      </w:r>
    </w:p>
    <w:p>
      <w:pPr>
        <w:pStyle w:val="ListBullet"/>
      </w:pPr>
      <w:r>
        <w:t>Deliver: .github/workflows/tests.yml; stored HTML reports, screenshots/videos.</w:t>
      </w:r>
    </w:p>
    <w:p>
      <w:pPr>
        <w:pStyle w:val="Heading2"/>
      </w:pPr>
      <w:r>
        <w:t>S9. Performance &amp; Reliability Quick Pass</w:t>
      </w:r>
    </w:p>
    <w:p>
      <w:r>
        <w:t>Topics:</w:t>
      </w:r>
    </w:p>
    <w:p>
      <w:pPr>
        <w:pStyle w:val="ListBullet"/>
      </w:pPr>
      <w:r>
        <w:t>Load/stress/soak; SLIs/SLOs; basic profiling; flaky test management.</w:t>
      </w:r>
    </w:p>
    <w:p>
      <w:r>
        <w:t>Lab:</w:t>
      </w:r>
    </w:p>
    <w:p>
      <w:pPr>
        <w:pStyle w:val="ListBullet"/>
      </w:pPr>
      <w:r>
        <w:t>Lab: Locust/k6 scenario for a core flow; add pass/fail thresholds.</w:t>
      </w:r>
    </w:p>
    <w:p>
      <w:r>
        <w:t>Deliverables:</w:t>
      </w:r>
    </w:p>
    <w:p>
      <w:pPr>
        <w:pStyle w:val="ListBullet"/>
      </w:pPr>
      <w:r>
        <w:t>Deliver: perf_report.md with graphs &amp; thresholds.</w:t>
      </w:r>
    </w:p>
    <w:p>
      <w:pPr>
        <w:pStyle w:val="Heading2"/>
      </w:pPr>
      <w:r>
        <w:t>S10. Security Awareness, Usability, Exploratory</w:t>
      </w:r>
    </w:p>
    <w:p>
      <w:r>
        <w:t>Topics:</w:t>
      </w:r>
    </w:p>
    <w:p>
      <w:pPr>
        <w:pStyle w:val="ListBullet"/>
      </w:pPr>
      <w:r>
        <w:t>OWASP awareness (inputs, auth); heuristic UX review; defect lifecycle &amp; triage.</w:t>
      </w:r>
    </w:p>
    <w:p>
      <w:r>
        <w:t>Lab:</w:t>
      </w:r>
    </w:p>
    <w:p>
      <w:pPr>
        <w:pStyle w:val="ListBullet"/>
      </w:pPr>
      <w:r>
        <w:t>Lab: Session-based exploratory testing (charters, timeboxes); triage meeting.</w:t>
      </w:r>
    </w:p>
    <w:p>
      <w:r>
        <w:t>Deliverables:</w:t>
      </w:r>
    </w:p>
    <w:p>
      <w:pPr>
        <w:pStyle w:val="ListBullet"/>
      </w:pPr>
      <w:r>
        <w:t>Deliver: Charters; defect log with severity/priority &amp; evidence.</w:t>
      </w:r>
    </w:p>
    <w:p>
      <w:pPr>
        <w:pStyle w:val="Heading2"/>
      </w:pPr>
      <w:r>
        <w:t>S11. Evaluation, KPIs &amp; Closure</w:t>
      </w:r>
    </w:p>
    <w:p>
      <w:r>
        <w:t>Topics:</w:t>
      </w:r>
    </w:p>
    <w:p>
      <w:pPr>
        <w:pStyle w:val="ListBullet"/>
      </w:pPr>
      <w:r>
        <w:t>KPIs: pass/fail ratios, coverage, defect density/age; exit criteria; residual risk.</w:t>
      </w:r>
    </w:p>
    <w:p>
      <w:r>
        <w:t>Lab:</w:t>
      </w:r>
    </w:p>
    <w:p>
      <w:pPr>
        <w:pStyle w:val="ListBullet"/>
      </w:pPr>
      <w:r>
        <w:t>Lab: Write TEST-SUMMARY.md, update TRACEABILITY &amp; RISKLOG; improvement recommendations.</w:t>
      </w:r>
    </w:p>
    <w:p>
      <w:r>
        <w:t>Deliverables:</w:t>
      </w:r>
    </w:p>
    <w:p>
      <w:pPr>
        <w:pStyle w:val="ListBullet"/>
      </w:pPr>
      <w:r>
        <w:t>Deliver: TEST-SUMMARY.md; updated TRACEABILITY.csv &amp; RISKLOG.md.</w:t>
      </w:r>
    </w:p>
    <w:p>
      <w:pPr>
        <w:pStyle w:val="Heading2"/>
      </w:pPr>
      <w:r>
        <w:t>S12. Final Demos &amp; SII Seminar</w:t>
      </w:r>
    </w:p>
    <w:p>
      <w:r>
        <w:t>Topics:</w:t>
      </w:r>
    </w:p>
    <w:p>
      <w:pPr>
        <w:pStyle w:val="ListBullet"/>
      </w:pPr>
      <w:r>
        <w:t>Team demos of pipelines &amp; results; peer review with SII (Strengths, Improvements, Insights).</w:t>
      </w:r>
    </w:p>
    <w:p>
      <w:r>
        <w:t>Lab:</w:t>
      </w:r>
    </w:p>
    <w:p>
      <w:pPr>
        <w:pStyle w:val="ListBullet"/>
      </w:pPr>
      <w:r>
        <w:t>Lab: Present; collect feedback; finalize hand-in.</w:t>
      </w:r>
    </w:p>
    <w:p>
      <w:r>
        <w:t>Deliverables:</w:t>
      </w:r>
    </w:p>
    <w:p>
      <w:pPr>
        <w:pStyle w:val="ListBullet"/>
      </w:pPr>
      <w:r>
        <w:t>Deliver: Slides/demo; SII write-up; peer feedback forms.</w:t>
      </w:r>
    </w:p>
    <w:p>
      <w:r>
        <w:br w:type="page"/>
      </w:r>
    </w:p>
    <w:p>
      <w:pPr>
        <w:pStyle w:val="Heading1"/>
      </w:pPr>
      <w:r>
        <w:t>Capstone Project (Runs Across All 6 Weeks)</w:t>
      </w:r>
    </w:p>
    <w:p>
      <w:pPr>
        <w:pStyle w:val="ListBullet"/>
      </w:pPr>
      <w:r>
        <w:t>Work in teams on a small web/API app (seed repo provided).</w:t>
      </w:r>
    </w:p>
    <w:p>
      <w:pPr>
        <w:pStyle w:val="ListBullet"/>
      </w:pPr>
      <w:r>
        <w:t>Follow the six process steps: requirements → plan → design → environment/CI → execution/defects → evaluation/report.</w:t>
      </w:r>
    </w:p>
    <w:p>
      <w:pPr>
        <w:pStyle w:val="ListBullet"/>
      </w:pPr>
      <w:r>
        <w:t>Deliver at each step and demo in Week 6; show live CI runs and artifacts.</w:t>
      </w:r>
    </w:p>
    <w:p>
      <w:pPr>
        <w:pStyle w:val="ListBullet"/>
      </w:pPr>
      <w:r>
        <w:t>Stretch goal: add a basic performance gate or contract test.</w:t>
      </w:r>
    </w:p>
    <w:p>
      <w:pPr>
        <w:pStyle w:val="Heading1"/>
      </w:pPr>
      <w:r>
        <w:t>Assessment &amp; Grading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Weekly labs &amp; artifacts (Sessions 1–11)</w:t>
            </w:r>
          </w:p>
        </w:tc>
        <w:tc>
          <w:tcPr>
            <w:tcW w:type="dxa" w:w="4320"/>
          </w:tcPr>
          <w:p>
            <w:r>
              <w:t>45%</w:t>
            </w:r>
          </w:p>
        </w:tc>
      </w:tr>
      <w:tr>
        <w:tc>
          <w:tcPr>
            <w:tcW w:type="dxa" w:w="4320"/>
          </w:tcPr>
          <w:p>
            <w:r>
              <w:t>Capstone lifecycle (end‑to‑end quality)</w:t>
            </w:r>
          </w:p>
        </w:tc>
        <w:tc>
          <w:tcPr>
            <w:tcW w:type="dxa" w:w="4320"/>
          </w:tcPr>
          <w:p>
            <w:r>
              <w:t>45%</w:t>
            </w:r>
          </w:p>
        </w:tc>
      </w:tr>
      <w:tr>
        <w:tc>
          <w:tcPr>
            <w:tcW w:type="dxa" w:w="4320"/>
          </w:tcPr>
          <w:p>
            <w:r>
              <w:t>Participation &amp; peer review (SII)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</w:tbl>
    <w:p/>
    <w:p>
      <w:pPr>
        <w:pStyle w:val="Heading2"/>
      </w:pPr>
      <w:r>
        <w:t>Rubrics (Concise)</w:t>
      </w:r>
    </w:p>
    <w:p>
      <w:r>
        <w:t>Test Case Design (10 pts):</w:t>
      </w:r>
    </w:p>
    <w:p>
      <w:pPr>
        <w:pStyle w:val="ListBullet"/>
      </w:pPr>
      <w:r>
        <w:t>Correct techniques (EP/BVA/DT/state) — 4</w:t>
      </w:r>
    </w:p>
    <w:p>
      <w:pPr>
        <w:pStyle w:val="ListBullet"/>
      </w:pPr>
      <w:r>
        <w:t>Coverage of risks &amp; edge cases — 3</w:t>
      </w:r>
    </w:p>
    <w:p>
      <w:pPr>
        <w:pStyle w:val="ListBullet"/>
      </w:pPr>
      <w:r>
        <w:t>Clarity &amp; reusability (steps/data/expected) — 2</w:t>
      </w:r>
    </w:p>
    <w:p>
      <w:pPr>
        <w:pStyle w:val="ListBullet"/>
      </w:pPr>
      <w:r>
        <w:t>Traceability to requirements — 1</w:t>
      </w:r>
    </w:p>
    <w:p>
      <w:r>
        <w:t>Bug Report (10 pts):</w:t>
      </w:r>
    </w:p>
    <w:p>
      <w:pPr>
        <w:pStyle w:val="ListBullet"/>
      </w:pPr>
      <w:r>
        <w:t>Clear title &amp; reproducible steps — 4</w:t>
      </w:r>
    </w:p>
    <w:p>
      <w:pPr>
        <w:pStyle w:val="ListBullet"/>
      </w:pPr>
      <w:r>
        <w:t>Expected vs actual + evidence (logs/screenshots) — 3</w:t>
      </w:r>
    </w:p>
    <w:p>
      <w:pPr>
        <w:pStyle w:val="ListBullet"/>
      </w:pPr>
      <w:r>
        <w:t>Impact/severity assessment — 2</w:t>
      </w:r>
    </w:p>
    <w:p>
      <w:pPr>
        <w:pStyle w:val="ListBullet"/>
      </w:pPr>
      <w:r>
        <w:t>Minimal repro or root‑cause hints — 1</w:t>
      </w:r>
    </w:p>
    <w:p>
      <w:r>
        <w:t>Automation &amp; CI Task (10 pts):</w:t>
      </w:r>
    </w:p>
    <w:p>
      <w:pPr>
        <w:pStyle w:val="ListBullet"/>
      </w:pPr>
      <w:r>
        <w:t>Meaningful assertions &amp; negative tests — 4</w:t>
      </w:r>
    </w:p>
    <w:p>
      <w:pPr>
        <w:pStyle w:val="ListBullet"/>
      </w:pPr>
      <w:r>
        <w:t>Structure (AAA, fixtures, naming) — 3</w:t>
      </w:r>
    </w:p>
    <w:p>
      <w:pPr>
        <w:pStyle w:val="ListBullet"/>
      </w:pPr>
      <w:r>
        <w:t>CI integration &amp; stability — 2</w:t>
      </w:r>
    </w:p>
    <w:p>
      <w:pPr>
        <w:pStyle w:val="ListBullet"/>
      </w:pPr>
      <w:r>
        <w:t>Coverage/threshold met — 1</w:t>
      </w:r>
    </w:p>
    <w:p>
      <w:r>
        <w:t>Test Summary Report (10 pts):</w:t>
      </w:r>
    </w:p>
    <w:p>
      <w:pPr>
        <w:pStyle w:val="ListBullet"/>
      </w:pPr>
      <w:r>
        <w:t>KPIs &amp; exit criteria addressed — 4</w:t>
      </w:r>
    </w:p>
    <w:p>
      <w:pPr>
        <w:pStyle w:val="ListBullet"/>
      </w:pPr>
      <w:r>
        <w:t>Clear findings &amp; recommendations — 3</w:t>
      </w:r>
    </w:p>
    <w:p>
      <w:pPr>
        <w:pStyle w:val="ListBullet"/>
      </w:pPr>
      <w:r>
        <w:t>Risk status &amp; residual risks — 2</w:t>
      </w:r>
    </w:p>
    <w:p>
      <w:pPr>
        <w:pStyle w:val="ListBullet"/>
      </w:pPr>
      <w:r>
        <w:t>Quality of communication &amp; visuals — 1</w:t>
      </w:r>
    </w:p>
    <w:p>
      <w:r>
        <w:br w:type="page"/>
      </w:r>
    </w:p>
    <w:p>
      <w:pPr>
        <w:pStyle w:val="Heading1"/>
      </w:pPr>
      <w:r>
        <w:t>Deliverables Checklist</w:t>
      </w:r>
    </w:p>
    <w:p>
      <w:pPr>
        <w:pStyle w:val="ListBullet"/>
      </w:pPr>
      <w:r>
        <w:t>REQS.md — requirements summary</w:t>
      </w:r>
    </w:p>
    <w:p>
      <w:pPr>
        <w:pStyle w:val="ListBullet"/>
      </w:pPr>
      <w:r>
        <w:t>RISKLOG.md — risk matrix with impact × probability</w:t>
      </w:r>
    </w:p>
    <w:p>
      <w:pPr>
        <w:pStyle w:val="ListBullet"/>
      </w:pPr>
      <w:r>
        <w:t>TRACEABILITY.csv — story ↔ test mapping</w:t>
      </w:r>
    </w:p>
    <w:p>
      <w:pPr>
        <w:pStyle w:val="ListBullet"/>
      </w:pPr>
      <w:r>
        <w:t>TESTPLAN.md — scope, entry/exit, levels/types, environments, data</w:t>
      </w:r>
    </w:p>
    <w:p>
      <w:pPr>
        <w:pStyle w:val="ListBullet"/>
      </w:pPr>
      <w:r>
        <w:t>SmokeSuite.csv and RegressionSuite.csv — test IDs by priority</w:t>
      </w:r>
    </w:p>
    <w:p>
      <w:pPr>
        <w:pStyle w:val="ListBullet"/>
      </w:pPr>
      <w:r>
        <w:t>TESTCASES.csv — EP/BVA/DT/state with expected outcomes</w:t>
      </w:r>
    </w:p>
    <w:p>
      <w:pPr>
        <w:pStyle w:val="ListBullet"/>
      </w:pPr>
      <w:r>
        <w:t>Unit/API/UI tests — runnable locally &amp; in CI</w:t>
      </w:r>
    </w:p>
    <w:p>
      <w:pPr>
        <w:pStyle w:val="ListBullet"/>
      </w:pPr>
      <w:r>
        <w:t>Coverage report — threshold on core module (e.g., 85% branch)</w:t>
      </w:r>
    </w:p>
    <w:p>
      <w:pPr>
        <w:pStyle w:val="ListBullet"/>
      </w:pPr>
      <w:r>
        <w:t>.github/workflows/tests.yml — CI pipeline running unit→API→UI</w:t>
      </w:r>
    </w:p>
    <w:p>
      <w:pPr>
        <w:pStyle w:val="ListBullet"/>
      </w:pPr>
      <w:r>
        <w:t>Artifacts — HTML test reports, logs, screenshots/videos on failure</w:t>
      </w:r>
    </w:p>
    <w:p>
      <w:pPr>
        <w:pStyle w:val="ListBullet"/>
      </w:pPr>
      <w:r>
        <w:t>perf_report.md — results with simple thresholds</w:t>
      </w:r>
    </w:p>
    <w:p>
      <w:pPr>
        <w:pStyle w:val="ListBullet"/>
      </w:pPr>
      <w:r>
        <w:t>Defect log — quality bug reports + triage outcomes</w:t>
      </w:r>
    </w:p>
    <w:p>
      <w:pPr>
        <w:pStyle w:val="ListBullet"/>
      </w:pPr>
      <w:r>
        <w:t>TEST-SUMMARY.md — KPIs, findings, residual risks, recommendations</w:t>
      </w:r>
    </w:p>
    <w:p>
      <w:pPr>
        <w:pStyle w:val="ListBullet"/>
      </w:pPr>
      <w:r>
        <w:t>SII slides &amp; write‑up — Strengths, Improvements, Insights</w:t>
      </w:r>
    </w:p>
    <w:p>
      <w:pPr>
        <w:pStyle w:val="Heading1"/>
      </w:pPr>
      <w:r>
        <w:t>Tooling &amp; Resources</w:t>
      </w:r>
    </w:p>
    <w:p>
      <w:r>
        <w:t>Pick one language track for the course; others optional:</w:t>
      </w:r>
    </w:p>
    <w:p>
      <w:pPr>
        <w:pStyle w:val="ListBullet"/>
      </w:pPr>
      <w:r>
        <w:t>Python: pytest, requests, Playwright, Hypothesis (optional), Locust, Bandit/ruff</w:t>
      </w:r>
    </w:p>
    <w:p>
      <w:pPr>
        <w:pStyle w:val="ListBullet"/>
      </w:pPr>
      <w:r>
        <w:t>Java: JUnit 5, REST Assured, Playwright/Selenium, Gatling, SpotBugs/Checkstyle</w:t>
      </w:r>
    </w:p>
    <w:p>
      <w:pPr>
        <w:pStyle w:val="ListBullet"/>
      </w:pPr>
      <w:r>
        <w:t>JavaScript/TypeScript: Jest/Vitest, SuperTest, Playwright, k6, ESLint</w:t>
      </w:r>
    </w:p>
    <w:p>
      <w:pPr>
        <w:pStyle w:val="ListBullet"/>
      </w:pPr>
      <w:r>
        <w:t>CI/Management: GitHub Classroom + Actions (or Azure DevOps), Issues/Projects</w:t>
      </w:r>
    </w:p>
    <w:p/>
    <w:p>
      <w:pPr>
        <w:pStyle w:val="Heading1"/>
      </w:pPr>
      <w:r>
        <w:t>Policies (Template — customize)</w:t>
      </w:r>
    </w:p>
    <w:p>
      <w:pPr>
        <w:pStyle w:val="ListBullet"/>
      </w:pPr>
      <w:r>
        <w:t>Collaboration: Pair/mob testing encouraged; code must be original and referenced where appropriate.</w:t>
      </w:r>
    </w:p>
    <w:p>
      <w:pPr>
        <w:pStyle w:val="ListBullet"/>
      </w:pPr>
      <w:r>
        <w:t>Late Work: ≤48h grace with 10% penalty; after that, submit only with prior approval.</w:t>
      </w:r>
    </w:p>
    <w:p>
      <w:pPr>
        <w:pStyle w:val="ListBullet"/>
      </w:pPr>
      <w:r>
        <w:t>Academic Integrity: Plagiarism or falsified test evidence results in a zero for the task.</w:t>
      </w:r>
    </w:p>
    <w:p>
      <w:pPr>
        <w:pStyle w:val="ListBullet"/>
      </w:pPr>
      <w:r>
        <w:t>Accessibility: Contact instructor for accommodations; materials aim to be accessible by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