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servidor: renzoroca.database.windows.net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bd: Ciclismo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usuario: practicas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contraseña: pr@acticasRR2021.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Owner : https://www.flowcode.com/page/renzoroca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