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B744" w14:textId="77777777" w:rsidR="0080502D" w:rsidRPr="0080502D" w:rsidRDefault="0080502D" w:rsidP="0080502D">
      <w:pPr>
        <w:pStyle w:val="NormalWeb"/>
        <w:jc w:val="center"/>
        <w:rPr>
          <w:sz w:val="56"/>
          <w:szCs w:val="56"/>
          <w:lang w:val="en-US"/>
        </w:rPr>
      </w:pPr>
      <w:r w:rsidRPr="0080502D">
        <w:rPr>
          <w:rStyle w:val="Strong"/>
          <w:sz w:val="56"/>
          <w:szCs w:val="56"/>
          <w:lang w:val="en-US"/>
        </w:rPr>
        <w:t>Privacy Statement</w:t>
      </w:r>
    </w:p>
    <w:p w14:paraId="0A067A29" w14:textId="77777777" w:rsidR="0080502D" w:rsidRPr="0080502D" w:rsidRDefault="0080502D" w:rsidP="0080502D">
      <w:pPr>
        <w:pStyle w:val="NormalWeb"/>
        <w:jc w:val="both"/>
        <w:rPr>
          <w:sz w:val="22"/>
          <w:szCs w:val="22"/>
          <w:lang w:val="en-US"/>
        </w:rPr>
      </w:pPr>
      <w:r w:rsidRPr="0080502D">
        <w:rPr>
          <w:sz w:val="22"/>
          <w:szCs w:val="22"/>
          <w:lang w:val="en-US"/>
        </w:rPr>
        <w:t>Bayer CropScience Schweiz AG (hereinafter “</w:t>
      </w:r>
      <w:r w:rsidRPr="0080502D">
        <w:rPr>
          <w:rStyle w:val="Strong"/>
          <w:sz w:val="22"/>
          <w:szCs w:val="22"/>
          <w:lang w:val="en-US"/>
        </w:rPr>
        <w:t>us</w:t>
      </w:r>
      <w:r w:rsidRPr="0080502D">
        <w:rPr>
          <w:sz w:val="22"/>
          <w:szCs w:val="22"/>
          <w:lang w:val="en-US"/>
        </w:rPr>
        <w:t>”, “</w:t>
      </w:r>
      <w:r w:rsidRPr="0080502D">
        <w:rPr>
          <w:rStyle w:val="Strong"/>
          <w:sz w:val="22"/>
          <w:szCs w:val="22"/>
          <w:lang w:val="en-US"/>
        </w:rPr>
        <w:t>our</w:t>
      </w:r>
      <w:r w:rsidRPr="0080502D">
        <w:rPr>
          <w:sz w:val="22"/>
          <w:szCs w:val="22"/>
          <w:lang w:val="en-US"/>
        </w:rPr>
        <w:t>” and “</w:t>
      </w:r>
      <w:r w:rsidRPr="0080502D">
        <w:rPr>
          <w:rStyle w:val="Strong"/>
          <w:sz w:val="22"/>
          <w:szCs w:val="22"/>
          <w:lang w:val="en-US"/>
        </w:rPr>
        <w:t>we</w:t>
      </w:r>
      <w:r w:rsidRPr="0080502D">
        <w:rPr>
          <w:sz w:val="22"/>
          <w:szCs w:val="22"/>
          <w:lang w:val="en-US"/>
        </w:rPr>
        <w:t>”), in its capacity as controller for the processing of your personal data, wishes to provide you with information on the processing of your personal data.</w:t>
      </w:r>
    </w:p>
    <w:p w14:paraId="35893277" w14:textId="77777777" w:rsidR="0080502D" w:rsidRPr="0080502D" w:rsidRDefault="0080502D" w:rsidP="0080502D">
      <w:pPr>
        <w:pStyle w:val="NormalWeb"/>
        <w:jc w:val="both"/>
        <w:rPr>
          <w:sz w:val="48"/>
          <w:szCs w:val="48"/>
          <w:lang w:val="en-US"/>
        </w:rPr>
      </w:pPr>
      <w:r w:rsidRPr="0080502D">
        <w:rPr>
          <w:rStyle w:val="Strong"/>
          <w:sz w:val="48"/>
          <w:szCs w:val="48"/>
          <w:lang w:val="en-US"/>
        </w:rPr>
        <w:t>Handling of personal data</w:t>
      </w:r>
    </w:p>
    <w:p w14:paraId="6B61C237" w14:textId="77777777" w:rsidR="0080502D" w:rsidRPr="0080502D" w:rsidRDefault="0080502D" w:rsidP="0080502D">
      <w:pPr>
        <w:pStyle w:val="NormalWeb"/>
        <w:jc w:val="both"/>
        <w:rPr>
          <w:sz w:val="22"/>
          <w:szCs w:val="22"/>
          <w:lang w:val="en-US"/>
        </w:rPr>
      </w:pPr>
      <w:r w:rsidRPr="0080502D">
        <w:rPr>
          <w:sz w:val="22"/>
          <w:szCs w:val="22"/>
          <w:lang w:val="en-US"/>
        </w:rPr>
        <w:t>In the following, we explain the purpose(s) of processing as well as related to each purpose, the categories of personal data, the legal basis, the retention period and either the source from which the data originate or, if collected from the data subject, whether the provision is a requirement and the possible consequences of failure to provide:</w:t>
      </w:r>
    </w:p>
    <w:p w14:paraId="78780A36" w14:textId="7D41BB76" w:rsidR="00B63481" w:rsidRPr="00327104" w:rsidRDefault="0080502D">
      <w:pPr>
        <w:rPr>
          <w:rFonts w:ascii="Times New Roman" w:eastAsiaTheme="minorEastAsia" w:hAnsi="Times New Roman" w:cs="Times New Roman"/>
          <w:b/>
          <w:bCs/>
          <w:lang w:val="en-US" w:eastAsia="it-IT"/>
        </w:rPr>
      </w:pPr>
      <w:r w:rsidRPr="00327104">
        <w:rPr>
          <w:rFonts w:ascii="Times New Roman" w:eastAsiaTheme="minorEastAsia" w:hAnsi="Times New Roman" w:cs="Times New Roman"/>
          <w:b/>
          <w:bCs/>
          <w:lang w:val="en-US" w:eastAsia="it-IT"/>
        </w:rPr>
        <w:t>Construct Agriculture Carbon Footprint of Agraz</w:t>
      </w:r>
    </w:p>
    <w:p w14:paraId="5DC19C1F" w14:textId="4A281243" w:rsidR="0080502D" w:rsidRPr="0080502D" w:rsidRDefault="0080502D" w:rsidP="0080502D">
      <w:pPr>
        <w:jc w:val="both"/>
        <w:rPr>
          <w:rFonts w:ascii="Times New Roman" w:eastAsiaTheme="minorEastAsia" w:hAnsi="Times New Roman" w:cs="Times New Roman"/>
          <w:lang w:val="en-US" w:eastAsia="it-IT"/>
        </w:rPr>
      </w:pPr>
      <w:r w:rsidRPr="0080502D">
        <w:rPr>
          <w:rFonts w:ascii="Times New Roman" w:eastAsiaTheme="minorEastAsia" w:hAnsi="Times New Roman" w:cs="Times New Roman"/>
          <w:lang w:val="en-US" w:eastAsia="it-IT"/>
        </w:rPr>
        <w:t xml:space="preserve">“We use your contact </w:t>
      </w:r>
      <w:r w:rsidRPr="00D31C22">
        <w:rPr>
          <w:rFonts w:ascii="Times New Roman" w:eastAsiaTheme="minorEastAsia" w:hAnsi="Times New Roman" w:cs="Times New Roman"/>
          <w:lang w:val="en-US" w:eastAsia="it-IT"/>
        </w:rPr>
        <w:t>information (e.g. your Farmers name, trading (company) name, address, telephone numbers and e-mail addresses, contact of the field)</w:t>
      </w:r>
      <w:r w:rsidRPr="0080502D">
        <w:rPr>
          <w:rFonts w:ascii="Times New Roman" w:eastAsiaTheme="minorEastAsia" w:hAnsi="Times New Roman" w:cs="Times New Roman"/>
          <w:lang w:val="en-US" w:eastAsia="it-IT"/>
        </w:rPr>
        <w:t xml:space="preserve"> of the field participating in the Carbon Project held between </w:t>
      </w:r>
      <w:r w:rsidR="00D31C22" w:rsidRPr="00D31C22">
        <w:rPr>
          <w:rFonts w:ascii="Times New Roman" w:eastAsiaTheme="minorEastAsia" w:hAnsi="Times New Roman" w:cs="Times New Roman"/>
          <w:highlight w:val="yellow"/>
          <w:lang w:val="en-US" w:eastAsia="it-IT"/>
        </w:rPr>
        <w:t>&lt;to be completed with farmer name&gt;</w:t>
      </w:r>
      <w:r w:rsidRPr="0080502D">
        <w:rPr>
          <w:rFonts w:ascii="Times New Roman" w:eastAsiaTheme="minorEastAsia" w:hAnsi="Times New Roman" w:cs="Times New Roman"/>
          <w:lang w:val="en-US" w:eastAsia="it-IT"/>
        </w:rPr>
        <w:t xml:space="preserve">, to contact you by phone or e- mail and carry out an extensive soil sample. The result of the soil sample will be used for establishing the lever of Soil Organic Carbon (SOC), amongst other soil health indicators. The soil sample will be taken by a third party designed and communicate by Bayer. The agronomic information (inputs used on the fields &amp; outputs) is used to help to calculate the Green House Gas (GHG) emissions using the Cool Farm Tool Calculator. With the result of the SOC + the GHG emission, we will be able to construct the baseline of </w:t>
      </w:r>
      <w:r w:rsidR="00D31C22" w:rsidRPr="00D31C22">
        <w:rPr>
          <w:rFonts w:ascii="Times New Roman" w:eastAsiaTheme="minorEastAsia" w:hAnsi="Times New Roman" w:cs="Times New Roman"/>
          <w:highlight w:val="yellow"/>
          <w:lang w:val="en-US" w:eastAsia="it-IT"/>
        </w:rPr>
        <w:t>&lt;to be completed with farmer name&gt;</w:t>
      </w:r>
      <w:r w:rsidRPr="0080502D">
        <w:rPr>
          <w:rFonts w:ascii="Times New Roman" w:eastAsiaTheme="minorEastAsia" w:hAnsi="Times New Roman" w:cs="Times New Roman"/>
          <w:lang w:val="en-US" w:eastAsia="it-IT"/>
        </w:rPr>
        <w:t xml:space="preserve"> Agriculture Carbon Footprint”</w:t>
      </w:r>
    </w:p>
    <w:p w14:paraId="3CB18B4B" w14:textId="24799872" w:rsidR="0080502D" w:rsidRPr="0080502D" w:rsidRDefault="0080502D" w:rsidP="0080502D">
      <w:pPr>
        <w:pStyle w:val="NormalWeb"/>
        <w:jc w:val="both"/>
        <w:rPr>
          <w:sz w:val="22"/>
          <w:szCs w:val="22"/>
          <w:lang w:val="en-US"/>
        </w:rPr>
      </w:pPr>
      <w:r w:rsidRPr="0080502D">
        <w:rPr>
          <w:sz w:val="22"/>
          <w:szCs w:val="22"/>
          <w:lang w:val="en-US"/>
        </w:rPr>
        <w:t>The legal basis for the processing of your data for the</w:t>
      </w:r>
      <w:r w:rsidR="00A1312E">
        <w:rPr>
          <w:sz w:val="22"/>
          <w:szCs w:val="22"/>
          <w:lang w:val="en-US"/>
        </w:rPr>
        <w:t>re</w:t>
      </w:r>
      <w:r w:rsidRPr="0080502D">
        <w:rPr>
          <w:sz w:val="22"/>
          <w:szCs w:val="22"/>
          <w:lang w:val="en-US"/>
        </w:rPr>
        <w:t>fore</w:t>
      </w:r>
      <w:r w:rsidR="00327104">
        <w:rPr>
          <w:sz w:val="22"/>
          <w:szCs w:val="22"/>
          <w:lang w:val="en-US"/>
        </w:rPr>
        <w:t xml:space="preserve"> </w:t>
      </w:r>
      <w:r w:rsidRPr="0080502D">
        <w:rPr>
          <w:sz w:val="22"/>
          <w:szCs w:val="22"/>
          <w:lang w:val="en-US"/>
        </w:rPr>
        <w:t>mentioned purpose is your consent, Art. 6 (1) (a) General Data Protection Regulation (“GDPR”).</w:t>
      </w:r>
    </w:p>
    <w:p w14:paraId="023997D0" w14:textId="77777777" w:rsidR="0080502D" w:rsidRPr="0080502D" w:rsidRDefault="0080502D" w:rsidP="0080502D">
      <w:pPr>
        <w:pStyle w:val="NormalWeb"/>
        <w:jc w:val="both"/>
        <w:rPr>
          <w:sz w:val="22"/>
          <w:szCs w:val="22"/>
          <w:lang w:val="en-US"/>
        </w:rPr>
      </w:pPr>
      <w:r w:rsidRPr="0080502D">
        <w:rPr>
          <w:sz w:val="22"/>
          <w:szCs w:val="22"/>
          <w:lang w:val="en-US"/>
        </w:rPr>
        <w:t>We received your personal data through Agraz</w:t>
      </w:r>
    </w:p>
    <w:p w14:paraId="53C08C3E" w14:textId="1467331C" w:rsidR="0080502D" w:rsidRDefault="0080502D" w:rsidP="0080502D">
      <w:pPr>
        <w:jc w:val="both"/>
        <w:rPr>
          <w:rFonts w:ascii="Times New Roman" w:eastAsiaTheme="minorEastAsia" w:hAnsi="Times New Roman" w:cs="Times New Roman"/>
          <w:lang w:val="en-US" w:eastAsia="it-IT"/>
        </w:rPr>
      </w:pPr>
      <w:r w:rsidRPr="0080502D">
        <w:rPr>
          <w:rFonts w:ascii="Times New Roman" w:eastAsiaTheme="minorEastAsia" w:hAnsi="Times New Roman" w:cs="Times New Roman"/>
          <w:lang w:val="en-US" w:eastAsia="it-IT"/>
        </w:rPr>
        <w:t xml:space="preserve">“We will store your personal data for the aforementioned purposes no longer than for 3 years after is finished the Carbon Project with </w:t>
      </w:r>
      <w:r w:rsidR="00D31C22" w:rsidRPr="00D31C22">
        <w:rPr>
          <w:rFonts w:ascii="Times New Roman" w:eastAsiaTheme="minorEastAsia" w:hAnsi="Times New Roman" w:cs="Times New Roman"/>
          <w:highlight w:val="yellow"/>
          <w:lang w:val="en-US" w:eastAsia="it-IT"/>
        </w:rPr>
        <w:t>&lt;to be completed with farmer name&gt;</w:t>
      </w:r>
      <w:r w:rsidRPr="0080502D">
        <w:rPr>
          <w:rFonts w:ascii="Times New Roman" w:eastAsiaTheme="minorEastAsia" w:hAnsi="Times New Roman" w:cs="Times New Roman"/>
          <w:lang w:val="en-US" w:eastAsia="it-IT"/>
        </w:rPr>
        <w:t>, unless a longer period may be required by applicable laws."</w:t>
      </w:r>
    </w:p>
    <w:p w14:paraId="76B615E4" w14:textId="77777777" w:rsidR="0080502D" w:rsidRPr="003A5C13" w:rsidRDefault="0080502D" w:rsidP="0080502D">
      <w:pPr>
        <w:pStyle w:val="NormalWeb"/>
        <w:jc w:val="both"/>
        <w:rPr>
          <w:lang w:val="en-US"/>
        </w:rPr>
      </w:pPr>
      <w:r w:rsidRPr="003A5C13">
        <w:rPr>
          <w:rStyle w:val="Strong"/>
          <w:sz w:val="48"/>
          <w:szCs w:val="48"/>
          <w:lang w:val="en-US"/>
        </w:rPr>
        <w:t>Recipients of personal data</w:t>
      </w:r>
    </w:p>
    <w:p w14:paraId="4272CB82" w14:textId="77777777" w:rsidR="0080502D" w:rsidRPr="003A5C13" w:rsidRDefault="0080502D" w:rsidP="0080502D">
      <w:pPr>
        <w:pStyle w:val="NormalWeb"/>
        <w:jc w:val="both"/>
        <w:rPr>
          <w:lang w:val="en-US"/>
        </w:rPr>
      </w:pPr>
      <w:r w:rsidRPr="003A5C13">
        <w:rPr>
          <w:rStyle w:val="Strong"/>
          <w:lang w:val="en-US"/>
        </w:rPr>
        <w:t>Commissioned processing</w:t>
      </w:r>
    </w:p>
    <w:p w14:paraId="48F6017C" w14:textId="72AA77F3" w:rsidR="0080502D" w:rsidRPr="003A5C13" w:rsidRDefault="0080502D" w:rsidP="0080502D">
      <w:pPr>
        <w:pStyle w:val="NormalWeb"/>
        <w:jc w:val="both"/>
        <w:rPr>
          <w:lang w:val="en-US"/>
        </w:rPr>
      </w:pPr>
      <w:r w:rsidRPr="003A5C13">
        <w:rPr>
          <w:lang w:val="en-US"/>
        </w:rPr>
        <w:t xml:space="preserve">For the processing of your personal </w:t>
      </w:r>
      <w:r w:rsidR="00A1312E" w:rsidRPr="003A5C13">
        <w:rPr>
          <w:lang w:val="en-US"/>
        </w:rPr>
        <w:t>data,</w:t>
      </w:r>
      <w:r w:rsidRPr="003A5C13">
        <w:rPr>
          <w:lang w:val="en-US"/>
        </w:rPr>
        <w:t xml:space="preserve"> we will to some extent use specialized service contractors that process your data on our behalf (e.g. for IT-Support or cloud services).</w:t>
      </w:r>
    </w:p>
    <w:p w14:paraId="20A3C1EC" w14:textId="77777777" w:rsidR="0080502D" w:rsidRPr="003A5C13" w:rsidRDefault="0080502D" w:rsidP="0080502D">
      <w:pPr>
        <w:pStyle w:val="NormalWeb"/>
        <w:jc w:val="both"/>
        <w:rPr>
          <w:lang w:val="en-US"/>
        </w:rPr>
      </w:pPr>
      <w:r w:rsidRPr="003A5C13">
        <w:rPr>
          <w:lang w:val="en-US"/>
        </w:rPr>
        <w:t>Such service contractors are carefully selected and regularly monitored by us. Based on respective data processing agreements, they will only process personal data in accordance with our instructions.</w:t>
      </w:r>
    </w:p>
    <w:p w14:paraId="45534656" w14:textId="77777777" w:rsidR="0080502D" w:rsidRPr="003A5C13" w:rsidRDefault="0080502D" w:rsidP="0080502D">
      <w:pPr>
        <w:pStyle w:val="NormalWeb"/>
        <w:jc w:val="both"/>
        <w:rPr>
          <w:lang w:val="en-US"/>
        </w:rPr>
      </w:pPr>
      <w:r w:rsidRPr="003A5C13">
        <w:rPr>
          <w:rStyle w:val="Strong"/>
          <w:lang w:val="en-US"/>
        </w:rPr>
        <w:t>Affiliates</w:t>
      </w:r>
    </w:p>
    <w:p w14:paraId="26BE35A6" w14:textId="77777777" w:rsidR="0080502D" w:rsidRPr="003A5C13" w:rsidRDefault="0080502D" w:rsidP="0080502D">
      <w:pPr>
        <w:pStyle w:val="NormalWeb"/>
        <w:jc w:val="both"/>
        <w:rPr>
          <w:lang w:val="en-US"/>
        </w:rPr>
      </w:pPr>
      <w:r w:rsidRPr="003A5C13">
        <w:rPr>
          <w:lang w:val="en-US"/>
        </w:rPr>
        <w:t>We may share your personal data with our affiliates from the Bayer Group, where necessary for the purposes described above. </w:t>
      </w:r>
    </w:p>
    <w:p w14:paraId="6A1CE410" w14:textId="77777777" w:rsidR="0080502D" w:rsidRPr="003A5C13" w:rsidRDefault="0080502D" w:rsidP="0080502D">
      <w:pPr>
        <w:pStyle w:val="NormalWeb"/>
        <w:jc w:val="both"/>
        <w:rPr>
          <w:lang w:val="en-US"/>
        </w:rPr>
      </w:pPr>
      <w:r w:rsidRPr="003A5C13">
        <w:rPr>
          <w:rStyle w:val="Strong"/>
          <w:lang w:val="en-US"/>
        </w:rPr>
        <w:t>Authorities and state institutions</w:t>
      </w:r>
    </w:p>
    <w:p w14:paraId="716633F1" w14:textId="77777777" w:rsidR="0080502D" w:rsidRPr="003A5C13" w:rsidRDefault="0080502D" w:rsidP="0080502D">
      <w:pPr>
        <w:pStyle w:val="NormalWeb"/>
        <w:jc w:val="both"/>
        <w:rPr>
          <w:lang w:val="en-US"/>
        </w:rPr>
      </w:pPr>
      <w:r w:rsidRPr="003A5C13">
        <w:rPr>
          <w:lang w:val="en-US"/>
        </w:rPr>
        <w:lastRenderedPageBreak/>
        <w:t>We may share your personal data with law enforcement agencies or other authorities and state institutions if legally required or necessary for the purposes described above.</w:t>
      </w:r>
    </w:p>
    <w:p w14:paraId="78E3A799" w14:textId="77777777" w:rsidR="0080502D" w:rsidRPr="003A5C13" w:rsidRDefault="0080502D" w:rsidP="0080502D">
      <w:pPr>
        <w:pStyle w:val="NormalWeb"/>
        <w:jc w:val="both"/>
        <w:rPr>
          <w:lang w:val="en-US"/>
        </w:rPr>
      </w:pPr>
      <w:r w:rsidRPr="003A5C13">
        <w:rPr>
          <w:rStyle w:val="Strong"/>
          <w:lang w:val="en-US"/>
        </w:rPr>
        <w:t>External lawyers</w:t>
      </w:r>
    </w:p>
    <w:p w14:paraId="50A18CF2" w14:textId="77777777" w:rsidR="0080502D" w:rsidRPr="003A5C13" w:rsidRDefault="0080502D" w:rsidP="0080502D">
      <w:pPr>
        <w:pStyle w:val="NormalWeb"/>
        <w:jc w:val="both"/>
        <w:rPr>
          <w:lang w:val="en-US"/>
        </w:rPr>
      </w:pPr>
      <w:r w:rsidRPr="003A5C13">
        <w:rPr>
          <w:lang w:val="en-US"/>
        </w:rPr>
        <w:t>In order to support legal decisions and to pursue or defend against legal claims, we may share your personal data with external lawyers.</w:t>
      </w:r>
    </w:p>
    <w:p w14:paraId="60A8FD33" w14:textId="77777777" w:rsidR="0080502D" w:rsidRPr="003A5C13" w:rsidRDefault="0080502D" w:rsidP="0080502D">
      <w:pPr>
        <w:pStyle w:val="NormalWeb"/>
        <w:jc w:val="both"/>
        <w:rPr>
          <w:lang w:val="en-US"/>
        </w:rPr>
      </w:pPr>
      <w:r w:rsidRPr="003A5C13">
        <w:rPr>
          <w:rStyle w:val="Strong"/>
          <w:lang w:val="en-US"/>
        </w:rPr>
        <w:t>Prospective buyers in the context of Mergers &amp; Acquisitions</w:t>
      </w:r>
    </w:p>
    <w:p w14:paraId="4E066CD6" w14:textId="77777777" w:rsidR="0080502D" w:rsidRPr="003A5C13" w:rsidRDefault="0080502D" w:rsidP="0080502D">
      <w:pPr>
        <w:pStyle w:val="NormalWeb"/>
        <w:jc w:val="both"/>
        <w:rPr>
          <w:lang w:val="en-US"/>
        </w:rPr>
      </w:pPr>
      <w:r w:rsidRPr="003A5C13">
        <w:rPr>
          <w:lang w:val="en-US"/>
        </w:rPr>
        <w:t>We may share your personal data with a prospective buyer in case of an acquisition, merger or any other type of corporate or asset transition involving a change of ownership or control concerning us or our services.</w:t>
      </w:r>
    </w:p>
    <w:p w14:paraId="7A2D0A01" w14:textId="77777777" w:rsidR="0080502D" w:rsidRPr="003A5C13" w:rsidRDefault="0080502D" w:rsidP="0080502D">
      <w:pPr>
        <w:pStyle w:val="NormalWeb"/>
        <w:jc w:val="both"/>
        <w:rPr>
          <w:lang w:val="en-US"/>
        </w:rPr>
      </w:pPr>
      <w:r w:rsidRPr="00327104">
        <w:rPr>
          <w:b/>
          <w:bCs/>
          <w:lang w:val="en-US"/>
        </w:rPr>
        <w:t>Soil Laboratory</w:t>
      </w:r>
    </w:p>
    <w:p w14:paraId="2CE5D42E" w14:textId="3847C7B2" w:rsidR="0080502D" w:rsidRPr="003A5C13" w:rsidRDefault="0080502D" w:rsidP="0080502D">
      <w:pPr>
        <w:pStyle w:val="NormalWeb"/>
        <w:jc w:val="both"/>
        <w:rPr>
          <w:lang w:val="en-US"/>
        </w:rPr>
      </w:pPr>
      <w:r w:rsidRPr="0080502D">
        <w:rPr>
          <w:lang w:val="en-US"/>
        </w:rPr>
        <w:t xml:space="preserve">For </w:t>
      </w:r>
      <w:r w:rsidR="00AE6F41" w:rsidRPr="0080502D">
        <w:rPr>
          <w:lang w:val="en-US"/>
        </w:rPr>
        <w:t>coordinating</w:t>
      </w:r>
      <w:r w:rsidRPr="0080502D">
        <w:rPr>
          <w:lang w:val="en-US"/>
        </w:rPr>
        <w:t xml:space="preserve"> and taking the soil sample in the field participating in the Carbon Project of </w:t>
      </w:r>
      <w:r w:rsidR="00D31C22" w:rsidRPr="00D31C22">
        <w:rPr>
          <w:highlight w:val="yellow"/>
          <w:lang w:val="en-US"/>
        </w:rPr>
        <w:t>&lt;to be completed with farmer name&gt;</w:t>
      </w:r>
      <w:r w:rsidRPr="0080502D">
        <w:rPr>
          <w:lang w:val="en-US"/>
        </w:rPr>
        <w:t xml:space="preserve">, in order to analyze it and estimate the value of Soil Organic Carbon (SOC) </w:t>
      </w:r>
    </w:p>
    <w:p w14:paraId="44638FD9" w14:textId="77777777" w:rsidR="008A2C53" w:rsidRPr="008A2C53" w:rsidRDefault="008A2C53" w:rsidP="008A2C53">
      <w:pPr>
        <w:pStyle w:val="NormalWeb"/>
        <w:jc w:val="both"/>
        <w:rPr>
          <w:lang w:val="en-US"/>
        </w:rPr>
      </w:pPr>
      <w:r w:rsidRPr="008A2C53">
        <w:rPr>
          <w:rStyle w:val="Strong"/>
          <w:sz w:val="48"/>
          <w:szCs w:val="48"/>
          <w:lang w:val="en-US"/>
        </w:rPr>
        <w:t>Information regarding your rights</w:t>
      </w:r>
    </w:p>
    <w:p w14:paraId="3A9257F7" w14:textId="77777777" w:rsidR="008A2C53" w:rsidRPr="008A2C53" w:rsidRDefault="008A2C53" w:rsidP="008A2C53">
      <w:pPr>
        <w:pStyle w:val="NormalWeb"/>
        <w:jc w:val="both"/>
        <w:rPr>
          <w:lang w:val="en-US"/>
        </w:rPr>
      </w:pPr>
      <w:r w:rsidRPr="008A2C53">
        <w:rPr>
          <w:lang w:val="en-US"/>
        </w:rPr>
        <w:t>The following rights are in general available to you according to applicable data privacy laws:</w:t>
      </w:r>
    </w:p>
    <w:p w14:paraId="1B457A4C" w14:textId="77777777" w:rsidR="008A2C53" w:rsidRPr="008A2C53" w:rsidRDefault="008A2C53" w:rsidP="008A2C53">
      <w:pPr>
        <w:numPr>
          <w:ilvl w:val="0"/>
          <w:numId w:val="1"/>
        </w:numPr>
        <w:spacing w:before="100" w:beforeAutospacing="1" w:after="100" w:afterAutospacing="1" w:line="240" w:lineRule="auto"/>
        <w:jc w:val="both"/>
        <w:rPr>
          <w:rFonts w:ascii="Times New Roman" w:eastAsia="Times New Roman" w:hAnsi="Times New Roman" w:cs="Times New Roman"/>
          <w:lang w:val="en-US"/>
        </w:rPr>
      </w:pPr>
      <w:r w:rsidRPr="008A2C53">
        <w:rPr>
          <w:rFonts w:ascii="Times New Roman" w:eastAsia="Times New Roman" w:hAnsi="Times New Roman" w:cs="Times New Roman"/>
          <w:lang w:val="en-US"/>
        </w:rPr>
        <w:t>Right of information about your personal data stored by us;</w:t>
      </w:r>
    </w:p>
    <w:p w14:paraId="537167BC" w14:textId="77777777" w:rsidR="008A2C53" w:rsidRPr="008A2C53" w:rsidRDefault="008A2C53" w:rsidP="008A2C53">
      <w:pPr>
        <w:numPr>
          <w:ilvl w:val="0"/>
          <w:numId w:val="1"/>
        </w:numPr>
        <w:spacing w:before="100" w:beforeAutospacing="1" w:after="100" w:afterAutospacing="1" w:line="240" w:lineRule="auto"/>
        <w:jc w:val="both"/>
        <w:rPr>
          <w:rFonts w:ascii="Times New Roman" w:eastAsia="Times New Roman" w:hAnsi="Times New Roman" w:cs="Times New Roman"/>
          <w:lang w:val="en-US"/>
        </w:rPr>
      </w:pPr>
      <w:r w:rsidRPr="008A2C53">
        <w:rPr>
          <w:rFonts w:ascii="Times New Roman" w:eastAsia="Times New Roman" w:hAnsi="Times New Roman" w:cs="Times New Roman"/>
          <w:lang w:val="en-US"/>
        </w:rPr>
        <w:t>Right to request the correction, deletion or restricted processing of your personal data;</w:t>
      </w:r>
    </w:p>
    <w:p w14:paraId="40A584FE" w14:textId="77777777" w:rsidR="008A2C53" w:rsidRPr="008A2C53" w:rsidRDefault="008A2C53" w:rsidP="008A2C53">
      <w:pPr>
        <w:numPr>
          <w:ilvl w:val="0"/>
          <w:numId w:val="1"/>
        </w:numPr>
        <w:spacing w:before="100" w:beforeAutospacing="1" w:after="100" w:afterAutospacing="1" w:line="240" w:lineRule="auto"/>
        <w:jc w:val="both"/>
        <w:rPr>
          <w:rFonts w:ascii="Times New Roman" w:eastAsia="Times New Roman" w:hAnsi="Times New Roman" w:cs="Times New Roman"/>
          <w:lang w:val="en-US"/>
        </w:rPr>
      </w:pPr>
      <w:r w:rsidRPr="008A2C53">
        <w:rPr>
          <w:rFonts w:ascii="Times New Roman" w:eastAsia="Times New Roman" w:hAnsi="Times New Roman" w:cs="Times New Roman"/>
          <w:lang w:val="en-US"/>
        </w:rPr>
        <w:t>Right to object to a processing based on legitimate interest or public interest, unless we are able to proof that compelling, warranted reasons superseding your interests, rights and freedom exist, or that such processing is done for purposes of the assertion, exercise or defense of legal claims;</w:t>
      </w:r>
    </w:p>
    <w:p w14:paraId="28EBDB1E" w14:textId="77777777" w:rsidR="008A2C53" w:rsidRPr="008A2C53" w:rsidRDefault="008A2C53" w:rsidP="008A2C53">
      <w:pPr>
        <w:numPr>
          <w:ilvl w:val="0"/>
          <w:numId w:val="1"/>
        </w:numPr>
        <w:spacing w:before="100" w:beforeAutospacing="1" w:after="100" w:afterAutospacing="1" w:line="240" w:lineRule="auto"/>
        <w:jc w:val="both"/>
        <w:rPr>
          <w:rFonts w:ascii="Times New Roman" w:eastAsia="Times New Roman" w:hAnsi="Times New Roman" w:cs="Times New Roman"/>
        </w:rPr>
      </w:pPr>
      <w:r w:rsidRPr="008A2C53">
        <w:rPr>
          <w:rFonts w:ascii="Times New Roman" w:eastAsia="Times New Roman" w:hAnsi="Times New Roman" w:cs="Times New Roman"/>
        </w:rPr>
        <w:t>Right to data portability;</w:t>
      </w:r>
    </w:p>
    <w:p w14:paraId="7B41D560" w14:textId="77777777" w:rsidR="008A2C53" w:rsidRPr="008A2C53" w:rsidRDefault="008A2C53" w:rsidP="008A2C53">
      <w:pPr>
        <w:numPr>
          <w:ilvl w:val="0"/>
          <w:numId w:val="1"/>
        </w:numPr>
        <w:spacing w:before="100" w:beforeAutospacing="1" w:after="100" w:afterAutospacing="1" w:line="240" w:lineRule="auto"/>
        <w:jc w:val="both"/>
        <w:rPr>
          <w:rFonts w:ascii="Times New Roman" w:eastAsia="Times New Roman" w:hAnsi="Times New Roman" w:cs="Times New Roman"/>
          <w:lang w:val="en-US"/>
        </w:rPr>
      </w:pPr>
      <w:r w:rsidRPr="008A2C53">
        <w:rPr>
          <w:rFonts w:ascii="Times New Roman" w:eastAsia="Times New Roman" w:hAnsi="Times New Roman" w:cs="Times New Roman"/>
          <w:lang w:val="en-US"/>
        </w:rPr>
        <w:t>Right to file a complaint with a data protection authority;</w:t>
      </w:r>
    </w:p>
    <w:p w14:paraId="27A3CF05" w14:textId="77777777" w:rsidR="008A2C53" w:rsidRPr="008A2C53" w:rsidRDefault="008A2C53" w:rsidP="008A2C53">
      <w:pPr>
        <w:numPr>
          <w:ilvl w:val="0"/>
          <w:numId w:val="1"/>
        </w:numPr>
        <w:spacing w:before="100" w:beforeAutospacing="1" w:after="100" w:afterAutospacing="1" w:line="240" w:lineRule="auto"/>
        <w:jc w:val="both"/>
        <w:rPr>
          <w:rFonts w:ascii="Times New Roman" w:eastAsia="Times New Roman" w:hAnsi="Times New Roman" w:cs="Times New Roman"/>
          <w:lang w:val="en-US"/>
        </w:rPr>
      </w:pPr>
      <w:r w:rsidRPr="008A2C53">
        <w:rPr>
          <w:rFonts w:ascii="Times New Roman" w:eastAsia="Times New Roman" w:hAnsi="Times New Roman" w:cs="Times New Roman"/>
          <w:lang w:val="en-US"/>
        </w:rPr>
        <w:t>Where you have provided your consent to the processing of your personal data, you may at any time withdraw your consent with future effect. Such a withdrawal will not affect the lawfulness of the processing prior to the withdrawal.</w:t>
      </w:r>
    </w:p>
    <w:p w14:paraId="5249B221" w14:textId="77777777" w:rsidR="008A2C53" w:rsidRPr="008A2C53" w:rsidRDefault="008A2C53" w:rsidP="008A2C53">
      <w:pPr>
        <w:pStyle w:val="NormalWeb"/>
        <w:jc w:val="both"/>
        <w:rPr>
          <w:lang w:val="en-US"/>
        </w:rPr>
      </w:pPr>
      <w:r w:rsidRPr="008A2C53">
        <w:rPr>
          <w:rStyle w:val="Strong"/>
          <w:sz w:val="48"/>
          <w:szCs w:val="48"/>
          <w:lang w:val="en-US"/>
        </w:rPr>
        <w:t>Contact</w:t>
      </w:r>
    </w:p>
    <w:p w14:paraId="7043887B" w14:textId="77777777" w:rsidR="008A2C53" w:rsidRPr="008A2C53" w:rsidRDefault="008A2C53" w:rsidP="008A2C53">
      <w:pPr>
        <w:pStyle w:val="NormalWeb"/>
        <w:jc w:val="both"/>
        <w:rPr>
          <w:lang w:val="en-US"/>
        </w:rPr>
      </w:pPr>
      <w:r w:rsidRPr="008A2C53">
        <w:rPr>
          <w:lang w:val="en-US"/>
        </w:rPr>
        <w:t xml:space="preserve">For any questions you may have with respect to data privacy, or if you wish to exercise your rights, please address your request to our </w:t>
      </w:r>
      <w:hyperlink r:id="rId11" w:tooltip="contact form" w:history="1">
        <w:r w:rsidRPr="008A2C53">
          <w:rPr>
            <w:rStyle w:val="Hyperlink"/>
            <w:lang w:val="en-US"/>
          </w:rPr>
          <w:t>contact form</w:t>
        </w:r>
      </w:hyperlink>
      <w:r w:rsidRPr="008A2C53">
        <w:rPr>
          <w:lang w:val="en-US"/>
        </w:rPr>
        <w:t xml:space="preserve"> (https://www.bayer.com/en/contacting-data-privacy), send an email to </w:t>
      </w:r>
      <w:hyperlink r:id="rId12" w:tooltip="data.privacy@bayer.com" w:history="1">
        <w:r w:rsidRPr="008A2C53">
          <w:rPr>
            <w:rStyle w:val="Hyperlink"/>
            <w:lang w:val="en-US"/>
          </w:rPr>
          <w:t>data.privacy@bayer.com</w:t>
        </w:r>
      </w:hyperlink>
      <w:r w:rsidRPr="008A2C53">
        <w:rPr>
          <w:lang w:val="en-US"/>
        </w:rPr>
        <w:t xml:space="preserve"> or contact our company data protection officer at the following address:</w:t>
      </w:r>
    </w:p>
    <w:p w14:paraId="2CEC1ACE" w14:textId="77777777" w:rsidR="00145ECF" w:rsidRDefault="008A2C53" w:rsidP="008A2C53">
      <w:pPr>
        <w:pStyle w:val="NormalWeb"/>
        <w:jc w:val="both"/>
        <w:rPr>
          <w:rStyle w:val="Strong"/>
          <w:lang w:val="en-US"/>
        </w:rPr>
      </w:pPr>
      <w:r w:rsidRPr="008A2C53">
        <w:rPr>
          <w:rStyle w:val="Strong"/>
          <w:lang w:val="en-US"/>
        </w:rPr>
        <w:t>Data Privacy Officer</w:t>
      </w:r>
    </w:p>
    <w:p w14:paraId="6FAFD138" w14:textId="77777777" w:rsidR="00145ECF" w:rsidRDefault="008A2C53" w:rsidP="008A2C53">
      <w:pPr>
        <w:pStyle w:val="NormalWeb"/>
        <w:jc w:val="both"/>
        <w:rPr>
          <w:lang w:val="en-US"/>
        </w:rPr>
      </w:pPr>
      <w:r w:rsidRPr="008A2C53">
        <w:rPr>
          <w:lang w:val="en-US"/>
        </w:rPr>
        <w:t>Bayer CropScience Schweiz AG</w:t>
      </w:r>
    </w:p>
    <w:p w14:paraId="256ECB0A" w14:textId="77777777" w:rsidR="00145ECF" w:rsidRDefault="008A2C53" w:rsidP="008A2C53">
      <w:pPr>
        <w:pStyle w:val="NormalWeb"/>
        <w:jc w:val="both"/>
        <w:rPr>
          <w:lang w:val="en-US"/>
        </w:rPr>
      </w:pPr>
      <w:r w:rsidRPr="008A2C53">
        <w:rPr>
          <w:lang w:val="en-US"/>
        </w:rPr>
        <w:t>Peter-Merian Str. 84</w:t>
      </w:r>
    </w:p>
    <w:p w14:paraId="7D39ECB6" w14:textId="77777777" w:rsidR="00145ECF" w:rsidRDefault="008A2C53" w:rsidP="008A2C53">
      <w:pPr>
        <w:pStyle w:val="NormalWeb"/>
        <w:jc w:val="both"/>
        <w:rPr>
          <w:lang w:val="en-US"/>
        </w:rPr>
      </w:pPr>
      <w:r w:rsidRPr="008A2C53">
        <w:rPr>
          <w:lang w:val="en-US"/>
        </w:rPr>
        <w:t>CH - 4052 Basel</w:t>
      </w:r>
    </w:p>
    <w:p w14:paraId="69D7D77C" w14:textId="1D10FB92" w:rsidR="008A2C53" w:rsidRDefault="008A2C53" w:rsidP="008A2C53">
      <w:pPr>
        <w:pStyle w:val="NormalWeb"/>
        <w:jc w:val="both"/>
        <w:rPr>
          <w:lang w:val="en-US"/>
        </w:rPr>
      </w:pPr>
      <w:r w:rsidRPr="008A2C53">
        <w:rPr>
          <w:lang w:val="en-US"/>
        </w:rPr>
        <w:lastRenderedPageBreak/>
        <w:t>Schweiz</w:t>
      </w:r>
    </w:p>
    <w:p w14:paraId="56B0B744" w14:textId="77777777" w:rsidR="004B1716" w:rsidRPr="004B1716" w:rsidRDefault="004B1716" w:rsidP="004B1716">
      <w:pPr>
        <w:pStyle w:val="NormalWeb"/>
        <w:jc w:val="center"/>
        <w:rPr>
          <w:sz w:val="48"/>
          <w:szCs w:val="48"/>
          <w:lang w:val="en-US"/>
        </w:rPr>
      </w:pPr>
      <w:r w:rsidRPr="004B1716">
        <w:rPr>
          <w:rStyle w:val="Strong"/>
          <w:sz w:val="48"/>
          <w:szCs w:val="48"/>
          <w:u w:val="single"/>
          <w:lang w:val="en-US"/>
        </w:rPr>
        <w:t>Declaration of consent</w:t>
      </w:r>
    </w:p>
    <w:p w14:paraId="54737DF9" w14:textId="77777777" w:rsidR="004B1716" w:rsidRPr="004B1716" w:rsidRDefault="004B1716" w:rsidP="004B1716">
      <w:pPr>
        <w:pStyle w:val="NormalWeb"/>
        <w:jc w:val="both"/>
        <w:rPr>
          <w:sz w:val="22"/>
          <w:szCs w:val="22"/>
          <w:lang w:val="en-US"/>
        </w:rPr>
      </w:pPr>
      <w:r w:rsidRPr="004B1716">
        <w:rPr>
          <w:sz w:val="22"/>
          <w:szCs w:val="22"/>
          <w:lang w:val="en-US"/>
        </w:rPr>
        <w:t xml:space="preserve">You hereby consent to Bayer AG (hereinafter “us”, “our” or “we”) processing your personal data for the purpose of </w:t>
      </w:r>
    </w:p>
    <w:p w14:paraId="6DB4A43A" w14:textId="1E3CD172" w:rsidR="004B1716" w:rsidRPr="004B1716" w:rsidRDefault="00FD748E" w:rsidP="004B1716">
      <w:pPr>
        <w:numPr>
          <w:ilvl w:val="0"/>
          <w:numId w:val="2"/>
        </w:numPr>
        <w:spacing w:before="100" w:beforeAutospacing="1" w:after="100" w:afterAutospacing="1"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Construction of </w:t>
      </w:r>
      <w:r w:rsidR="00D31C22" w:rsidRPr="00D31C22">
        <w:rPr>
          <w:rFonts w:ascii="Times New Roman" w:eastAsiaTheme="minorEastAsia" w:hAnsi="Times New Roman" w:cs="Times New Roman"/>
          <w:highlight w:val="yellow"/>
          <w:lang w:val="en-US" w:eastAsia="it-IT"/>
        </w:rPr>
        <w:t>&lt;to be completed with farmer name&gt;</w:t>
      </w:r>
      <w:r w:rsidRPr="0080502D">
        <w:rPr>
          <w:rFonts w:ascii="Times New Roman" w:eastAsiaTheme="minorEastAsia" w:hAnsi="Times New Roman" w:cs="Times New Roman"/>
          <w:lang w:val="en-US" w:eastAsia="it-IT"/>
        </w:rPr>
        <w:t xml:space="preserve"> Agriculture Carbon Footprint</w:t>
      </w:r>
    </w:p>
    <w:p w14:paraId="460D3F0E" w14:textId="77777777" w:rsidR="004B1716" w:rsidRPr="004B1716" w:rsidRDefault="004B1716" w:rsidP="004B1716">
      <w:pPr>
        <w:pStyle w:val="NormalWeb"/>
        <w:jc w:val="both"/>
        <w:rPr>
          <w:sz w:val="22"/>
          <w:szCs w:val="22"/>
          <w:lang w:val="en-US"/>
        </w:rPr>
      </w:pPr>
      <w:r w:rsidRPr="004B1716">
        <w:rPr>
          <w:sz w:val="22"/>
          <w:szCs w:val="22"/>
          <w:lang w:val="en-US"/>
        </w:rPr>
        <w:t>as described in the Privacy Statement.</w:t>
      </w:r>
    </w:p>
    <w:p w14:paraId="0538CAD7" w14:textId="77777777" w:rsidR="004B1716" w:rsidRPr="004B1716" w:rsidRDefault="004B1716" w:rsidP="004B1716">
      <w:pPr>
        <w:pStyle w:val="NormalWeb"/>
        <w:jc w:val="both"/>
        <w:rPr>
          <w:sz w:val="22"/>
          <w:szCs w:val="22"/>
          <w:lang w:val="en-US"/>
        </w:rPr>
      </w:pPr>
      <w:r w:rsidRPr="004B1716">
        <w:rPr>
          <w:sz w:val="22"/>
          <w:szCs w:val="22"/>
          <w:lang w:val="en-US"/>
        </w:rPr>
        <w:t>You are free to revoke your consent at any time with future effect. Please address your declaration of revocation using the contact information you can find in the Privacy Statement.</w:t>
      </w:r>
    </w:p>
    <w:p w14:paraId="6ECA49E8" w14:textId="457EAFAE" w:rsidR="004B1716" w:rsidRPr="004B1716" w:rsidRDefault="00C7734F" w:rsidP="004B1716">
      <w:pPr>
        <w:pStyle w:val="NormalWeb"/>
        <w:rPr>
          <w:sz w:val="22"/>
          <w:szCs w:val="22"/>
        </w:rPr>
      </w:pPr>
      <w:r w:rsidRPr="004B1716">
        <w:rPr>
          <w:sz w:val="22"/>
          <w:szCs w:val="22"/>
        </w:rPr>
        <w:t xml:space="preserve">Signature:  </w:t>
      </w:r>
      <w:r>
        <w:rPr>
          <w:sz w:val="22"/>
          <w:szCs w:val="22"/>
        </w:rPr>
        <w:t xml:space="preserve"> </w:t>
      </w:r>
      <w:r w:rsidR="004B1716" w:rsidRPr="004B1716">
        <w:rPr>
          <w:sz w:val="22"/>
          <w:szCs w:val="22"/>
        </w:rPr>
        <w:t>  __________________________</w:t>
      </w:r>
      <w:r w:rsidR="004B1716" w:rsidRPr="004B1716">
        <w:rPr>
          <w:sz w:val="22"/>
          <w:szCs w:val="22"/>
        </w:rPr>
        <w:br/>
        <w:t>Name:            __________________________</w:t>
      </w:r>
      <w:r w:rsidR="004B1716" w:rsidRPr="004B1716">
        <w:rPr>
          <w:sz w:val="22"/>
          <w:szCs w:val="22"/>
        </w:rPr>
        <w:br/>
        <w:t>Date:            </w:t>
      </w:r>
      <w:r>
        <w:rPr>
          <w:sz w:val="22"/>
          <w:szCs w:val="22"/>
        </w:rPr>
        <w:t xml:space="preserve"> </w:t>
      </w:r>
      <w:r w:rsidR="004B1716" w:rsidRPr="004B1716">
        <w:rPr>
          <w:sz w:val="22"/>
          <w:szCs w:val="22"/>
        </w:rPr>
        <w:t xml:space="preserve"> __________________________</w:t>
      </w:r>
    </w:p>
    <w:p w14:paraId="2F8FD4C1" w14:textId="77777777" w:rsidR="00077F8B" w:rsidRPr="008A2C53" w:rsidRDefault="00077F8B" w:rsidP="008A2C53">
      <w:pPr>
        <w:pStyle w:val="NormalWeb"/>
        <w:jc w:val="both"/>
        <w:rPr>
          <w:lang w:val="en-US"/>
        </w:rPr>
      </w:pPr>
    </w:p>
    <w:p w14:paraId="45884E8F" w14:textId="77777777" w:rsidR="0080502D" w:rsidRPr="0080502D" w:rsidRDefault="0080502D" w:rsidP="0080502D">
      <w:pPr>
        <w:jc w:val="both"/>
        <w:rPr>
          <w:rFonts w:ascii="Times New Roman" w:eastAsiaTheme="minorEastAsia" w:hAnsi="Times New Roman" w:cs="Times New Roman"/>
          <w:sz w:val="24"/>
          <w:szCs w:val="24"/>
          <w:lang w:val="en-US" w:eastAsia="it-IT"/>
        </w:rPr>
      </w:pPr>
    </w:p>
    <w:sectPr w:rsidR="0080502D" w:rsidRPr="0080502D">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7A8FC" w14:textId="77777777" w:rsidR="0080502D" w:rsidRDefault="0080502D" w:rsidP="0080502D">
      <w:pPr>
        <w:spacing w:after="0" w:line="240" w:lineRule="auto"/>
      </w:pPr>
      <w:r>
        <w:separator/>
      </w:r>
    </w:p>
  </w:endnote>
  <w:endnote w:type="continuationSeparator" w:id="0">
    <w:p w14:paraId="2A193309" w14:textId="77777777" w:rsidR="0080502D" w:rsidRDefault="0080502D" w:rsidP="0080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6B43D" w14:textId="1F1429CB" w:rsidR="0080502D" w:rsidRDefault="0080502D">
    <w:pPr>
      <w:pStyle w:val="Footer"/>
    </w:pPr>
    <w:r>
      <w:rPr>
        <w:noProof/>
      </w:rPr>
      <mc:AlternateContent>
        <mc:Choice Requires="wps">
          <w:drawing>
            <wp:anchor distT="0" distB="0" distL="114300" distR="114300" simplePos="0" relativeHeight="251659264" behindDoc="0" locked="0" layoutInCell="0" allowOverlap="1" wp14:anchorId="63941980" wp14:editId="466FB9CC">
              <wp:simplePos x="0" y="0"/>
              <wp:positionH relativeFrom="page">
                <wp:posOffset>0</wp:posOffset>
              </wp:positionH>
              <wp:positionV relativeFrom="page">
                <wp:posOffset>10125075</wp:posOffset>
              </wp:positionV>
              <wp:extent cx="7560310" cy="375920"/>
              <wp:effectExtent l="0" t="0" r="0" b="5080"/>
              <wp:wrapNone/>
              <wp:docPr id="1" name="MSIPCMf31d458a85fa681eae8ab66b" descr="{&quot;HashCode&quot;:-24233945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7592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ED9D07" w14:textId="7229DEF5" w:rsidR="0080502D" w:rsidRPr="0080502D" w:rsidRDefault="0080502D" w:rsidP="0080502D">
                          <w:pPr>
                            <w:spacing w:after="0"/>
                            <w:jc w:val="right"/>
                            <w:rPr>
                              <w:rFonts w:ascii="Calibri" w:hAnsi="Calibri" w:cs="Calibri"/>
                              <w:color w:val="FF8939"/>
                              <w:sz w:val="44"/>
                            </w:rPr>
                          </w:pPr>
                          <w:r w:rsidRPr="0080502D">
                            <w:rPr>
                              <w:rFonts w:ascii="Calibri" w:hAnsi="Calibri" w:cs="Calibri"/>
                              <w:color w:val="FF8939"/>
                              <w:sz w:val="44"/>
                            </w:rPr>
                            <w:t>RESTRICTED</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3941980" id="_x0000_t202" coordsize="21600,21600" o:spt="202" path="m,l,21600r21600,l21600,xe">
              <v:stroke joinstyle="miter"/>
              <v:path gradientshapeok="t" o:connecttype="rect"/>
            </v:shapetype>
            <v:shape id="MSIPCMf31d458a85fa681eae8ab66b" o:spid="_x0000_s1026" type="#_x0000_t202" alt="{&quot;HashCode&quot;:-242339457,&quot;Height&quot;:841.0,&quot;Width&quot;:595.0,&quot;Placement&quot;:&quot;Footer&quot;,&quot;Index&quot;:&quot;Primary&quot;,&quot;Section&quot;:1,&quot;Top&quot;:0.0,&quot;Left&quot;:0.0}" style="position:absolute;margin-left:0;margin-top:797.25pt;width:595.3pt;height:29.6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" o:allowincell="f" filled="f" stroked="f" strokeweight=".5pt">
              <v:fill o:detectmouseclick="t"/>
              <v:textbox inset=",0,20pt,0">
                <w:txbxContent>
                  <w:p w14:paraId="4FED9D07" w14:textId="7229DEF5" w:rsidR="0080502D" w:rsidRPr="0080502D" w:rsidRDefault="0080502D" w:rsidP="0080502D">
                    <w:pPr>
                      <w:spacing w:after="0"/>
                      <w:jc w:val="right"/>
                      <w:rPr>
                        <w:rFonts w:ascii="Calibri" w:hAnsi="Calibri" w:cs="Calibri"/>
                        <w:color w:val="FF8939"/>
                        <w:sz w:val="44"/>
                      </w:rPr>
                    </w:pPr>
                    <w:r w:rsidRPr="0080502D">
                      <w:rPr>
                        <w:rFonts w:ascii="Calibri" w:hAnsi="Calibri" w:cs="Calibri"/>
                        <w:color w:val="FF8939"/>
                        <w:sz w:val="44"/>
                      </w:rPr>
                      <w:t>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1228F" w14:textId="77777777" w:rsidR="0080502D" w:rsidRDefault="0080502D" w:rsidP="0080502D">
      <w:pPr>
        <w:spacing w:after="0" w:line="240" w:lineRule="auto"/>
      </w:pPr>
      <w:r>
        <w:separator/>
      </w:r>
    </w:p>
  </w:footnote>
  <w:footnote w:type="continuationSeparator" w:id="0">
    <w:p w14:paraId="27D93E5B" w14:textId="77777777" w:rsidR="0080502D" w:rsidRDefault="0080502D" w:rsidP="00805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96615"/>
    <w:multiLevelType w:val="multilevel"/>
    <w:tmpl w:val="089E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17183"/>
    <w:multiLevelType w:val="multilevel"/>
    <w:tmpl w:val="F25A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2D"/>
    <w:rsid w:val="00077F8B"/>
    <w:rsid w:val="00145ECF"/>
    <w:rsid w:val="00327104"/>
    <w:rsid w:val="00412065"/>
    <w:rsid w:val="004B1716"/>
    <w:rsid w:val="0080502D"/>
    <w:rsid w:val="008A2C53"/>
    <w:rsid w:val="00A1312E"/>
    <w:rsid w:val="00AE6F41"/>
    <w:rsid w:val="00B63481"/>
    <w:rsid w:val="00C7734F"/>
    <w:rsid w:val="00D31C22"/>
    <w:rsid w:val="00FD74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292D3"/>
  <w15:chartTrackingRefBased/>
  <w15:docId w15:val="{388A37B0-9971-485F-B2F6-9850E75F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502D"/>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styleId="Strong">
    <w:name w:val="Strong"/>
    <w:basedOn w:val="DefaultParagraphFont"/>
    <w:uiPriority w:val="22"/>
    <w:qFormat/>
    <w:rsid w:val="0080502D"/>
    <w:rPr>
      <w:b/>
      <w:bCs/>
    </w:rPr>
  </w:style>
  <w:style w:type="paragraph" w:styleId="Header">
    <w:name w:val="header"/>
    <w:basedOn w:val="Normal"/>
    <w:link w:val="HeaderChar"/>
    <w:uiPriority w:val="99"/>
    <w:unhideWhenUsed/>
    <w:rsid w:val="0080502D"/>
    <w:pPr>
      <w:tabs>
        <w:tab w:val="center" w:pos="4819"/>
        <w:tab w:val="right" w:pos="9638"/>
      </w:tabs>
      <w:spacing w:after="0" w:line="240" w:lineRule="auto"/>
    </w:pPr>
  </w:style>
  <w:style w:type="character" w:customStyle="1" w:styleId="HeaderChar">
    <w:name w:val="Header Char"/>
    <w:basedOn w:val="DefaultParagraphFont"/>
    <w:link w:val="Header"/>
    <w:uiPriority w:val="99"/>
    <w:rsid w:val="0080502D"/>
  </w:style>
  <w:style w:type="paragraph" w:styleId="Footer">
    <w:name w:val="footer"/>
    <w:basedOn w:val="Normal"/>
    <w:link w:val="FooterChar"/>
    <w:uiPriority w:val="99"/>
    <w:unhideWhenUsed/>
    <w:rsid w:val="0080502D"/>
    <w:pPr>
      <w:tabs>
        <w:tab w:val="center" w:pos="4819"/>
        <w:tab w:val="right" w:pos="9638"/>
      </w:tabs>
      <w:spacing w:after="0" w:line="240" w:lineRule="auto"/>
    </w:pPr>
  </w:style>
  <w:style w:type="character" w:customStyle="1" w:styleId="FooterChar">
    <w:name w:val="Footer Char"/>
    <w:basedOn w:val="DefaultParagraphFont"/>
    <w:link w:val="Footer"/>
    <w:uiPriority w:val="99"/>
    <w:rsid w:val="0080502D"/>
  </w:style>
  <w:style w:type="character" w:styleId="Hyperlink">
    <w:name w:val="Hyperlink"/>
    <w:basedOn w:val="DefaultParagraphFont"/>
    <w:uiPriority w:val="99"/>
    <w:semiHidden/>
    <w:unhideWhenUsed/>
    <w:rsid w:val="008A2C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ata.privacy@bayer.com?subject=Data%20Subject%20Reques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ayer.com/en/contacting-data-privac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14" Type="http://schemas.openxmlformats.org/officeDocument/2006/relationships/fontTable" Target="fontTable.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58181E6EF8BA49B3367A2AABA4A4A6" ma:contentTypeVersion="4" ma:contentTypeDescription="Create a new document." ma:contentTypeScope="" ma:versionID="e3a092e514008905b4ffc10ed603fe7d">
  <xsd:schema xmlns:xsd="http://www.w3.org/2001/XMLSchema" xmlns:xs="http://www.w3.org/2001/XMLSchema" xmlns:p="http://schemas.microsoft.com/office/2006/metadata/properties" xmlns:ns2="64a066b8-beb1-45b5-8f71-04eb550bd2f9" xmlns:ns3="a57191f1-1347-43bf-ab5a-071b1b274e64" targetNamespace="http://schemas.microsoft.com/office/2006/metadata/properties" ma:root="true" ma:fieldsID="82119390e591d303034d159c6483cb8d" ns2:_="" ns3:_="">
    <xsd:import namespace="64a066b8-beb1-45b5-8f71-04eb550bd2f9"/>
    <xsd:import namespace="a57191f1-1347-43bf-ab5a-071b1b274e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a066b8-beb1-45b5-8f71-04eb550bd2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7191f1-1347-43bf-ab5a-071b1b274e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7bc43322-b630-4bac-8b27-31def233d1d0" ContentTypeId="0x0101" PreviousValue="false"/>
</file>

<file path=customXml/itemProps1.xml><?xml version="1.0" encoding="utf-8"?>
<ds:datastoreItem xmlns:ds="http://schemas.openxmlformats.org/officeDocument/2006/customXml" ds:itemID="{9E316239-955C-4C18-AF3D-C0EFA0F4D4DD}"/>
</file>

<file path=customXml/itemProps2.xml><?xml version="1.0" encoding="utf-8"?>
<ds:datastoreItem xmlns:ds="http://schemas.openxmlformats.org/officeDocument/2006/customXml" ds:itemID="{8887A9BC-0C49-4994-8CFC-3CEFCFC2E176}">
  <ds:schemaRefs>
    <ds:schemaRef ds:uri="http://schemas.microsoft.com/office/2006/metadata/properties"/>
    <ds:schemaRef ds:uri="http://schemas.microsoft.com/office/infopath/2007/PartnerControls"/>
    <ds:schemaRef ds:uri="0260adec-94e3-476c-8195-b8e8222f435a"/>
    <ds:schemaRef ds:uri="1a4d292e-883c-434b-96e3-060cfff16c86"/>
    <ds:schemaRef ds:uri="http://schemas.microsoft.com/sharepoint/v3"/>
  </ds:schemaRefs>
</ds:datastoreItem>
</file>

<file path=customXml/itemProps3.xml><?xml version="1.0" encoding="utf-8"?>
<ds:datastoreItem xmlns:ds="http://schemas.openxmlformats.org/officeDocument/2006/customXml" ds:itemID="{C7213A24-54BB-4C9C-9932-84B416DD62E8}">
  <ds:schemaRefs>
    <ds:schemaRef ds:uri="http://schemas.microsoft.com/sharepoint/v3/contenttype/forms"/>
  </ds:schemaRefs>
</ds:datastoreItem>
</file>

<file path=customXml/itemProps4.xml><?xml version="1.0" encoding="utf-8"?>
<ds:datastoreItem xmlns:ds="http://schemas.openxmlformats.org/officeDocument/2006/customXml" ds:itemID="{CA5433C8-E46F-42CC-ACC9-A786E0712456}">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8610</TotalTime>
  <Pages>3</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Otero</dc:creator>
  <cp:keywords/>
  <dc:description/>
  <cp:lastModifiedBy>Andres Levano</cp:lastModifiedBy>
  <cp:revision>2</cp:revision>
  <dcterms:created xsi:type="dcterms:W3CDTF">2022-12-13T16:16:00Z</dcterms:created>
  <dcterms:modified xsi:type="dcterms:W3CDTF">2022-12-13T16:16:00Z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0x0101007058181E6EF8BA49B3367A2AABA4A4A6</vt:lpwstr>
  </property>
  <property fmtid="{D5CDD505-2E9C-101B-9397-08002B2CF9AE}" pid="3" name="MSIP_Label_2c76c141-ac86-40e5-abf2-c6f60e474cee_Enabled">
    <vt:lpwstr>true</vt:lpwstr>
  </property>
  <property fmtid="{D5CDD505-2E9C-101B-9397-08002B2CF9AE}" pid="4" name="MSIP_Label_2c76c141-ac86-40e5-abf2-c6f60e474cee_SetDate">
    <vt:lpwstr>2022-12-13T16:16:10Z</vt:lpwstr>
  </property>
  <property fmtid="{D5CDD505-2E9C-101B-9397-08002B2CF9AE}" pid="5" name="MSIP_Label_2c76c141-ac86-40e5-abf2-c6f60e474cee_Method">
    <vt:lpwstr>Standard</vt:lpwstr>
  </property>
  <property fmtid="{D5CDD505-2E9C-101B-9397-08002B2CF9AE}" pid="6" name="MSIP_Label_2c76c141-ac86-40e5-abf2-c6f60e474cee_Name">
    <vt:lpwstr>2c76c141-ac86-40e5-abf2-c6f60e474cee</vt:lpwstr>
  </property>
  <property fmtid="{D5CDD505-2E9C-101B-9397-08002B2CF9AE}" pid="7" name="MSIP_Label_2c76c141-ac86-40e5-abf2-c6f60e474cee_SiteId">
    <vt:lpwstr>fcb2b37b-5da0-466b-9b83-0014b67a7c78</vt:lpwstr>
  </property>
  <property fmtid="{D5CDD505-2E9C-101B-9397-08002B2CF9AE}" pid="8" name="MSIP_Label_2c76c141-ac86-40e5-abf2-c6f60e474cee_ActionId">
    <vt:lpwstr>34b2ddf1-2308-4b12-9054-8beb0d660db8</vt:lpwstr>
  </property>
  <property fmtid="{D5CDD505-2E9C-101B-9397-08002B2CF9AE}" pid="9" name="MSIP_Label_2c76c141-ac86-40e5-abf2-c6f60e474cee_ContentBits">
    <vt:lpwstr>2</vt:lpwstr>
  </property>
</Properties>
</file>