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18" w:rsidRPr="00980DAC" w:rsidRDefault="001C7218" w:rsidP="00980DAC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DAC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2D0B66" w:rsidRPr="00980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0DAC">
        <w:rPr>
          <w:rFonts w:ascii="Times New Roman" w:hAnsi="Times New Roman" w:cs="Times New Roman"/>
          <w:b/>
          <w:sz w:val="28"/>
          <w:szCs w:val="28"/>
        </w:rPr>
        <w:t>работа</w:t>
      </w:r>
      <w:r w:rsidR="002D0B66" w:rsidRPr="00980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0DAC">
        <w:rPr>
          <w:rFonts w:ascii="Times New Roman" w:hAnsi="Times New Roman" w:cs="Times New Roman"/>
          <w:b/>
          <w:sz w:val="28"/>
          <w:szCs w:val="28"/>
        </w:rPr>
        <w:t>№</w:t>
      </w:r>
      <w:r w:rsidR="002D0B66" w:rsidRPr="00980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339" w:rsidRPr="00980DAC">
        <w:rPr>
          <w:rFonts w:ascii="Times New Roman" w:hAnsi="Times New Roman" w:cs="Times New Roman"/>
          <w:b/>
          <w:sz w:val="28"/>
          <w:szCs w:val="28"/>
        </w:rPr>
        <w:t>1</w:t>
      </w:r>
      <w:r w:rsidR="00980DAC" w:rsidRPr="00980DAC">
        <w:rPr>
          <w:rFonts w:ascii="Times New Roman" w:hAnsi="Times New Roman" w:cs="Times New Roman"/>
          <w:b/>
          <w:sz w:val="28"/>
          <w:szCs w:val="28"/>
        </w:rPr>
        <w:t>1.2</w:t>
      </w:r>
    </w:p>
    <w:p w:rsidR="00720E1C" w:rsidRPr="00980DAC" w:rsidRDefault="00720E1C" w:rsidP="00980DA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0DAC">
        <w:rPr>
          <w:rFonts w:ascii="Times New Roman" w:hAnsi="Times New Roman" w:cs="Times New Roman"/>
          <w:b/>
          <w:color w:val="auto"/>
          <w:sz w:val="28"/>
          <w:szCs w:val="28"/>
        </w:rPr>
        <w:t>Скрытие данных на винчестере</w:t>
      </w:r>
    </w:p>
    <w:p w:rsidR="00720E1C" w:rsidRPr="00720E1C" w:rsidRDefault="00720E1C" w:rsidP="00720E1C"/>
    <w:p w:rsidR="001C7218" w:rsidRPr="001B746B" w:rsidRDefault="001C7218" w:rsidP="00980DAC">
      <w:pPr>
        <w:jc w:val="both"/>
        <w:rPr>
          <w:rStyle w:val="a3"/>
          <w:sz w:val="28"/>
        </w:rPr>
      </w:pPr>
      <w:r w:rsidRPr="00FC79AF">
        <w:rPr>
          <w:rStyle w:val="a3"/>
          <w:sz w:val="28"/>
        </w:rPr>
        <w:t>Цель</w:t>
      </w:r>
      <w:r w:rsidR="002D0B66">
        <w:rPr>
          <w:rStyle w:val="a3"/>
          <w:sz w:val="28"/>
        </w:rPr>
        <w:t xml:space="preserve"> </w:t>
      </w:r>
      <w:r w:rsidRPr="00FC79AF">
        <w:rPr>
          <w:rStyle w:val="a3"/>
          <w:sz w:val="28"/>
        </w:rPr>
        <w:t>работы:</w:t>
      </w:r>
      <w:r w:rsidR="002D0B66">
        <w:rPr>
          <w:rStyle w:val="a3"/>
          <w:sz w:val="28"/>
        </w:rPr>
        <w:t xml:space="preserve"> </w:t>
      </w:r>
      <w:r w:rsidR="00720E1C" w:rsidRPr="00980DAC">
        <w:rPr>
          <w:rStyle w:val="a3"/>
          <w:b w:val="0"/>
          <w:sz w:val="28"/>
        </w:rPr>
        <w:t>формирование умений работы с программными средствами, позволяющими скрывать отдельные файлы разных типов на жестком диске.</w:t>
      </w:r>
    </w:p>
    <w:p w:rsidR="001C7218" w:rsidRPr="00FC79AF" w:rsidRDefault="001C7218" w:rsidP="00980DAC">
      <w:pPr>
        <w:jc w:val="both"/>
        <w:rPr>
          <w:sz w:val="28"/>
        </w:rPr>
      </w:pPr>
    </w:p>
    <w:p w:rsidR="001C7218" w:rsidRDefault="001C7218" w:rsidP="00980DAC">
      <w:pPr>
        <w:jc w:val="both"/>
        <w:rPr>
          <w:rStyle w:val="a3"/>
          <w:sz w:val="28"/>
        </w:rPr>
      </w:pPr>
      <w:r w:rsidRPr="00FC79AF">
        <w:rPr>
          <w:rStyle w:val="a3"/>
          <w:sz w:val="28"/>
        </w:rPr>
        <w:t>Теоретические</w:t>
      </w:r>
      <w:r w:rsidR="002D0B66">
        <w:rPr>
          <w:rStyle w:val="a3"/>
          <w:sz w:val="28"/>
        </w:rPr>
        <w:t xml:space="preserve"> </w:t>
      </w:r>
      <w:r w:rsidRPr="00FC79AF">
        <w:rPr>
          <w:rStyle w:val="a3"/>
          <w:sz w:val="28"/>
        </w:rPr>
        <w:t>сведенья:</w:t>
      </w:r>
    </w:p>
    <w:p w:rsidR="00720E1C" w:rsidRDefault="00720E1C" w:rsidP="00980DAC">
      <w:pPr>
        <w:jc w:val="both"/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В век высоких технологий информация представляется наибольшей ценностью. Поэтому неудивительно, что в последнее время создается множество сре</w:t>
      </w:r>
      <w:proofErr w:type="gramStart"/>
      <w:r w:rsidRPr="00720E1C">
        <w:rPr>
          <w:color w:val="000000"/>
          <w:sz w:val="27"/>
          <w:szCs w:val="27"/>
        </w:rPr>
        <w:t>дств дл</w:t>
      </w:r>
      <w:proofErr w:type="gramEnd"/>
      <w:r w:rsidRPr="00720E1C">
        <w:rPr>
          <w:color w:val="000000"/>
          <w:sz w:val="27"/>
          <w:szCs w:val="27"/>
        </w:rPr>
        <w:t>я ее защиты. Среди</w:t>
      </w:r>
      <w:bookmarkStart w:id="0" w:name="_GoBack"/>
      <w:bookmarkEnd w:id="0"/>
      <w:r w:rsidRPr="00720E1C">
        <w:rPr>
          <w:color w:val="000000"/>
          <w:sz w:val="27"/>
          <w:szCs w:val="27"/>
        </w:rPr>
        <w:t xml:space="preserve"> соответствующих направлений наиболее развита криптография – алгоритмы постоянно совершенствуются, доказывается их стойкость, и у этого направления есть, по меньшей мере, два плюса. Во-первых, в отличие от теоретических принципов, в конкретные программные реализации могут закрадываться ошибки, приводящие к расшифровке за меньшее, чем расчетное, время. Во-вторых, очевидно, что в связи с развитием технологий через некоторое время перебор, занимающий на современном оборудовании не один год или даже десятилетие, будет выполняться за разумное время.</w:t>
      </w:r>
    </w:p>
    <w:p w:rsidR="00720E1C" w:rsidRDefault="00720E1C" w:rsidP="00980DAC">
      <w:pPr>
        <w:jc w:val="both"/>
      </w:pPr>
    </w:p>
    <w:p w:rsidR="00720E1C" w:rsidRDefault="00720E1C" w:rsidP="00980DAC">
      <w:pPr>
        <w:jc w:val="both"/>
        <w:rPr>
          <w:b/>
          <w:bCs/>
          <w:color w:val="000000"/>
          <w:sz w:val="27"/>
          <w:szCs w:val="27"/>
        </w:rPr>
      </w:pPr>
      <w:r w:rsidRPr="00720E1C">
        <w:rPr>
          <w:b/>
          <w:bCs/>
          <w:color w:val="000000"/>
          <w:sz w:val="27"/>
          <w:szCs w:val="27"/>
        </w:rPr>
        <w:t>Основные принципы</w:t>
      </w:r>
    </w:p>
    <w:p w:rsidR="00720E1C" w:rsidRPr="00720E1C" w:rsidRDefault="00720E1C" w:rsidP="00980DAC">
      <w:pPr>
        <w:jc w:val="both"/>
      </w:pP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Стеганография использует принципиально другой подход. Она скрывает не только информацию, но и сам факт ее наличия. В качестве примера из обычной жизни можно привести такой. Конечно, секретное письмо можно хранить в большом кованом сундуке с навесным замком, но можно и спрятать в потайном кармане. И если в первом случае информацию, возможно, кто-то попытается заполучить, то во втором случае у злоумышленника не будет практически никаких зацепок, чтобы догадаться, где она может находиться.</w:t>
      </w:r>
    </w:p>
    <w:p w:rsid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Такой принцип сохранения и передачи ценой информации известен уже давно. Еще Геродот описывал послания, написанные на деревянных дощечках. В отличие от обычного способа записи, когда сначала наносился слой воска, а потом писался текст, здесь секретная запись выцарапывалась прямо на дощечке, которую потом покрывали воском, где уже и писали, чаще всего, ложное сообщение. Также известны случаи передачи сообщений на голове раба. Сначала его брили, затем писали сообщение, а когда волосы снова отрастали, отправляли в путь.</w:t>
      </w:r>
    </w:p>
    <w:p w:rsidR="00720E1C" w:rsidRDefault="00720E1C" w:rsidP="00980DAC">
      <w:pPr>
        <w:jc w:val="both"/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both"/>
        <w:rPr>
          <w:b/>
          <w:bCs/>
          <w:color w:val="000000"/>
          <w:sz w:val="27"/>
          <w:szCs w:val="27"/>
        </w:rPr>
      </w:pPr>
      <w:r w:rsidRPr="00720E1C">
        <w:rPr>
          <w:b/>
          <w:bCs/>
          <w:color w:val="000000"/>
          <w:sz w:val="27"/>
          <w:szCs w:val="27"/>
        </w:rPr>
        <w:t>Компьютерная стеганография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Основной целью компьютерной стеганографии является скрытие файла-сообщения внутри файла-контейнера. Кроме того, такая операция должна </w:t>
      </w:r>
      <w:r w:rsidRPr="00720E1C">
        <w:rPr>
          <w:color w:val="000000"/>
          <w:sz w:val="27"/>
          <w:szCs w:val="27"/>
        </w:rPr>
        <w:lastRenderedPageBreak/>
        <w:t>остаться незамеченной. Файл-контейнер обязан не терять функций, а наличие скрытого сообщения должно быть максимально сложно обнаружено.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Рассмотрим основные направления программных реализаций.</w:t>
      </w:r>
    </w:p>
    <w:p w:rsidR="00720E1C" w:rsidRPr="00720E1C" w:rsidRDefault="00720E1C" w:rsidP="00980DAC">
      <w:pPr>
        <w:pStyle w:val="af"/>
        <w:numPr>
          <w:ilvl w:val="0"/>
          <w:numId w:val="16"/>
        </w:numPr>
        <w:ind w:left="0" w:firstLine="709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Алгоритмы, основывающиеся на свойствах текста. Это направление наиболее близко к некомпьютерной стеганографии. В качестве такого универсального примера можно указать, например, акростих. Но есть и чисто компьютерные методы, основывающиеся, например, на сходстве написания кириллических и латинских символов (можно считать одни единицами, а другие – нулями). Также можно выделять отдельные буквы или слова из текста по определенному алгоритму. Это одно из немногих направлений в информационной безопасности, где собственные алгоритмы могут довольно успешно конкурировать с </w:t>
      </w:r>
      <w:proofErr w:type="gramStart"/>
      <w:r w:rsidRPr="00720E1C">
        <w:rPr>
          <w:color w:val="000000"/>
          <w:sz w:val="27"/>
          <w:szCs w:val="27"/>
        </w:rPr>
        <w:t>известными</w:t>
      </w:r>
      <w:proofErr w:type="gramEnd"/>
      <w:r w:rsidRPr="00720E1C">
        <w:rPr>
          <w:color w:val="000000"/>
          <w:sz w:val="27"/>
          <w:szCs w:val="27"/>
        </w:rPr>
        <w:t>, уже использующимися, ведь чем менее изучен алгоритм, тем труднее будет определить наличие скрытого сообщения.</w:t>
      </w:r>
    </w:p>
    <w:p w:rsidR="00720E1C" w:rsidRPr="00720E1C" w:rsidRDefault="00720E1C" w:rsidP="00980DAC">
      <w:pPr>
        <w:pStyle w:val="af"/>
        <w:numPr>
          <w:ilvl w:val="0"/>
          <w:numId w:val="16"/>
        </w:numPr>
        <w:ind w:left="0" w:firstLine="709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Методы, использующие особенности компьютерных форматов. Этот метод прост в реализации и зачастую не требует </w:t>
      </w:r>
      <w:proofErr w:type="gramStart"/>
      <w:r w:rsidRPr="00720E1C">
        <w:rPr>
          <w:color w:val="000000"/>
          <w:sz w:val="27"/>
          <w:szCs w:val="27"/>
        </w:rPr>
        <w:t>специального</w:t>
      </w:r>
      <w:proofErr w:type="gramEnd"/>
      <w:r w:rsidRPr="00720E1C">
        <w:rPr>
          <w:color w:val="000000"/>
          <w:sz w:val="27"/>
          <w:szCs w:val="27"/>
        </w:rPr>
        <w:t xml:space="preserve"> ПО. Конкретные примеры – поле комментариев в формате .</w:t>
      </w:r>
      <w:proofErr w:type="spellStart"/>
      <w:r w:rsidRPr="00720E1C">
        <w:rPr>
          <w:color w:val="000000"/>
          <w:sz w:val="27"/>
          <w:szCs w:val="27"/>
        </w:rPr>
        <w:t>jpeg</w:t>
      </w:r>
      <w:proofErr w:type="spellEnd"/>
      <w:r w:rsidRPr="00720E1C">
        <w:rPr>
          <w:color w:val="000000"/>
          <w:sz w:val="27"/>
          <w:szCs w:val="27"/>
        </w:rPr>
        <w:t xml:space="preserve"> и поле «</w:t>
      </w:r>
      <w:proofErr w:type="spellStart"/>
      <w:r w:rsidRPr="00720E1C">
        <w:rPr>
          <w:color w:val="000000"/>
          <w:sz w:val="27"/>
          <w:szCs w:val="27"/>
        </w:rPr>
        <w:t>Company</w:t>
      </w:r>
      <w:proofErr w:type="spellEnd"/>
      <w:r w:rsidRPr="00720E1C">
        <w:rPr>
          <w:color w:val="000000"/>
          <w:sz w:val="27"/>
          <w:szCs w:val="27"/>
        </w:rPr>
        <w:t>» в свойствах, исполняемых .</w:t>
      </w:r>
      <w:proofErr w:type="spellStart"/>
      <w:r w:rsidRPr="00720E1C">
        <w:rPr>
          <w:color w:val="000000"/>
          <w:sz w:val="27"/>
          <w:szCs w:val="27"/>
        </w:rPr>
        <w:t>exe</w:t>
      </w:r>
      <w:proofErr w:type="spellEnd"/>
      <w:r w:rsidRPr="00720E1C">
        <w:rPr>
          <w:color w:val="000000"/>
          <w:sz w:val="27"/>
          <w:szCs w:val="27"/>
        </w:rPr>
        <w:t>. Простота реализации оборачивается и простотой обнаружения. Хотя и данные алгоритмы могут использоваться тогда, когда у злоумышленников нет даже подозрения на наличие тайной информации.</w:t>
      </w:r>
    </w:p>
    <w:p w:rsidR="00720E1C" w:rsidRPr="00720E1C" w:rsidRDefault="00720E1C" w:rsidP="00980DAC">
      <w:pPr>
        <w:pStyle w:val="af"/>
        <w:numPr>
          <w:ilvl w:val="0"/>
          <w:numId w:val="16"/>
        </w:numPr>
        <w:ind w:left="0" w:firstLine="709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Алгоритмы, использующие избыточность аудиовизуальной информации.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</w:t>
      </w:r>
      <w:proofErr w:type="spellStart"/>
      <w:r w:rsidRPr="00720E1C">
        <w:rPr>
          <w:color w:val="000000"/>
          <w:sz w:val="27"/>
          <w:szCs w:val="27"/>
        </w:rPr>
        <w:t>bmp</w:t>
      </w:r>
      <w:proofErr w:type="spellEnd"/>
      <w:r w:rsidRPr="00720E1C">
        <w:rPr>
          <w:color w:val="000000"/>
          <w:sz w:val="27"/>
          <w:szCs w:val="27"/>
        </w:rPr>
        <w:t xml:space="preserve"> для графики или .</w:t>
      </w:r>
      <w:proofErr w:type="spellStart"/>
      <w:r w:rsidRPr="00720E1C">
        <w:rPr>
          <w:color w:val="000000"/>
          <w:sz w:val="27"/>
          <w:szCs w:val="27"/>
        </w:rPr>
        <w:t>wav</w:t>
      </w:r>
      <w:proofErr w:type="spellEnd"/>
      <w:r w:rsidRPr="00720E1C">
        <w:rPr>
          <w:color w:val="000000"/>
          <w:sz w:val="27"/>
          <w:szCs w:val="27"/>
        </w:rPr>
        <w:t xml:space="preserve"> для звука. В них каждый минимальный элемент, каковым, например, является пиксель в .</w:t>
      </w:r>
      <w:proofErr w:type="spellStart"/>
      <w:r w:rsidRPr="00720E1C">
        <w:rPr>
          <w:color w:val="000000"/>
          <w:sz w:val="27"/>
          <w:szCs w:val="27"/>
        </w:rPr>
        <w:t>bmp</w:t>
      </w:r>
      <w:proofErr w:type="spellEnd"/>
      <w:r w:rsidRPr="00720E1C">
        <w:rPr>
          <w:color w:val="000000"/>
          <w:sz w:val="27"/>
          <w:szCs w:val="27"/>
        </w:rPr>
        <w:t xml:space="preserve">, описывается отдельной записью и никак не связан с остальными. Так, в </w:t>
      </w:r>
      <w:proofErr w:type="gramStart"/>
      <w:r w:rsidRPr="00720E1C">
        <w:rPr>
          <w:color w:val="000000"/>
          <w:sz w:val="27"/>
          <w:szCs w:val="27"/>
        </w:rPr>
        <w:t>обычном</w:t>
      </w:r>
      <w:proofErr w:type="gramEnd"/>
      <w:r w:rsidRPr="00720E1C">
        <w:rPr>
          <w:color w:val="000000"/>
          <w:sz w:val="27"/>
          <w:szCs w:val="27"/>
        </w:rPr>
        <w:t xml:space="preserve"> .</w:t>
      </w:r>
      <w:proofErr w:type="spellStart"/>
      <w:r w:rsidRPr="00720E1C">
        <w:rPr>
          <w:color w:val="000000"/>
          <w:sz w:val="27"/>
          <w:szCs w:val="27"/>
        </w:rPr>
        <w:t>bmp</w:t>
      </w:r>
      <w:proofErr w:type="spellEnd"/>
      <w:r w:rsidRPr="00720E1C">
        <w:rPr>
          <w:color w:val="000000"/>
          <w:sz w:val="27"/>
          <w:szCs w:val="27"/>
        </w:rPr>
        <w:t xml:space="preserve"> на каждый пиксель отводится 24 бита – по 8 битов на канал. При изменении младшего бита изображение практически не изменится. Во всяком случае, не каждый человек и не всегда сможет заметить разницу между пустым и заполненным контейнером.</w:t>
      </w:r>
    </w:p>
    <w:p w:rsidR="00720E1C" w:rsidRPr="00720E1C" w:rsidRDefault="00720E1C" w:rsidP="00980DAC">
      <w:pPr>
        <w:ind w:firstLine="708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Это направление – самое популярное среди разработчиков. Современные программы научились обращаться с форматами, поддерживающими сжатие, а для самых популярных разработок появились дешифровщики.</w:t>
      </w:r>
    </w:p>
    <w:p w:rsidR="00720E1C" w:rsidRPr="00720E1C" w:rsidRDefault="00720E1C" w:rsidP="00980DAC">
      <w:pPr>
        <w:ind w:firstLine="708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Программа </w:t>
      </w:r>
      <w:proofErr w:type="spellStart"/>
      <w:r w:rsidRPr="00720E1C">
        <w:rPr>
          <w:color w:val="000000"/>
          <w:sz w:val="27"/>
          <w:szCs w:val="27"/>
        </w:rPr>
        <w:t>Masker</w:t>
      </w:r>
      <w:proofErr w:type="spellEnd"/>
      <w:r w:rsidRPr="00720E1C">
        <w:rPr>
          <w:color w:val="000000"/>
          <w:sz w:val="27"/>
          <w:szCs w:val="27"/>
        </w:rPr>
        <w:t xml:space="preserve"> 7.0 (рис. 13.1) позволяет скрывать сообщения среди исполняемых виде</w:t>
      </w:r>
      <w:proofErr w:type="gramStart"/>
      <w:r w:rsidRPr="00720E1C">
        <w:rPr>
          <w:color w:val="000000"/>
          <w:sz w:val="27"/>
          <w:szCs w:val="27"/>
        </w:rPr>
        <w:t>о-</w:t>
      </w:r>
      <w:proofErr w:type="gramEnd"/>
      <w:r w:rsidRPr="00720E1C">
        <w:rPr>
          <w:color w:val="000000"/>
          <w:sz w:val="27"/>
          <w:szCs w:val="27"/>
        </w:rPr>
        <w:t xml:space="preserve"> и аудиофайлов, а также в изображениях, причем поддерживается огромное число форматов, среди которых есть как форматы прямого кодирования, так и сжимающие (.</w:t>
      </w:r>
      <w:proofErr w:type="spellStart"/>
      <w:r w:rsidRPr="00720E1C">
        <w:rPr>
          <w:color w:val="000000"/>
          <w:sz w:val="27"/>
          <w:szCs w:val="27"/>
        </w:rPr>
        <w:t>jpeg</w:t>
      </w:r>
      <w:proofErr w:type="spellEnd"/>
      <w:r w:rsidRPr="00720E1C">
        <w:rPr>
          <w:color w:val="000000"/>
          <w:sz w:val="27"/>
          <w:szCs w:val="27"/>
        </w:rPr>
        <w:t>, .mp3, .</w:t>
      </w:r>
      <w:proofErr w:type="spellStart"/>
      <w:r w:rsidRPr="00720E1C">
        <w:rPr>
          <w:color w:val="000000"/>
          <w:sz w:val="27"/>
          <w:szCs w:val="27"/>
        </w:rPr>
        <w:t>mpeg</w:t>
      </w:r>
      <w:proofErr w:type="spellEnd"/>
      <w:r w:rsidRPr="00720E1C">
        <w:rPr>
          <w:color w:val="000000"/>
          <w:sz w:val="27"/>
          <w:szCs w:val="27"/>
        </w:rPr>
        <w:t>).</w:t>
      </w:r>
    </w:p>
    <w:p w:rsidR="00720E1C" w:rsidRDefault="00720E1C" w:rsidP="00720E1C">
      <w:pPr>
        <w:rPr>
          <w:color w:val="000000"/>
          <w:sz w:val="27"/>
          <w:szCs w:val="27"/>
        </w:rPr>
      </w:pPr>
    </w:p>
    <w:p w:rsidR="00720E1C" w:rsidRDefault="00720E1C">
      <w:pPr>
        <w:spacing w:after="160" w:line="259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:rsidR="00720E1C" w:rsidRPr="00720E1C" w:rsidRDefault="00720E1C" w:rsidP="00720E1C">
      <w:pPr>
        <w:rPr>
          <w:b/>
          <w:color w:val="000000"/>
          <w:sz w:val="27"/>
          <w:szCs w:val="27"/>
        </w:rPr>
      </w:pPr>
      <w:r w:rsidRPr="00720E1C">
        <w:rPr>
          <w:b/>
          <w:color w:val="000000"/>
          <w:sz w:val="27"/>
          <w:szCs w:val="27"/>
        </w:rPr>
        <w:lastRenderedPageBreak/>
        <w:t xml:space="preserve">Программа </w:t>
      </w:r>
      <w:proofErr w:type="spellStart"/>
      <w:r w:rsidRPr="00720E1C">
        <w:rPr>
          <w:b/>
          <w:color w:val="000000"/>
          <w:sz w:val="27"/>
          <w:szCs w:val="27"/>
        </w:rPr>
        <w:t>Masker</w:t>
      </w:r>
      <w:proofErr w:type="spellEnd"/>
      <w:r w:rsidRPr="00720E1C">
        <w:rPr>
          <w:b/>
          <w:color w:val="000000"/>
          <w:sz w:val="27"/>
          <w:szCs w:val="27"/>
        </w:rPr>
        <w:t xml:space="preserve"> 7.0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144FF320" wp14:editId="5A2ECC52">
            <wp:extent cx="3265805" cy="1697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Чтобы начать работать, нужно на панели либо в меню выбрать пункт </w:t>
      </w:r>
      <w:proofErr w:type="spellStart"/>
      <w:r w:rsidRPr="00720E1C">
        <w:rPr>
          <w:color w:val="000000"/>
          <w:sz w:val="27"/>
          <w:szCs w:val="27"/>
        </w:rPr>
        <w:t>Open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Carrier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File</w:t>
      </w:r>
      <w:proofErr w:type="spellEnd"/>
      <w:r w:rsidRPr="00720E1C">
        <w:rPr>
          <w:color w:val="000000"/>
          <w:sz w:val="27"/>
          <w:szCs w:val="27"/>
        </w:rPr>
        <w:t xml:space="preserve"> и в появившемся окне указать файл-контейнер (рис. 13.2).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50613A62" wp14:editId="3D099E37">
            <wp:extent cx="4524375" cy="32416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2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После этого, в зависимости от ваших целей, нужно в следующем окне перейти на вкладку </w:t>
      </w:r>
      <w:proofErr w:type="spellStart"/>
      <w:r w:rsidRPr="00720E1C">
        <w:rPr>
          <w:color w:val="000000"/>
          <w:sz w:val="27"/>
          <w:szCs w:val="27"/>
        </w:rPr>
        <w:t>Open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Hideout</w:t>
      </w:r>
      <w:proofErr w:type="spellEnd"/>
      <w:r w:rsidRPr="00720E1C">
        <w:rPr>
          <w:color w:val="000000"/>
          <w:sz w:val="27"/>
          <w:szCs w:val="27"/>
        </w:rPr>
        <w:t xml:space="preserve">, где можно извлечь уже спрятанный файл, указав пароль, либо на </w:t>
      </w:r>
      <w:proofErr w:type="spellStart"/>
      <w:r w:rsidRPr="00720E1C">
        <w:rPr>
          <w:color w:val="000000"/>
          <w:sz w:val="27"/>
          <w:szCs w:val="27"/>
        </w:rPr>
        <w:t>Create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New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Hideout</w:t>
      </w:r>
      <w:proofErr w:type="spellEnd"/>
      <w:r w:rsidRPr="00720E1C">
        <w:rPr>
          <w:color w:val="000000"/>
          <w:sz w:val="27"/>
          <w:szCs w:val="27"/>
        </w:rPr>
        <w:t>, где можно указать пароль и алгоритм шифрования для новых скрываемых данных. Шифрование – один из преимуще</w:t>
      </w:r>
      <w:proofErr w:type="gramStart"/>
      <w:r w:rsidRPr="00720E1C">
        <w:rPr>
          <w:color w:val="000000"/>
          <w:sz w:val="27"/>
          <w:szCs w:val="27"/>
        </w:rPr>
        <w:t>ств пр</w:t>
      </w:r>
      <w:proofErr w:type="gramEnd"/>
      <w:r w:rsidRPr="00720E1C">
        <w:rPr>
          <w:color w:val="000000"/>
          <w:sz w:val="27"/>
          <w:szCs w:val="27"/>
        </w:rPr>
        <w:t xml:space="preserve">ограммы: поддерживаются семь алгоритмов, среди которых есть BLOWFISH и </w:t>
      </w:r>
      <w:proofErr w:type="spellStart"/>
      <w:r w:rsidRPr="00720E1C">
        <w:rPr>
          <w:color w:val="000000"/>
          <w:sz w:val="27"/>
          <w:szCs w:val="27"/>
        </w:rPr>
        <w:t>TripleDES</w:t>
      </w:r>
      <w:proofErr w:type="spellEnd"/>
      <w:r w:rsidRPr="00720E1C">
        <w:rPr>
          <w:color w:val="000000"/>
          <w:sz w:val="27"/>
          <w:szCs w:val="27"/>
        </w:rPr>
        <w:t xml:space="preserve"> (рис. 13.3).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5076AF0" wp14:editId="789E538C">
            <wp:extent cx="2814320" cy="22205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3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После указания всех параметров в основной части окна будут отображаться скрытые файлы. Чтобы добавить туда файлы, нужно щелкнуть правой кнопкой мышки и выбрать </w:t>
      </w:r>
      <w:proofErr w:type="spellStart"/>
      <w:r w:rsidRPr="00720E1C">
        <w:rPr>
          <w:color w:val="000000"/>
          <w:sz w:val="27"/>
          <w:szCs w:val="27"/>
        </w:rPr>
        <w:t>Hide</w:t>
      </w:r>
      <w:proofErr w:type="spellEnd"/>
      <w:r w:rsidRPr="00720E1C">
        <w:rPr>
          <w:color w:val="000000"/>
          <w:sz w:val="27"/>
          <w:szCs w:val="27"/>
        </w:rPr>
        <w:t>/</w:t>
      </w:r>
      <w:proofErr w:type="spellStart"/>
      <w:r w:rsidRPr="00720E1C">
        <w:rPr>
          <w:color w:val="000000"/>
          <w:sz w:val="27"/>
          <w:szCs w:val="27"/>
        </w:rPr>
        <w:t>Add</w:t>
      </w:r>
      <w:proofErr w:type="spell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Files</w:t>
      </w:r>
      <w:proofErr w:type="spellEnd"/>
      <w:r w:rsidRPr="00720E1C">
        <w:rPr>
          <w:color w:val="000000"/>
          <w:sz w:val="27"/>
          <w:szCs w:val="27"/>
        </w:rPr>
        <w:t>. Появится окно, в котором нужно будет выбрать эти файлы, а затем и указать параметры их сохранения (рис. 13.4). Например, можно добавить целую папку, сохранив ее структуру, или дать файлу-контейнеру статус «</w:t>
      </w:r>
      <w:proofErr w:type="spellStart"/>
      <w:r w:rsidRPr="00720E1C">
        <w:rPr>
          <w:color w:val="000000"/>
          <w:sz w:val="27"/>
          <w:szCs w:val="27"/>
        </w:rPr>
        <w:t>read-only</w:t>
      </w:r>
      <w:proofErr w:type="spellEnd"/>
      <w:r w:rsidRPr="00720E1C">
        <w:rPr>
          <w:color w:val="000000"/>
          <w:sz w:val="27"/>
          <w:szCs w:val="27"/>
        </w:rPr>
        <w:t>», чтобы сохранить скрытые файлы более надежно.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6CF8244F" wp14:editId="0695CDAF">
            <wp:extent cx="3384550" cy="230378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4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Извлечение файлов не вызовет затруднений: при открытии файла-контейнера нужно зайти на нужную вкладку, указать пароль, и перед вами появится список спрятанных файлов.</w:t>
      </w:r>
    </w:p>
    <w:p w:rsidR="00720E1C" w:rsidRPr="00720E1C" w:rsidRDefault="00720E1C" w:rsidP="00980DAC">
      <w:pPr>
        <w:jc w:val="center"/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center"/>
        <w:rPr>
          <w:b/>
          <w:color w:val="000000"/>
          <w:sz w:val="27"/>
          <w:szCs w:val="27"/>
        </w:rPr>
      </w:pPr>
      <w:r w:rsidRPr="00720E1C">
        <w:rPr>
          <w:b/>
          <w:color w:val="000000"/>
          <w:sz w:val="27"/>
          <w:szCs w:val="27"/>
        </w:rPr>
        <w:t xml:space="preserve">Программа </w:t>
      </w:r>
      <w:proofErr w:type="spellStart"/>
      <w:r w:rsidRPr="00720E1C">
        <w:rPr>
          <w:b/>
          <w:color w:val="000000"/>
          <w:sz w:val="27"/>
          <w:szCs w:val="27"/>
        </w:rPr>
        <w:t>Safe</w:t>
      </w:r>
      <w:proofErr w:type="spellEnd"/>
      <w:r w:rsidRPr="00720E1C">
        <w:rPr>
          <w:b/>
          <w:color w:val="000000"/>
          <w:sz w:val="27"/>
          <w:szCs w:val="27"/>
        </w:rPr>
        <w:t xml:space="preserve"> </w:t>
      </w:r>
      <w:proofErr w:type="spellStart"/>
      <w:r w:rsidRPr="00720E1C">
        <w:rPr>
          <w:b/>
          <w:color w:val="000000"/>
          <w:sz w:val="27"/>
          <w:szCs w:val="27"/>
        </w:rPr>
        <w:t>Calculator</w:t>
      </w:r>
      <w:proofErr w:type="spellEnd"/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Программа не требует инсталляции, работает в портативном режиме. Это значит, что программа не оставляет следов на компьютере.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В сущности, программа представляет собой сейф, который содержит важные данные и открывается только после ввода пароля (здесь он называется PIN-код).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lastRenderedPageBreak/>
        <w:t>Вот так выглядит файл программы в файловом менеджере (рис. 13.5):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3C00641A" wp14:editId="760D15C1">
            <wp:extent cx="5023485" cy="1784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5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А вот так при запуске (рис. 13.6):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6F0884EC" wp14:editId="34E03CA8">
            <wp:extent cx="2505710" cy="243459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Рис. 6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В базовом режиме программа работает как </w:t>
      </w:r>
      <w:proofErr w:type="gramStart"/>
      <w:r w:rsidRPr="00720E1C">
        <w:rPr>
          <w:color w:val="000000"/>
          <w:sz w:val="27"/>
          <w:szCs w:val="27"/>
        </w:rPr>
        <w:t>стандартный</w:t>
      </w:r>
      <w:proofErr w:type="gramEnd"/>
      <w:r w:rsidRPr="00720E1C">
        <w:rPr>
          <w:color w:val="000000"/>
          <w:sz w:val="27"/>
          <w:szCs w:val="27"/>
        </w:rPr>
        <w:t xml:space="preserve"> </w:t>
      </w:r>
      <w:proofErr w:type="spellStart"/>
      <w:r w:rsidRPr="00720E1C">
        <w:rPr>
          <w:color w:val="000000"/>
          <w:sz w:val="27"/>
          <w:szCs w:val="27"/>
        </w:rPr>
        <w:t>Windows</w:t>
      </w:r>
      <w:proofErr w:type="spellEnd"/>
      <w:r w:rsidRPr="00720E1C">
        <w:rPr>
          <w:color w:val="000000"/>
          <w:sz w:val="27"/>
          <w:szCs w:val="27"/>
        </w:rPr>
        <w:t>-калькулятор.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Для входа в секретный режим необходимо ввести PIN-код, заданный по умолчанию: 123. После этого нажимаем кнопку MS. Видим результат (рис. 13.7):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1983DAAA" wp14:editId="7268793B">
            <wp:extent cx="2505710" cy="243459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7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Программа перешла в безопасный режим работы, в котором можно прятать данные.</w:t>
      </w:r>
    </w:p>
    <w:p w:rsidR="00720E1C" w:rsidRPr="00720E1C" w:rsidRDefault="00720E1C" w:rsidP="00980DAC">
      <w:pPr>
        <w:ind w:firstLine="708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Принцип работы прост: выберите файл, и программа сохранит его внутри своего тела, </w:t>
      </w:r>
      <w:proofErr w:type="gramStart"/>
      <w:r w:rsidRPr="00720E1C">
        <w:rPr>
          <w:color w:val="000000"/>
          <w:sz w:val="27"/>
          <w:szCs w:val="27"/>
        </w:rPr>
        <w:t>зашифрованным</w:t>
      </w:r>
      <w:proofErr w:type="gramEnd"/>
      <w:r w:rsidRPr="00720E1C">
        <w:rPr>
          <w:color w:val="000000"/>
          <w:sz w:val="27"/>
          <w:szCs w:val="27"/>
        </w:rPr>
        <w:t xml:space="preserve"> с помощью алгоритма RC4, который используется при WEP или WPA шифровании </w:t>
      </w:r>
      <w:proofErr w:type="spellStart"/>
      <w:r w:rsidRPr="00720E1C">
        <w:rPr>
          <w:color w:val="000000"/>
          <w:sz w:val="27"/>
          <w:szCs w:val="27"/>
        </w:rPr>
        <w:t>Wi-Fi</w:t>
      </w:r>
      <w:proofErr w:type="spellEnd"/>
      <w:r w:rsidRPr="00720E1C">
        <w:rPr>
          <w:color w:val="000000"/>
          <w:sz w:val="27"/>
          <w:szCs w:val="27"/>
        </w:rPr>
        <w:t xml:space="preserve"> сетей. Это не очень устойчивый алгоритм, но здесь идет расчет не на шифрование, а именно на стеганографию.</w:t>
      </w:r>
    </w:p>
    <w:p w:rsidR="00720E1C" w:rsidRPr="00720E1C" w:rsidRDefault="00720E1C" w:rsidP="00980DAC">
      <w:pPr>
        <w:ind w:firstLine="708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lastRenderedPageBreak/>
        <w:t>Для выбора файла необходимо нажать кнопку «+» в безопасном режиме работы программы. После этого необходимо нажать кнопку «=» для подтверждения того, что вам необходимо выбрать файл для сокрытия. Видим окно (рис. 13.8):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2CFFC598" wp14:editId="6B4C271E">
            <wp:extent cx="3491230" cy="2541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8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Выбираем нужный файл (рис. 13.9):</w:t>
      </w:r>
    </w:p>
    <w:p w:rsidR="00720E1C" w:rsidRPr="00720E1C" w:rsidRDefault="00720E1C" w:rsidP="00980DA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63858E00" wp14:editId="15A5899E">
            <wp:extent cx="3491230" cy="2541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980DA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9</w:t>
      </w:r>
    </w:p>
    <w:p w:rsidR="00720E1C" w:rsidRPr="00720E1C" w:rsidRDefault="00720E1C" w:rsidP="00980DAC">
      <w:pPr>
        <w:ind w:firstLine="708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В данном случае это текстовый файл с именем очень важные пароли к кредиткам и банковским счетам.txt. Жмем кнопку </w:t>
      </w:r>
      <w:proofErr w:type="spellStart"/>
      <w:r w:rsidRPr="00720E1C">
        <w:rPr>
          <w:color w:val="000000"/>
          <w:sz w:val="27"/>
          <w:szCs w:val="27"/>
        </w:rPr>
        <w:t>Store</w:t>
      </w:r>
      <w:proofErr w:type="spellEnd"/>
      <w:r w:rsidRPr="00720E1C">
        <w:rPr>
          <w:color w:val="000000"/>
          <w:sz w:val="27"/>
          <w:szCs w:val="27"/>
        </w:rPr>
        <w:t>. Во время процесса сокрытия файла в тело программы, программа начнет мигать и исчезать на пару секунд – это нормальный процесс, когда программа изменяет свое тело. После успешного завершения операции увидим окно с отчетом (рис. 13.10):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A9D304B" wp14:editId="4B526212">
            <wp:extent cx="2505710" cy="243459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10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Для выхода из секретного режима необходимо нажать кнопку MC. Программа автоматически перейдет в нормальный режим калькулятора (рис. 13.11):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3289288D" wp14:editId="52E58529">
            <wp:extent cx="2505710" cy="243459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11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Если посмотреть на файл программы в файловом менеджере (рис. 13.12), то станет видно, что размер файла увеличился (было 225 280 Мбайт).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drawing>
          <wp:inline distT="0" distB="0" distL="0" distR="0" wp14:anchorId="4A324ADD" wp14:editId="066ED961">
            <wp:extent cx="5059045" cy="17843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12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Скрытие больших файлов тоже работает, но и размер программы тоже станет огромным, и это натолкнет на подозрения – ведь таких простых калькуляторов размером в десятки и сотни Мбайт явно не существует.</w:t>
      </w:r>
    </w:p>
    <w:p w:rsidR="00720E1C" w:rsidRPr="00720E1C" w:rsidRDefault="00720E1C" w:rsidP="00720E1C">
      <w:pPr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Для получения доступа к скрытым файлам вновь введите PIN-код и нажмите MS, программа входит в секретный режим (рис. 13.13):</w:t>
      </w:r>
    </w:p>
    <w:p w:rsidR="00720E1C" w:rsidRPr="00720E1C" w:rsidRDefault="00720E1C" w:rsidP="00720E1C">
      <w:pPr>
        <w:jc w:val="center"/>
        <w:rPr>
          <w:color w:val="000000"/>
          <w:sz w:val="27"/>
          <w:szCs w:val="27"/>
        </w:rPr>
      </w:pPr>
      <w:r w:rsidRPr="00720E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5961097" wp14:editId="49074D18">
            <wp:extent cx="2505710" cy="243459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C" w:rsidRPr="00720E1C" w:rsidRDefault="00720E1C" w:rsidP="00980DA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720E1C">
        <w:rPr>
          <w:color w:val="000000"/>
          <w:sz w:val="27"/>
          <w:szCs w:val="27"/>
        </w:rPr>
        <w:t>13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Для работы с программой в секретном режиме предусмотрены несколько команд: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«+» – добавление файлов для сокрытия. При этом файлы из первоначального размещения удаляются;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«-» – извлечение файлов из хранилища. При этом файлы извлекаются в папку с программой. Из самой программы файлы удаляются;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«*» – копия защищенного файла помещается в папку программы. В самой программе также остается защищенный файл;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«/» – просмотр или запуск файлов, которые помещены в тело программы. Если вы просмотрели текстовый файл, то он после просмотра удаляется из тела программы;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proofErr w:type="spellStart"/>
      <w:r w:rsidRPr="00720E1C">
        <w:rPr>
          <w:color w:val="000000"/>
          <w:sz w:val="27"/>
          <w:szCs w:val="27"/>
        </w:rPr>
        <w:t>sqrt</w:t>
      </w:r>
      <w:proofErr w:type="spellEnd"/>
      <w:r w:rsidRPr="00720E1C">
        <w:rPr>
          <w:color w:val="000000"/>
          <w:sz w:val="27"/>
          <w:szCs w:val="27"/>
        </w:rPr>
        <w:t xml:space="preserve"> – просмотр/запуск сохраненного файла, с последующим выходом из программы;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1/х – замена сокрытого файла на новую версию файла с таким же именем и расширением;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МС – возврат программы в режим классического калькулятора;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MS – вывод на экран PIN-кода;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proofErr w:type="spellStart"/>
      <w:r w:rsidRPr="00720E1C">
        <w:rPr>
          <w:color w:val="000000"/>
          <w:sz w:val="27"/>
          <w:szCs w:val="27"/>
        </w:rPr>
        <w:t>New</w:t>
      </w:r>
      <w:proofErr w:type="spellEnd"/>
      <w:r w:rsidRPr="00720E1C">
        <w:rPr>
          <w:color w:val="000000"/>
          <w:sz w:val="27"/>
          <w:szCs w:val="27"/>
        </w:rPr>
        <w:t xml:space="preserve"> PIN – задание нового PIN-кода для доступа к программе. После нажатия необходимо ввести </w:t>
      </w:r>
      <w:proofErr w:type="gramStart"/>
      <w:r w:rsidRPr="00720E1C">
        <w:rPr>
          <w:color w:val="000000"/>
          <w:sz w:val="27"/>
          <w:szCs w:val="27"/>
        </w:rPr>
        <w:t>новый</w:t>
      </w:r>
      <w:proofErr w:type="gramEnd"/>
      <w:r w:rsidRPr="00720E1C">
        <w:rPr>
          <w:color w:val="000000"/>
          <w:sz w:val="27"/>
          <w:szCs w:val="27"/>
        </w:rPr>
        <w:t xml:space="preserve"> PIN, и нажать «=». PIN-код может быть от 1 до 32 цифр, в том числе отрицательным или дробным (в виде десятичной дроби). Для полного подтверждения нажмите клавишу MS;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proofErr w:type="spellStart"/>
      <w:r w:rsidRPr="00720E1C">
        <w:rPr>
          <w:color w:val="000000"/>
          <w:sz w:val="27"/>
          <w:szCs w:val="27"/>
        </w:rPr>
        <w:t>Status</w:t>
      </w:r>
      <w:proofErr w:type="spellEnd"/>
      <w:r w:rsidRPr="00720E1C">
        <w:rPr>
          <w:color w:val="000000"/>
          <w:sz w:val="27"/>
          <w:szCs w:val="27"/>
        </w:rPr>
        <w:t xml:space="preserve"> – вывод информации о сокрытых файлах;</w:t>
      </w:r>
    </w:p>
    <w:p w:rsidR="00720E1C" w:rsidRPr="00720E1C" w:rsidRDefault="00720E1C" w:rsidP="00980DAC">
      <w:pPr>
        <w:pStyle w:val="af"/>
        <w:numPr>
          <w:ilvl w:val="0"/>
          <w:numId w:val="14"/>
        </w:numPr>
        <w:spacing w:after="160" w:line="259" w:lineRule="auto"/>
        <w:jc w:val="both"/>
        <w:rPr>
          <w:color w:val="000000"/>
          <w:sz w:val="27"/>
          <w:szCs w:val="27"/>
        </w:rPr>
      </w:pPr>
      <w:proofErr w:type="spellStart"/>
      <w:r w:rsidRPr="00720E1C">
        <w:rPr>
          <w:color w:val="000000"/>
          <w:sz w:val="27"/>
          <w:szCs w:val="27"/>
        </w:rPr>
        <w:t>Help</w:t>
      </w:r>
      <w:proofErr w:type="spellEnd"/>
      <w:r w:rsidRPr="00720E1C">
        <w:rPr>
          <w:color w:val="000000"/>
          <w:sz w:val="27"/>
          <w:szCs w:val="27"/>
        </w:rPr>
        <w:t xml:space="preserve"> – вывод помощи. Работает в обоих режимах.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 xml:space="preserve">Если нажать кнопкой мышки на дисплей калькулятора, то можно включать/выключать режим </w:t>
      </w:r>
      <w:proofErr w:type="spellStart"/>
      <w:r w:rsidRPr="00720E1C">
        <w:rPr>
          <w:color w:val="000000"/>
          <w:sz w:val="27"/>
          <w:szCs w:val="27"/>
        </w:rPr>
        <w:t>скроллирования</w:t>
      </w:r>
      <w:proofErr w:type="spellEnd"/>
      <w:r w:rsidRPr="00720E1C">
        <w:rPr>
          <w:color w:val="000000"/>
          <w:sz w:val="27"/>
          <w:szCs w:val="27"/>
        </w:rPr>
        <w:t>.</w:t>
      </w:r>
    </w:p>
    <w:p w:rsidR="00720E1C" w:rsidRPr="00720E1C" w:rsidRDefault="00720E1C" w:rsidP="00980DAC">
      <w:pPr>
        <w:jc w:val="both"/>
        <w:rPr>
          <w:color w:val="000000"/>
          <w:sz w:val="27"/>
          <w:szCs w:val="27"/>
        </w:rPr>
      </w:pPr>
      <w:r w:rsidRPr="00720E1C">
        <w:rPr>
          <w:color w:val="000000"/>
          <w:sz w:val="27"/>
          <w:szCs w:val="27"/>
        </w:rPr>
        <w:t>Кроме того, в режиме калькулятора есть одна важная команда: если нажать мышкой на дисплей калькулятора, то можно включать/выключать показ вводимого PIN-кода.</w:t>
      </w:r>
    </w:p>
    <w:p w:rsidR="004703F8" w:rsidRDefault="004703F8" w:rsidP="00980DAC">
      <w:pPr>
        <w:spacing w:after="160" w:line="259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FC79AF" w:rsidRDefault="00ED2768" w:rsidP="00980DAC">
      <w:pPr>
        <w:spacing w:line="360" w:lineRule="auto"/>
        <w:jc w:val="both"/>
        <w:rPr>
          <w:b/>
          <w:sz w:val="28"/>
        </w:rPr>
      </w:pPr>
      <w:r w:rsidRPr="00ED2768">
        <w:rPr>
          <w:b/>
          <w:sz w:val="28"/>
        </w:rPr>
        <w:lastRenderedPageBreak/>
        <w:t>Задание</w:t>
      </w:r>
      <w:r w:rsidR="002D0B66">
        <w:rPr>
          <w:b/>
          <w:sz w:val="28"/>
        </w:rPr>
        <w:t xml:space="preserve"> </w:t>
      </w:r>
      <w:r w:rsidRPr="00ED2768">
        <w:rPr>
          <w:b/>
          <w:sz w:val="28"/>
        </w:rPr>
        <w:t>№1</w:t>
      </w:r>
    </w:p>
    <w:p w:rsidR="00720E1C" w:rsidRPr="00720E1C" w:rsidRDefault="00720E1C" w:rsidP="00980DAC">
      <w:pPr>
        <w:jc w:val="both"/>
        <w:rPr>
          <w:sz w:val="28"/>
        </w:rPr>
      </w:pPr>
      <w:r w:rsidRPr="00720E1C">
        <w:rPr>
          <w:sz w:val="28"/>
        </w:rPr>
        <w:t xml:space="preserve">Скрыть текстовые документы, электронные таблицы, </w:t>
      </w:r>
      <w:proofErr w:type="spellStart"/>
      <w:r w:rsidR="009D0B56">
        <w:rPr>
          <w:sz w:val="28"/>
        </w:rPr>
        <w:t>медиафайлы</w:t>
      </w:r>
      <w:proofErr w:type="spellEnd"/>
      <w:r w:rsidRPr="00720E1C">
        <w:rPr>
          <w:sz w:val="28"/>
        </w:rPr>
        <w:t xml:space="preserve"> и архивы различных объемов с помощью программ </w:t>
      </w:r>
      <w:proofErr w:type="spellStart"/>
      <w:r w:rsidRPr="00720E1C">
        <w:rPr>
          <w:sz w:val="28"/>
        </w:rPr>
        <w:t>Masker</w:t>
      </w:r>
      <w:proofErr w:type="spellEnd"/>
      <w:r w:rsidRPr="00720E1C">
        <w:rPr>
          <w:sz w:val="28"/>
        </w:rPr>
        <w:t xml:space="preserve"> 7.0 и </w:t>
      </w:r>
      <w:proofErr w:type="spellStart"/>
      <w:r w:rsidRPr="00720E1C">
        <w:rPr>
          <w:sz w:val="28"/>
        </w:rPr>
        <w:t>Safe</w:t>
      </w:r>
      <w:proofErr w:type="spellEnd"/>
      <w:r w:rsidRPr="00720E1C">
        <w:rPr>
          <w:sz w:val="28"/>
        </w:rPr>
        <w:t xml:space="preserve"> </w:t>
      </w:r>
      <w:proofErr w:type="spellStart"/>
      <w:r w:rsidRPr="00720E1C">
        <w:rPr>
          <w:sz w:val="28"/>
        </w:rPr>
        <w:t>Calculator</w:t>
      </w:r>
      <w:proofErr w:type="spellEnd"/>
      <w:r w:rsidRPr="00720E1C">
        <w:rPr>
          <w:sz w:val="28"/>
        </w:rPr>
        <w:t xml:space="preserve">. Определить, какой </w:t>
      </w:r>
      <w:proofErr w:type="gramStart"/>
      <w:r w:rsidRPr="00720E1C">
        <w:rPr>
          <w:sz w:val="28"/>
        </w:rPr>
        <w:t>программой</w:t>
      </w:r>
      <w:proofErr w:type="gramEnd"/>
      <w:r w:rsidRPr="00720E1C">
        <w:rPr>
          <w:sz w:val="28"/>
        </w:rPr>
        <w:t xml:space="preserve"> эффективнее скрывать </w:t>
      </w:r>
      <w:proofErr w:type="gramStart"/>
      <w:r w:rsidRPr="00720E1C">
        <w:rPr>
          <w:sz w:val="28"/>
        </w:rPr>
        <w:t>какие</w:t>
      </w:r>
      <w:proofErr w:type="gramEnd"/>
      <w:r w:rsidRPr="00720E1C">
        <w:rPr>
          <w:sz w:val="28"/>
        </w:rPr>
        <w:t xml:space="preserve"> файлы.</w:t>
      </w:r>
    </w:p>
    <w:p w:rsidR="00720E1C" w:rsidRDefault="00720E1C" w:rsidP="00980DAC">
      <w:pPr>
        <w:spacing w:line="360" w:lineRule="auto"/>
        <w:jc w:val="both"/>
        <w:rPr>
          <w:sz w:val="28"/>
        </w:rPr>
      </w:pPr>
    </w:p>
    <w:p w:rsidR="009D0B56" w:rsidRPr="009D0B56" w:rsidRDefault="009D0B56" w:rsidP="00980DAC">
      <w:pPr>
        <w:jc w:val="both"/>
        <w:rPr>
          <w:b/>
          <w:sz w:val="28"/>
        </w:rPr>
      </w:pPr>
      <w:r w:rsidRPr="009D0B56">
        <w:rPr>
          <w:b/>
          <w:sz w:val="28"/>
        </w:rPr>
        <w:t>Контрольные вопросы:</w:t>
      </w:r>
    </w:p>
    <w:p w:rsidR="009D0B56" w:rsidRPr="009D0B56" w:rsidRDefault="009D0B56" w:rsidP="00980DAC">
      <w:pPr>
        <w:jc w:val="both"/>
        <w:rPr>
          <w:sz w:val="28"/>
        </w:rPr>
      </w:pPr>
      <w:r w:rsidRPr="009D0B56">
        <w:rPr>
          <w:sz w:val="28"/>
        </w:rPr>
        <w:t>1. Что такое компьютерная стеганография?</w:t>
      </w:r>
    </w:p>
    <w:p w:rsidR="009D0B56" w:rsidRPr="009D0B56" w:rsidRDefault="009D0B56" w:rsidP="00980DAC">
      <w:pPr>
        <w:jc w:val="both"/>
        <w:rPr>
          <w:sz w:val="28"/>
        </w:rPr>
      </w:pPr>
      <w:r w:rsidRPr="009D0B56">
        <w:rPr>
          <w:sz w:val="28"/>
        </w:rPr>
        <w:t>2. Основные особенности реализации компьютерной стенографии?</w:t>
      </w:r>
    </w:p>
    <w:p w:rsidR="009D0B56" w:rsidRPr="009D0B56" w:rsidRDefault="009D0B56" w:rsidP="00980DAC">
      <w:pPr>
        <w:jc w:val="both"/>
        <w:rPr>
          <w:sz w:val="28"/>
        </w:rPr>
      </w:pPr>
      <w:r w:rsidRPr="009D0B56">
        <w:rPr>
          <w:sz w:val="28"/>
        </w:rPr>
        <w:t xml:space="preserve">3. Особенности программы </w:t>
      </w:r>
      <w:proofErr w:type="spellStart"/>
      <w:r w:rsidRPr="009D0B56">
        <w:rPr>
          <w:sz w:val="28"/>
        </w:rPr>
        <w:t>Masker</w:t>
      </w:r>
      <w:proofErr w:type="spellEnd"/>
      <w:r w:rsidRPr="009D0B56">
        <w:rPr>
          <w:sz w:val="28"/>
        </w:rPr>
        <w:t xml:space="preserve"> 7.0.</w:t>
      </w:r>
    </w:p>
    <w:p w:rsidR="009D0B56" w:rsidRPr="009D0B56" w:rsidRDefault="009D0B56" w:rsidP="00980DAC">
      <w:pPr>
        <w:jc w:val="both"/>
        <w:rPr>
          <w:sz w:val="28"/>
        </w:rPr>
      </w:pPr>
      <w:r w:rsidRPr="009D0B56">
        <w:rPr>
          <w:sz w:val="28"/>
        </w:rPr>
        <w:t xml:space="preserve">4. Особенности программы </w:t>
      </w:r>
      <w:proofErr w:type="spellStart"/>
      <w:r w:rsidRPr="009D0B56">
        <w:rPr>
          <w:sz w:val="28"/>
        </w:rPr>
        <w:t>Safe</w:t>
      </w:r>
      <w:proofErr w:type="spellEnd"/>
      <w:r w:rsidRPr="009D0B56">
        <w:rPr>
          <w:sz w:val="28"/>
        </w:rPr>
        <w:t xml:space="preserve"> </w:t>
      </w:r>
      <w:proofErr w:type="spellStart"/>
      <w:r w:rsidRPr="009D0B56">
        <w:rPr>
          <w:sz w:val="28"/>
        </w:rPr>
        <w:t>Calculator</w:t>
      </w:r>
      <w:proofErr w:type="spellEnd"/>
      <w:r w:rsidRPr="009D0B56">
        <w:rPr>
          <w:sz w:val="28"/>
        </w:rPr>
        <w:t>.</w:t>
      </w:r>
    </w:p>
    <w:p w:rsidR="009D0B56" w:rsidRPr="00B87674" w:rsidRDefault="009D0B56" w:rsidP="00980DAC">
      <w:pPr>
        <w:spacing w:line="360" w:lineRule="auto"/>
        <w:jc w:val="both"/>
        <w:rPr>
          <w:sz w:val="28"/>
        </w:rPr>
      </w:pPr>
    </w:p>
    <w:p w:rsidR="002D0B66" w:rsidRDefault="00E17BCA" w:rsidP="00980DAC">
      <w:pPr>
        <w:jc w:val="both"/>
        <w:rPr>
          <w:b/>
          <w:sz w:val="28"/>
        </w:rPr>
      </w:pPr>
      <w:r w:rsidRPr="00E17BCA">
        <w:rPr>
          <w:b/>
          <w:sz w:val="28"/>
        </w:rPr>
        <w:t>Оформите</w:t>
      </w:r>
      <w:r w:rsidR="002D0B66">
        <w:rPr>
          <w:b/>
          <w:sz w:val="28"/>
        </w:rPr>
        <w:t xml:space="preserve"> </w:t>
      </w:r>
      <w:r w:rsidRPr="00E17BCA">
        <w:rPr>
          <w:b/>
          <w:sz w:val="28"/>
        </w:rPr>
        <w:t>отчет.</w:t>
      </w:r>
      <w:r w:rsidR="002D0B66">
        <w:rPr>
          <w:b/>
          <w:sz w:val="28"/>
        </w:rPr>
        <w:t xml:space="preserve"> </w:t>
      </w:r>
    </w:p>
    <w:p w:rsidR="00162544" w:rsidRPr="001B746B" w:rsidRDefault="00162544">
      <w:pPr>
        <w:spacing w:after="160" w:line="259" w:lineRule="auto"/>
        <w:rPr>
          <w:b/>
          <w:sz w:val="28"/>
        </w:rPr>
      </w:pPr>
    </w:p>
    <w:sectPr w:rsidR="00162544" w:rsidRPr="001B746B" w:rsidSect="00E17BCA">
      <w:footerReference w:type="default" r:id="rId2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E60" w:rsidRDefault="00740E60" w:rsidP="00E17BCA">
      <w:r>
        <w:separator/>
      </w:r>
    </w:p>
  </w:endnote>
  <w:endnote w:type="continuationSeparator" w:id="0">
    <w:p w:rsidR="00740E60" w:rsidRDefault="00740E60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159044"/>
      <w:docPartObj>
        <w:docPartGallery w:val="Page Numbers (Bottom of Page)"/>
        <w:docPartUnique/>
      </w:docPartObj>
    </w:sdtPr>
    <w:sdtEndPr/>
    <w:sdtContent>
      <w:p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DAC">
          <w:rPr>
            <w:noProof/>
          </w:rPr>
          <w:t>1</w:t>
        </w:r>
        <w:r>
          <w:fldChar w:fldCharType="end"/>
        </w:r>
      </w:p>
    </w:sdtContent>
  </w:sdt>
  <w:p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E60" w:rsidRDefault="00740E60" w:rsidP="00E17BCA">
      <w:r>
        <w:separator/>
      </w:r>
    </w:p>
  </w:footnote>
  <w:footnote w:type="continuationSeparator" w:id="0">
    <w:p w:rsidR="00740E60" w:rsidRDefault="00740E60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0C4E"/>
    <w:multiLevelType w:val="hybridMultilevel"/>
    <w:tmpl w:val="8FD8C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14367E"/>
    <w:multiLevelType w:val="hybridMultilevel"/>
    <w:tmpl w:val="65169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A434B"/>
    <w:multiLevelType w:val="hybridMultilevel"/>
    <w:tmpl w:val="074E7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9"/>
  </w:num>
  <w:num w:numId="5">
    <w:abstractNumId w:val="12"/>
  </w:num>
  <w:num w:numId="6">
    <w:abstractNumId w:val="1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15"/>
  </w:num>
  <w:num w:numId="12">
    <w:abstractNumId w:val="3"/>
  </w:num>
  <w:num w:numId="13">
    <w:abstractNumId w:val="2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8"/>
    <w:rsid w:val="000256F0"/>
    <w:rsid w:val="00054C13"/>
    <w:rsid w:val="0005567B"/>
    <w:rsid w:val="000B5260"/>
    <w:rsid w:val="00162544"/>
    <w:rsid w:val="00186319"/>
    <w:rsid w:val="001A0BAE"/>
    <w:rsid w:val="001B746B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17E52"/>
    <w:rsid w:val="00441EBB"/>
    <w:rsid w:val="004703F8"/>
    <w:rsid w:val="004A42E1"/>
    <w:rsid w:val="004D4F79"/>
    <w:rsid w:val="004F07BA"/>
    <w:rsid w:val="00505999"/>
    <w:rsid w:val="005829C0"/>
    <w:rsid w:val="005B55C6"/>
    <w:rsid w:val="005C4DE2"/>
    <w:rsid w:val="005D2343"/>
    <w:rsid w:val="00601D76"/>
    <w:rsid w:val="006748B6"/>
    <w:rsid w:val="006A3548"/>
    <w:rsid w:val="006E44F0"/>
    <w:rsid w:val="006F274B"/>
    <w:rsid w:val="0071503B"/>
    <w:rsid w:val="00720E1C"/>
    <w:rsid w:val="00740E60"/>
    <w:rsid w:val="00784A18"/>
    <w:rsid w:val="007A6472"/>
    <w:rsid w:val="007A7760"/>
    <w:rsid w:val="007E056E"/>
    <w:rsid w:val="00857009"/>
    <w:rsid w:val="00894201"/>
    <w:rsid w:val="008B5948"/>
    <w:rsid w:val="008E4318"/>
    <w:rsid w:val="008F026C"/>
    <w:rsid w:val="00905BB3"/>
    <w:rsid w:val="00910768"/>
    <w:rsid w:val="00954084"/>
    <w:rsid w:val="00980DAC"/>
    <w:rsid w:val="009D0B56"/>
    <w:rsid w:val="00A06673"/>
    <w:rsid w:val="00A10C93"/>
    <w:rsid w:val="00A144E1"/>
    <w:rsid w:val="00A3354C"/>
    <w:rsid w:val="00B62558"/>
    <w:rsid w:val="00B87674"/>
    <w:rsid w:val="00C051C6"/>
    <w:rsid w:val="00C45EB2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759B5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980DA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0DA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styleId="af0">
    <w:name w:val="Balloon Text"/>
    <w:basedOn w:val="a"/>
    <w:link w:val="af1"/>
    <w:uiPriority w:val="99"/>
    <w:semiHidden/>
    <w:unhideWhenUsed/>
    <w:rsid w:val="00980DA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0D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Потоцкий;Артем Качановский</dc:creator>
  <cp:lastModifiedBy>Dzmitry Bravo</cp:lastModifiedBy>
  <cp:revision>2</cp:revision>
  <dcterms:created xsi:type="dcterms:W3CDTF">2018-11-12T13:40:00Z</dcterms:created>
  <dcterms:modified xsi:type="dcterms:W3CDTF">2018-11-12T13:40:00Z</dcterms:modified>
</cp:coreProperties>
</file>