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26" w:rsidRPr="001A2559" w:rsidRDefault="000A7626" w:rsidP="001A2559">
      <w:pPr>
        <w:pStyle w:val="Default"/>
        <w:spacing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0D4426" w:rsidRPr="001A2559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1A2559" w:rsidRPr="001A2559" w:rsidRDefault="001A2559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sz w:val="28"/>
          <w:szCs w:val="28"/>
        </w:rPr>
        <w:t>Защита программ от несанкционированной эксплуатации и копирования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sz w:val="28"/>
          <w:szCs w:val="28"/>
        </w:rPr>
        <w:t>1 Цель работы:</w:t>
      </w: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изучить и закрепить умение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защищать программы от НСД</w:t>
      </w: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sz w:val="28"/>
          <w:szCs w:val="28"/>
        </w:rPr>
        <w:t>2 Порядок выполнения работы: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2.1 Выбрать язык программирования.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2.2 Изучить материал.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2.3 Выполнить задания.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2.4 Ответьте на контрольные вопросы.</w:t>
      </w:r>
    </w:p>
    <w:p w:rsidR="001A2559" w:rsidRPr="001A2559" w:rsidRDefault="001A2559" w:rsidP="001A2559">
      <w:pPr>
        <w:spacing w:after="0" w:line="360" w:lineRule="exact"/>
        <w:ind w:firstLine="1134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2.4.1 </w:t>
      </w:r>
      <w:r w:rsidR="005625CA">
        <w:rPr>
          <w:rStyle w:val="a4"/>
          <w:rFonts w:ascii="Times New Roman" w:hAnsi="Times New Roman" w:cs="Times New Roman"/>
          <w:b w:val="0"/>
          <w:sz w:val="28"/>
          <w:szCs w:val="28"/>
        </w:rPr>
        <w:t>Что понимается под НСД?</w:t>
      </w:r>
    </w:p>
    <w:p w:rsidR="001A2559" w:rsidRPr="001A2559" w:rsidRDefault="001A2559" w:rsidP="001A2559">
      <w:pPr>
        <w:spacing w:after="0" w:line="360" w:lineRule="exact"/>
        <w:ind w:firstLine="1134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2.4.2 </w:t>
      </w:r>
      <w:r w:rsidR="005625CA">
        <w:rPr>
          <w:rStyle w:val="a4"/>
          <w:rFonts w:ascii="Times New Roman" w:hAnsi="Times New Roman" w:cs="Times New Roman"/>
          <w:b w:val="0"/>
          <w:sz w:val="28"/>
          <w:szCs w:val="28"/>
        </w:rPr>
        <w:t>Что такое парольная система</w:t>
      </w: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</w:p>
    <w:p w:rsidR="001A2559" w:rsidRPr="001A2559" w:rsidRDefault="001A2559" w:rsidP="001A2559">
      <w:pPr>
        <w:spacing w:after="0" w:line="360" w:lineRule="exact"/>
        <w:ind w:firstLine="1134"/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2.4.3 </w:t>
      </w:r>
      <w:r w:rsidR="005625CA">
        <w:rPr>
          <w:rStyle w:val="a4"/>
          <w:rFonts w:ascii="Times New Roman" w:hAnsi="Times New Roman" w:cs="Times New Roman"/>
          <w:b w:val="0"/>
          <w:sz w:val="28"/>
          <w:szCs w:val="28"/>
        </w:rPr>
        <w:t>Учетная запись пользователя – это..</w:t>
      </w:r>
      <w:r w:rsidRPr="001A2559"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</w:p>
    <w:p w:rsidR="001A2559" w:rsidRPr="001A2559" w:rsidRDefault="001A2559" w:rsidP="001A2559">
      <w:pPr>
        <w:spacing w:after="0" w:line="360" w:lineRule="exact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1A2559">
        <w:rPr>
          <w:rStyle w:val="a4"/>
          <w:rFonts w:ascii="Times New Roman" w:hAnsi="Times New Roman" w:cs="Times New Roman"/>
          <w:sz w:val="28"/>
          <w:szCs w:val="28"/>
        </w:rPr>
        <w:t>2.5 Оформить отчет.</w:t>
      </w:r>
    </w:p>
    <w:p w:rsidR="001A2559" w:rsidRPr="001A2559" w:rsidRDefault="001A2559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2559" w:rsidRPr="001A2559" w:rsidRDefault="001A2559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сведенья: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Под </w:t>
      </w:r>
      <w:r w:rsidRPr="001A2559">
        <w:rPr>
          <w:rFonts w:ascii="Times New Roman" w:hAnsi="Times New Roman" w:cs="Times New Roman"/>
          <w:b/>
          <w:sz w:val="28"/>
          <w:szCs w:val="28"/>
        </w:rPr>
        <w:t>несанкционированным доступом к информации</w:t>
      </w:r>
      <w:r w:rsidRPr="001A2559">
        <w:rPr>
          <w:rFonts w:ascii="Times New Roman" w:hAnsi="Times New Roman" w:cs="Times New Roman"/>
          <w:sz w:val="28"/>
          <w:szCs w:val="28"/>
        </w:rPr>
        <w:t xml:space="preserve"> (НСД) будем понимать доступ к информации, нарушающий установленные правила разграничения доступа и осуществляемый с использованием штатных средств, предоставляемых СВТ или АС. НСД может носить случайный или намеренный характер.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Можно выделить несколько обобщенных категорий методов защиты от НСД, в частности: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организационные;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технологические;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правовые.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К первой категории относятся меры и мероприятия, регламентируемые внутренними инструкциями организации, эксплуатирующей информационную систему. Пример такой защиты — присвоение грифов секретности документам и материалам, хранящимся в отдельном помещении, и контроль доступа к ним сотрудников. Вторую категорию составляют механизмы защиты, реализуемые на базе программно-аппаратных средств, например систем идентификации и аутентификации или охранной сигнализации. Последняя категория включает меры контроля за исполнением нормативных актов общегосударственного значения, механизмы разработки и совершенствования нормативной базы, регулирующей вопросы защиты информации. Реализуемые на практике методы, как правило, сочетают в </w:t>
      </w:r>
      <w:r w:rsidRPr="001A2559">
        <w:rPr>
          <w:rFonts w:ascii="Times New Roman" w:hAnsi="Times New Roman" w:cs="Times New Roman"/>
          <w:sz w:val="28"/>
          <w:szCs w:val="28"/>
        </w:rPr>
        <w:lastRenderedPageBreak/>
        <w:t xml:space="preserve">себе элементы нескольких из перечисленных категорий. Так, управление доступом в помещения может представлять собой взаимосвязь организационных (выдача допусков и ключей) и технологических (установку замков и систем сигнализации) способов защиты.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Рассмотрим подробнее такие взаимосвязанные методы защиты от НСД, как идентификация, аутентификация и используемое при их реализации криптографическое преобразование информации.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sz w:val="28"/>
          <w:szCs w:val="28"/>
        </w:rPr>
        <w:t xml:space="preserve">Идентификация </w:t>
      </w:r>
      <w:r w:rsidR="00556155">
        <w:rPr>
          <w:rFonts w:ascii="Times New Roman" w:hAnsi="Times New Roman" w:cs="Times New Roman"/>
          <w:sz w:val="28"/>
          <w:szCs w:val="28"/>
        </w:rPr>
        <w:t>–</w:t>
      </w:r>
      <w:r w:rsidRPr="001A2559">
        <w:rPr>
          <w:rFonts w:ascii="Times New Roman" w:hAnsi="Times New Roman" w:cs="Times New Roman"/>
          <w:sz w:val="28"/>
          <w:szCs w:val="28"/>
        </w:rPr>
        <w:t xml:space="preserve"> это присвоение пользователям идентификаторов, и проверка предъявляемых идентификаторов по списку присвоенных.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Аутентификация </w:t>
      </w:r>
      <w:r w:rsidR="00556155">
        <w:rPr>
          <w:rFonts w:ascii="Times New Roman" w:hAnsi="Times New Roman" w:cs="Times New Roman"/>
          <w:sz w:val="28"/>
          <w:szCs w:val="28"/>
        </w:rPr>
        <w:t>–</w:t>
      </w:r>
      <w:r w:rsidRPr="001A2559">
        <w:rPr>
          <w:rFonts w:ascii="Times New Roman" w:hAnsi="Times New Roman" w:cs="Times New Roman"/>
          <w:sz w:val="28"/>
          <w:szCs w:val="28"/>
        </w:rPr>
        <w:t xml:space="preserve"> это проверка принадлежности пользователю предъявленного им идентификатора. Часто аутентификацию также называют подтверждением или проверкой подлинности.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Под безопасностью (стойкостью) системы идентификации и аутентификации будем понимать степень обеспечиваемых ею гарантий того, что злоумышленник не способен пройти аутентификацию от имени другого пользователя, В этом смысле, чем выше стойкость системы аутентификации, тем сложнее злоумышленнику решить указанную задачу. Система идентификации и аутентификации является одним из ключевых элементов инфраструктуры защиты от НСД любой информационной системы.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Различают три группы методов аутентификации, основанных на наличии у каждого пользователя: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индивидуального объекта заданного типа;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знаний некоторой известной только ему и проверяющей стороне информации;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индивидуальных биометрических характеристик.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59">
        <w:rPr>
          <w:rFonts w:ascii="Times New Roman" w:hAnsi="Times New Roman" w:cs="Times New Roman"/>
          <w:sz w:val="28"/>
          <w:szCs w:val="28"/>
        </w:rPr>
        <w:t xml:space="preserve">К первой группе относятся методы аутентификации, использующие удостоверения, пропуска, магнитные карты и другие носимые устройства, которые широко применяются для контроля доступа в помещения, а также входят в состав программно-аппаратных комплексов защиты от НСД к средствам вычислительной техники. </w:t>
      </w:r>
    </w:p>
    <w:p w:rsidR="000A7626" w:rsidRPr="001A2559" w:rsidRDefault="000A7626" w:rsidP="001A2559">
      <w:pPr>
        <w:pStyle w:val="Default"/>
        <w:pageBreakBefore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Во вторую группу входят методы аутентификации, использующие пароли. По экономическим причинам они включаются в качестве базовых средств защиты во многие программно-аппаратные комплексы защиты информации. Все современные операционные системы и многие приложения имеют встроенные механизмы парольной защиты.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Последнюю группу составляют методы аутентификации, основанные на применении оборудования для измерения и сравнения с эталоном заданных индивидуальных характеристик пользователя: тембра голоса, отпечатков пальцев, структуры радужной оболочки глаза и др. Такие средства позволяют с высокой точностью аутентифицировать обладателя конкретного биометрического признака, причем "подделать" биометрические параметры практически невозможно. Однако широкое распространение подобных технологий сдерживается высокой стоимостью необходимого оборудования.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>Если в процедуре аутентификации участвуют только две стороны, устанавливающие подлинность друг друга, такая процедура называется непосредственной аутентификацией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direct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password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authentication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>). Если же в процессе аутентификации участвуют не только эти стороны, но и другие, вспомогательные, говорят об аутентификации с участием доверенной стороны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trusted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third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party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authentication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>). При этом третью сторону называют сервером аутентификации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authentication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server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>) или арбитром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arbitrator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).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Наиболее распространенные методы аутентификации основаны на применении многоразовых или одноразовых паролей. Из-за своего широкого распространения и простоты реализации парольные схемы часто в первую очередь становятся мишенью атак злоумышленников. Эти методы включают следующие разновидности способов аутентификации: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>по хранимой копии пароля или его свёртке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plaintext-equivalent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);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>по некоторому проверочному значению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verifier-based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);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1A2559">
        <w:rPr>
          <w:rFonts w:ascii="Times New Roman" w:hAnsi="Times New Roman" w:cs="Times New Roman"/>
          <w:color w:val="auto"/>
          <w:sz w:val="28"/>
          <w:szCs w:val="28"/>
        </w:rPr>
        <w:t>без</w:t>
      </w:r>
      <w:proofErr w:type="gram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непосредственной передачи информации о пароле проверяющей стороне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zero-knowledge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);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>с использованием пароля для получения криптографического ключа (</w:t>
      </w:r>
      <w:proofErr w:type="spellStart"/>
      <w:r w:rsidRPr="001A2559">
        <w:rPr>
          <w:rFonts w:ascii="Times New Roman" w:hAnsi="Times New Roman" w:cs="Times New Roman"/>
          <w:color w:val="auto"/>
          <w:sz w:val="28"/>
          <w:szCs w:val="28"/>
        </w:rPr>
        <w:t>cryptographic</w:t>
      </w:r>
      <w:proofErr w:type="spellEnd"/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).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В первую разновидность способов входят системы аутентификации, предполагающие наличие у обеих сторон копии пароля или его свертки. Для организации таких систем требуется создать и поддерживать базу данных, содержащую пароли или сверки паролей всех пользователей. Их </w:t>
      </w:r>
      <w:r w:rsidRPr="001A255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слабой стороной является то, что получение злоумышленником этой базы данных позволяет ему проходить аутентификацию от имени любого пользователя.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Способы, составляющие вторую разновидность, обеспечивают более высокую степень безопасности парольной системы, так как проверочные значения, хотя они и зависят от паролей, не могут быть непосредственно использованы злоумышленником для аутентификации.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Наконец, аутентификация без предоставления проверяющей стороне какой бы то ни было информации о пароле обеспечивает наибольшую степень защиты. Этот способ гарантирует безопасность даже в том случае, если нарушена работа проверяющей стороны (например, в программу регистрации в системе внедрен "троянский конь"). </w:t>
      </w:r>
    </w:p>
    <w:p w:rsidR="00556155" w:rsidRDefault="000A7626" w:rsidP="00556155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Особым подходом в технологии проверки подлинности являются криптографические протоколы аутентификации. Такие протоколы описывают последовательность действий, которую должны совершить стороны для взаимной аутентификации, кроме того, эти действия, как правило, сочетаются с генерацией и распределением криптографических ключей для шифрования последующего информационного обмена. Корректность протоколов аутентификации вытекает из свойств задействованных в них математических и криптографических преобразований и может быть строго доказана. </w:t>
      </w:r>
    </w:p>
    <w:p w:rsidR="000A7626" w:rsidRPr="001A2559" w:rsidRDefault="000A7626" w:rsidP="00556155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Обычные парольные системы проще и дешевле для реализации, но менее безопасны, чем системы с криптографическими протоколами. Последние обеспечивают более надежную защиту и дополнительно решают задачу распределения ключей. Однако используемые в них технологии могут быть объектом законодательных ограничений.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Для более детального рассмотрения принципов построения парольных систем сформулируем несколько основных определений.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Идентификатор пользователя </w:t>
      </w:r>
      <w:r w:rsidR="00556155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некоторое уникальное количество информации, позволяющее различать индивидуальных пользователей парольной системы (проводить их идентификацию). Часто идентификатор также называют именем пользователя или именем учетной записи пользователя.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Пароль пользователя </w:t>
      </w:r>
      <w:r w:rsidR="00556155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некоторое секретное количество информации, известное только пользователю и парольной системе, которое может быть запомнено пользователем и предъявлено для прохождения процедуры аутентификации. Одноразовый пароль дает возможность пользователю однократно пройти аутентификацию. </w:t>
      </w:r>
      <w:r w:rsidRPr="001A255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Многоразовый пароль может быть использован для проверки подлинности повторно.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Учетная запись пользователя </w:t>
      </w:r>
      <w:r w:rsidR="00556155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совокупность его идентификатора и его пароля.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пользователей парольной системы содержит учетные записи всех пользователей данной парольной системы.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Под </w:t>
      </w:r>
      <w:r w:rsidRPr="001A25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парольной системой </w:t>
      </w: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будем понимать программно-аппаратный комплекс, реализующий системы идентификации и аутентификации пользователей АС на основе одноразовых или многоразовых паролей. Как правило, такой комплекс функционирует совместно с подсистемами разграничения доступа и регистрации событий. В отдельных случаях парольная система может выполнять ряд дополнительных функций, в частности генерацию и распределение кратковременных (сеансовых) криптографических ключей.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Основными компонентами парольной системы являются: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интерфейс пользователя;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интерфейс администратора;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модуль сопряжения с другими подсистемами безопасности;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учетных записей.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Парольная система представляет собой "передний край обороны" всей системы безопасности. Некоторые ее элементы (в частности, реализующие интерфейс пользователя) могут быть расположены в местах, открытых для доступа потенциальному злоумышленнику. Поэтому парольная система становится одним из первых объектов атаки при вторжении злоумышленника в защищенную систему. Ниже перечислены типы угроз безопасности парольных систем: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1. Разглашение параметров учетной записи через: </w:t>
      </w:r>
    </w:p>
    <w:p w:rsidR="000A7626" w:rsidRPr="001A2559" w:rsidRDefault="000A7626" w:rsidP="001A2559">
      <w:pPr>
        <w:pStyle w:val="Default"/>
        <w:numPr>
          <w:ilvl w:val="0"/>
          <w:numId w:val="14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подбор в интерактивном режиме; </w:t>
      </w:r>
    </w:p>
    <w:p w:rsidR="000A7626" w:rsidRPr="001A2559" w:rsidRDefault="000A7626" w:rsidP="001A2559">
      <w:pPr>
        <w:pStyle w:val="Default"/>
        <w:numPr>
          <w:ilvl w:val="0"/>
          <w:numId w:val="14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подсматривание; </w:t>
      </w:r>
    </w:p>
    <w:p w:rsidR="000A7626" w:rsidRPr="001A2559" w:rsidRDefault="000A7626" w:rsidP="001A2559">
      <w:pPr>
        <w:pStyle w:val="Default"/>
        <w:numPr>
          <w:ilvl w:val="0"/>
          <w:numId w:val="14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преднамеренную передачу пароля его владельцем другому лицу; </w:t>
      </w:r>
    </w:p>
    <w:p w:rsidR="000A7626" w:rsidRPr="001A2559" w:rsidRDefault="000A7626" w:rsidP="001A2559">
      <w:pPr>
        <w:pStyle w:val="Default"/>
        <w:numPr>
          <w:ilvl w:val="0"/>
          <w:numId w:val="14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захват базы данных парольной системы (если пароли не хранятся в базе в открытом виде, для их восстановления может потребоваться подбор или дешифрование); </w:t>
      </w:r>
    </w:p>
    <w:p w:rsidR="000A7626" w:rsidRPr="001A2559" w:rsidRDefault="000A7626" w:rsidP="001A2559">
      <w:pPr>
        <w:pStyle w:val="Default"/>
        <w:numPr>
          <w:ilvl w:val="0"/>
          <w:numId w:val="14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 перехват переданной по сети информации о пароле; </w:t>
      </w:r>
    </w:p>
    <w:p w:rsidR="000A7626" w:rsidRPr="001A2559" w:rsidRDefault="000A7626" w:rsidP="001A2559">
      <w:pPr>
        <w:pStyle w:val="Default"/>
        <w:numPr>
          <w:ilvl w:val="0"/>
          <w:numId w:val="14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хранение пароля в доступном месте.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2. Вмешательство в функционирование компонентов парольной системы через: </w:t>
      </w:r>
    </w:p>
    <w:p w:rsidR="000A7626" w:rsidRPr="001A2559" w:rsidRDefault="000A7626" w:rsidP="001A2559">
      <w:pPr>
        <w:pStyle w:val="Default"/>
        <w:numPr>
          <w:ilvl w:val="0"/>
          <w:numId w:val="15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внедрение программных закладок; </w:t>
      </w:r>
    </w:p>
    <w:p w:rsidR="000A7626" w:rsidRPr="001A2559" w:rsidRDefault="000A7626" w:rsidP="001A2559">
      <w:pPr>
        <w:pStyle w:val="Default"/>
        <w:numPr>
          <w:ilvl w:val="0"/>
          <w:numId w:val="15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обнаружение и использование ошибок, допущенных на стадии разработки; </w:t>
      </w:r>
    </w:p>
    <w:p w:rsidR="000A7626" w:rsidRPr="001A2559" w:rsidRDefault="000A7626" w:rsidP="001A2559">
      <w:pPr>
        <w:pStyle w:val="Default"/>
        <w:numPr>
          <w:ilvl w:val="0"/>
          <w:numId w:val="15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выведение из строя парольной системы.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Некоторые из перечисленных типов угроз связаны с наличием так называемого человеческого фактора, проявляющегося в том, что пользователь может: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выбрать пароль, который легко запомнить и также легко подобрать; </w:t>
      </w:r>
    </w:p>
    <w:p w:rsidR="000A7626" w:rsidRPr="001A2559" w:rsidRDefault="000A7626" w:rsidP="001A2559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записать пароль, который сложно запомнить, и положить запись в доступном месте; </w:t>
      </w:r>
    </w:p>
    <w:p w:rsidR="000A7626" w:rsidRPr="001A2559" w:rsidRDefault="000A7626" w:rsidP="00556155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ввести пароль так, что его смогут увидеть посторонние: </w:t>
      </w:r>
    </w:p>
    <w:p w:rsidR="000A7626" w:rsidRPr="001A2559" w:rsidRDefault="000A7626" w:rsidP="00556155">
      <w:pPr>
        <w:pStyle w:val="Default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передать пароль другому лицу намеренно или под влиянием заблуждения.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В дополнение к выше сказанному необходимо отметить существование "парадокса человеческого фактора". Заключается он в том, что пользователь нередко стремится выступать скорее противником парольной системы, как, впрочем, и любой системы безопасности, функционирование которой влияет на его рабочие условия, нежели союзником системы защиты, тем самым ослабляя ее. Защита от указанных угроз основывается на ряде перечисленных ниже организационно-технических мер и мероприятий. </w:t>
      </w:r>
    </w:p>
    <w:p w:rsidR="000A7626" w:rsidRPr="001A2559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паролей </w:t>
      </w:r>
    </w:p>
    <w:p w:rsidR="000A7626" w:rsidRDefault="000A7626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 xml:space="preserve">В большинстве систем пользователи имеют возможность самостоятельно выбирать пароли или получают их от системных администраторов. При этом для уменьшения деструктивного влияния описанного выше человеческого фактора необходимо реализовать ряд требований к выбору и использованию паролей. </w:t>
      </w:r>
    </w:p>
    <w:p w:rsidR="00556155" w:rsidRPr="001A2559" w:rsidRDefault="00556155" w:rsidP="001A2559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A7626" w:rsidRPr="001A2559" w:rsidRDefault="00556155" w:rsidP="00556155">
      <w:pPr>
        <w:pStyle w:val="Default"/>
        <w:spacing w:line="360" w:lineRule="exac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A2559">
        <w:rPr>
          <w:rFonts w:ascii="Times New Roman" w:hAnsi="Times New Roman" w:cs="Times New Roman"/>
          <w:color w:val="auto"/>
          <w:sz w:val="28"/>
          <w:szCs w:val="28"/>
        </w:rPr>
        <w:t>Таблица 1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660"/>
        <w:gridCol w:w="4660"/>
      </w:tblGrid>
      <w:tr w:rsidR="000A7626" w:rsidRPr="001A2559" w:rsidTr="000A7626">
        <w:trPr>
          <w:trHeight w:val="107"/>
        </w:trPr>
        <w:tc>
          <w:tcPr>
            <w:tcW w:w="4660" w:type="dxa"/>
          </w:tcPr>
          <w:p w:rsidR="000A7626" w:rsidRPr="001A2559" w:rsidRDefault="000A7626" w:rsidP="00556155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Требование к выбору пароля </w:t>
            </w:r>
          </w:p>
        </w:tc>
        <w:tc>
          <w:tcPr>
            <w:tcW w:w="4660" w:type="dxa"/>
          </w:tcPr>
          <w:p w:rsidR="000A7626" w:rsidRPr="001A2559" w:rsidRDefault="000A7626" w:rsidP="001A2559">
            <w:pPr>
              <w:pStyle w:val="Default"/>
              <w:spacing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Получаемый эффект </w:t>
            </w:r>
          </w:p>
        </w:tc>
      </w:tr>
      <w:tr w:rsidR="000A7626" w:rsidRPr="001A2559" w:rsidTr="000A7626">
        <w:trPr>
          <w:trHeight w:val="385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Установление минимальной длины пароля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Усложняет задачу злоумышленника при попытке подсмотреть пароль или подобрать пароль методом «тотального опробования» </w:t>
            </w:r>
          </w:p>
        </w:tc>
      </w:tr>
      <w:tr w:rsidR="000A7626" w:rsidRPr="001A2559" w:rsidTr="000A7626">
        <w:trPr>
          <w:trHeight w:val="385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в пароле различных групп символов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Усложняет задачу злоумышленника при попытке подобрать пароль методом «тотального опробования» </w:t>
            </w:r>
          </w:p>
        </w:tc>
      </w:tr>
      <w:tr w:rsidR="000A7626" w:rsidRPr="001A2559" w:rsidTr="000A7626">
        <w:trPr>
          <w:trHeight w:val="247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Проверка и отбраковка пароля по словарю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Усложняет задачу злоумышленника при попытке подобрать пароль по словарю </w:t>
            </w:r>
          </w:p>
        </w:tc>
      </w:tr>
      <w:tr w:rsidR="000A7626" w:rsidRPr="001A2559" w:rsidTr="000A7626">
        <w:trPr>
          <w:trHeight w:val="661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Установление максимального срока действия пароля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Усложняет задачу злоумышленника при попытке подобрать пароль методом «тотального опробования», в том числе без непосредственного обращения к системе защиты (режим </w:t>
            </w:r>
            <w:proofErr w:type="spellStart"/>
            <w:r w:rsidRPr="001A2559">
              <w:rPr>
                <w:rFonts w:ascii="Times New Roman" w:hAnsi="Times New Roman" w:cs="Times New Roman"/>
                <w:sz w:val="28"/>
                <w:szCs w:val="28"/>
              </w:rPr>
              <w:t>off-line</w:t>
            </w:r>
            <w:proofErr w:type="spellEnd"/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0A7626" w:rsidRPr="001A2559" w:rsidTr="000A7626">
        <w:trPr>
          <w:trHeight w:val="385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Установление минимального срока действия пароля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Препятствует попыткам пользователя заменить пароль на старый после его смены по предыдущему требованию </w:t>
            </w:r>
          </w:p>
        </w:tc>
      </w:tr>
      <w:tr w:rsidR="000A7626" w:rsidRPr="001A2559" w:rsidTr="000A7626">
        <w:trPr>
          <w:trHeight w:val="247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Ведение журнала истории паролей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Обеспечивает дополнительную степень защиты по предыдущему требованию </w:t>
            </w:r>
          </w:p>
        </w:tc>
      </w:tr>
      <w:tr w:rsidR="000A7626" w:rsidRPr="001A2559" w:rsidTr="000A7626">
        <w:trPr>
          <w:trHeight w:val="523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эвристического алгоритма, бракующего пароли на основании данных журнала истории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Усложняет задачу злоумышленника при попытке подобрать пароль по словарю или с использованием эвристического алгоритма </w:t>
            </w:r>
          </w:p>
        </w:tc>
      </w:tr>
      <w:tr w:rsidR="000A7626" w:rsidRPr="001A2559" w:rsidTr="000A7626">
        <w:trPr>
          <w:trHeight w:val="247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Ограничение числа попыток ввода пароля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Препятствует интерактивному подбору паролей злоумышленником </w:t>
            </w:r>
          </w:p>
        </w:tc>
      </w:tr>
      <w:tr w:rsidR="000A7626" w:rsidRPr="001A2559" w:rsidTr="000A7626">
        <w:trPr>
          <w:trHeight w:val="385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режима принудительной смены пароля пользователя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Обеспечивает эффективность требования, ограничивающего максимальный срок действия пароля </w:t>
            </w:r>
          </w:p>
        </w:tc>
      </w:tr>
      <w:tr w:rsidR="000A7626" w:rsidRPr="001A2559" w:rsidTr="000A7626">
        <w:trPr>
          <w:trHeight w:val="247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задержки при вводе неправильного пароля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Препятствует интерактивному подбору паролей злоумышленником </w:t>
            </w:r>
          </w:p>
        </w:tc>
      </w:tr>
      <w:tr w:rsidR="000A7626" w:rsidRPr="001A2559" w:rsidTr="000A7626">
        <w:trPr>
          <w:trHeight w:val="661"/>
        </w:trPr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Запрет на выбор пароля самими пользователями и автоматическая генерация паролей </w:t>
            </w:r>
          </w:p>
        </w:tc>
        <w:tc>
          <w:tcPr>
            <w:tcW w:w="4660" w:type="dxa"/>
          </w:tcPr>
          <w:p w:rsidR="000A7626" w:rsidRPr="001A2559" w:rsidRDefault="000A7626" w:rsidP="005625CA">
            <w:pPr>
              <w:pStyle w:val="Default"/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sz w:val="28"/>
                <w:szCs w:val="28"/>
              </w:rPr>
              <w:t xml:space="preserve">Исключает возможность подобрать пароль по словарю. Если алгоритм генерации паролей не известен злоумышленнику, последний может подбирать пароли только методом «тотального опробования» </w:t>
            </w:r>
          </w:p>
        </w:tc>
      </w:tr>
    </w:tbl>
    <w:p w:rsidR="005625CA" w:rsidRDefault="005625CA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625CA" w:rsidRDefault="005625C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0A7626" w:rsidRPr="001A2559" w:rsidRDefault="00556155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Примеры</w:t>
      </w:r>
      <w:r w:rsidR="000A7626" w:rsidRPr="001A255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0A7626" w:rsidRPr="00556155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5615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Задание определить время перебора всех паролей, состоящих из 6 цифр.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Алфавит составляют цифры n=10.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Длина пароля 6 символов k=6.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Таким образом, получаем количество вариантов: С=n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=10</w:t>
      </w:r>
      <w:r w:rsidRPr="001A255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Примем скорость перебора s=10 паролей в секунду. Получаем время перебора всех паролей t= C/s=10</w:t>
      </w:r>
      <w:r w:rsidRPr="001A255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секунд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1667минут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28часов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1,2 дня.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Примем, что после каждого из m=3 неправильно введенных паролей идет пауза в v=5 секунд. Получаем время перебора всех паролей T=t*5/3=16667секунд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2778минут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46часов</w:t>
      </w:r>
      <w:r w:rsidR="00617360" w:rsidRPr="001A255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1,9 дня.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A255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55615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итог</w:t>
      </w:r>
      <w:proofErr w:type="spellEnd"/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A2559">
        <w:rPr>
          <w:rFonts w:ascii="Times New Roman" w:hAnsi="Times New Roman" w:cs="Times New Roman"/>
          <w:color w:val="000000"/>
          <w:sz w:val="28"/>
          <w:szCs w:val="28"/>
        </w:rPr>
        <w:t>t+T</w:t>
      </w:r>
      <w:proofErr w:type="spellEnd"/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 = 1,2 + 1,9 = 3,1 дня </w:t>
      </w:r>
    </w:p>
    <w:p w:rsidR="006F69F6" w:rsidRPr="001A2559" w:rsidRDefault="006F69F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26" w:rsidRPr="00556155" w:rsidRDefault="00556155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минимальную длину пароля, алфавит которого состоит из 10 символов, время перебора которого было не меньше 10 лет.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Алфавит составляют символы n=10.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Длина пароля рассчитывается: k=</w:t>
      </w:r>
      <w:proofErr w:type="spellStart"/>
      <w:r w:rsidRPr="001A2559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="00C45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n C= </w:t>
      </w:r>
      <w:proofErr w:type="spellStart"/>
      <w:r w:rsidRPr="001A2559">
        <w:rPr>
          <w:rFonts w:ascii="Times New Roman" w:hAnsi="Times New Roman" w:cs="Times New Roman"/>
          <w:color w:val="000000"/>
          <w:sz w:val="28"/>
          <w:szCs w:val="28"/>
        </w:rPr>
        <w:t>lg</w:t>
      </w:r>
      <w:proofErr w:type="spellEnd"/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 C.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Определим количество вариантов C= t * s=10лет*10 паролей в сек. = 10*10*365*24*60*60</w:t>
      </w:r>
      <w:r w:rsidR="00617360" w:rsidRPr="00C4522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>3,15* 10</w:t>
      </w:r>
      <w:r w:rsidRPr="001A255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 вариантов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получаем длину пароля: </w:t>
      </w:r>
      <w:bookmarkStart w:id="0" w:name="_GoBack"/>
      <w:bookmarkEnd w:id="0"/>
      <w:r w:rsidRPr="001A2559">
        <w:rPr>
          <w:rFonts w:ascii="Times New Roman" w:hAnsi="Times New Roman" w:cs="Times New Roman"/>
          <w:color w:val="000000"/>
          <w:sz w:val="28"/>
          <w:szCs w:val="28"/>
        </w:rPr>
        <w:t>k=</w:t>
      </w:r>
      <w:proofErr w:type="spellStart"/>
      <w:r w:rsidRPr="001A2559">
        <w:rPr>
          <w:rFonts w:ascii="Times New Roman" w:hAnsi="Times New Roman" w:cs="Times New Roman"/>
          <w:color w:val="000000"/>
          <w:sz w:val="28"/>
          <w:szCs w:val="28"/>
        </w:rPr>
        <w:t>lg</w:t>
      </w:r>
      <w:proofErr w:type="spellEnd"/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 (3,15*10</w:t>
      </w:r>
      <w:r w:rsidRPr="001A255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) = 9,5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Очевидно, что длина пароля должна быть не менее 10 символов. </w:t>
      </w:r>
    </w:p>
    <w:p w:rsidR="006F69F6" w:rsidRPr="001A2559" w:rsidRDefault="006F69F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Задания.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1. Определить время перебора всех паролей с параметрами.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Алфавит состоит из n символов.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Длина пароля символов k.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Скорость перебора s паролей в секунду. </w:t>
      </w:r>
    </w:p>
    <w:p w:rsidR="000A7626" w:rsidRPr="001A2559" w:rsidRDefault="000A762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После каждого из m неправильно введенных паролей идет пауза в v секунд вариант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4"/>
        <w:gridCol w:w="1084"/>
        <w:gridCol w:w="1084"/>
        <w:gridCol w:w="1084"/>
        <w:gridCol w:w="1084"/>
        <w:gridCol w:w="1084"/>
      </w:tblGrid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59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6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118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128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</w:tr>
      <w:tr w:rsidR="000A7626" w:rsidRPr="001A2559" w:rsidTr="00556155">
        <w:trPr>
          <w:trHeight w:val="109"/>
          <w:jc w:val="center"/>
        </w:trPr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84" w:type="dxa"/>
          </w:tcPr>
          <w:p w:rsidR="000A7626" w:rsidRPr="001A2559" w:rsidRDefault="000A762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84" w:type="dxa"/>
          </w:tcPr>
          <w:p w:rsidR="00556155" w:rsidRPr="001A2559" w:rsidRDefault="00556155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5625CA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</w:tcPr>
          <w:p w:rsidR="00556155" w:rsidRPr="001A2559" w:rsidRDefault="005625CA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556155"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556155" w:rsidRDefault="00556155" w:rsidP="00556155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69F6" w:rsidRPr="001A2559" w:rsidRDefault="006F69F6" w:rsidP="00556155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2. Определить минимальную длину пароля, алфавит которого состоит из n символов, время перебора которого было не меньше t лет. </w:t>
      </w:r>
    </w:p>
    <w:p w:rsidR="006F69F6" w:rsidRPr="001A2559" w:rsidRDefault="006F69F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Скорость перебора s паролей в секунду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70"/>
        <w:gridCol w:w="1058"/>
        <w:gridCol w:w="1058"/>
        <w:gridCol w:w="1058"/>
      </w:tblGrid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52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59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118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128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250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47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058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47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47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47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47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66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47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58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</w:tbl>
    <w:p w:rsidR="006F69F6" w:rsidRPr="001A2559" w:rsidRDefault="006F69F6" w:rsidP="001A255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9F6" w:rsidRPr="001A2559" w:rsidRDefault="006F69F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 xml:space="preserve">3. Определить количество символов алфавита, пароль состоит из k символов, время перебора которого было не меньше t лет. </w:t>
      </w:r>
    </w:p>
    <w:p w:rsidR="006F69F6" w:rsidRPr="001A2559" w:rsidRDefault="006F69F6" w:rsidP="001A2559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559">
        <w:rPr>
          <w:rFonts w:ascii="Times New Roman" w:hAnsi="Times New Roman" w:cs="Times New Roman"/>
          <w:color w:val="000000"/>
          <w:sz w:val="28"/>
          <w:szCs w:val="28"/>
        </w:rPr>
        <w:t>Скорость перебора s паролей в секунду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9"/>
        <w:gridCol w:w="1134"/>
        <w:gridCol w:w="1276"/>
        <w:gridCol w:w="1480"/>
      </w:tblGrid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600 </w:t>
            </w:r>
          </w:p>
        </w:tc>
      </w:tr>
      <w:tr w:rsidR="006F69F6" w:rsidRPr="001A2559" w:rsidTr="00556155">
        <w:trPr>
          <w:trHeight w:val="109"/>
          <w:jc w:val="center"/>
        </w:trPr>
        <w:tc>
          <w:tcPr>
            <w:tcW w:w="1669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134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276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50 </w:t>
            </w:r>
          </w:p>
        </w:tc>
        <w:tc>
          <w:tcPr>
            <w:tcW w:w="1480" w:type="dxa"/>
          </w:tcPr>
          <w:p w:rsidR="006F69F6" w:rsidRPr="001A2559" w:rsidRDefault="006F69F6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1000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669" w:type="dxa"/>
          </w:tcPr>
          <w:p w:rsidR="00556155" w:rsidRPr="001A2559" w:rsidRDefault="00556155" w:rsidP="0055615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8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100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669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13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8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669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13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1276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8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669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276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8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56155" w:rsidRPr="001A2559" w:rsidTr="00556155">
        <w:trPr>
          <w:trHeight w:val="109"/>
          <w:jc w:val="center"/>
        </w:trPr>
        <w:tc>
          <w:tcPr>
            <w:tcW w:w="1669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134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80" w:type="dxa"/>
          </w:tcPr>
          <w:p w:rsidR="00556155" w:rsidRPr="001A2559" w:rsidRDefault="00556155" w:rsidP="002D3425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  <w:r w:rsidRPr="001A25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F69F6" w:rsidRPr="001A2559" w:rsidRDefault="006F69F6" w:rsidP="001A255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F69F6" w:rsidRPr="001A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9A137A"/>
    <w:multiLevelType w:val="hybridMultilevel"/>
    <w:tmpl w:val="A6AA6A9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41C28F6"/>
    <w:multiLevelType w:val="hybridMultilevel"/>
    <w:tmpl w:val="EF2CC7C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D25A4C2"/>
    <w:multiLevelType w:val="hybridMultilevel"/>
    <w:tmpl w:val="61EB8C6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E4630F"/>
    <w:multiLevelType w:val="hybridMultilevel"/>
    <w:tmpl w:val="FB7EB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66640"/>
    <w:multiLevelType w:val="hybridMultilevel"/>
    <w:tmpl w:val="AE161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F312F"/>
    <w:multiLevelType w:val="hybridMultilevel"/>
    <w:tmpl w:val="31086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734CC"/>
    <w:multiLevelType w:val="hybridMultilevel"/>
    <w:tmpl w:val="675CD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BA805"/>
    <w:multiLevelType w:val="hybridMultilevel"/>
    <w:tmpl w:val="F1E8E1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3F4D039"/>
    <w:multiLevelType w:val="hybridMultilevel"/>
    <w:tmpl w:val="0F082F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78B0274"/>
    <w:multiLevelType w:val="hybridMultilevel"/>
    <w:tmpl w:val="8FEA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F88F7"/>
    <w:multiLevelType w:val="hybridMultilevel"/>
    <w:tmpl w:val="739244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B775D41"/>
    <w:multiLevelType w:val="hybridMultilevel"/>
    <w:tmpl w:val="B3D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A4176"/>
    <w:multiLevelType w:val="hybridMultilevel"/>
    <w:tmpl w:val="FEF49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54636"/>
    <w:multiLevelType w:val="hybridMultilevel"/>
    <w:tmpl w:val="9358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22414"/>
    <w:multiLevelType w:val="hybridMultilevel"/>
    <w:tmpl w:val="1975CAA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26"/>
    <w:rsid w:val="000A7626"/>
    <w:rsid w:val="000D4426"/>
    <w:rsid w:val="001A2559"/>
    <w:rsid w:val="001F19A9"/>
    <w:rsid w:val="004A6764"/>
    <w:rsid w:val="004E62F4"/>
    <w:rsid w:val="00556155"/>
    <w:rsid w:val="005625CA"/>
    <w:rsid w:val="00617360"/>
    <w:rsid w:val="006F69F6"/>
    <w:rsid w:val="009902E3"/>
    <w:rsid w:val="00C4522A"/>
    <w:rsid w:val="00D6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C7A35-3210-42E5-8185-AF4FEBF6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76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0A7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3">
    <w:name w:val="Style13"/>
    <w:basedOn w:val="a"/>
    <w:uiPriority w:val="99"/>
    <w:rsid w:val="001A25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1A2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Потоцкий;Артем Качановский</dc:creator>
  <cp:lastModifiedBy>Преподаватель</cp:lastModifiedBy>
  <cp:revision>3</cp:revision>
  <dcterms:created xsi:type="dcterms:W3CDTF">2018-11-12T11:26:00Z</dcterms:created>
  <dcterms:modified xsi:type="dcterms:W3CDTF">2019-03-26T07:12:00Z</dcterms:modified>
</cp:coreProperties>
</file>