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7116" w14:textId="77777777" w:rsidR="00BA43B9" w:rsidRPr="00593680" w:rsidRDefault="00BA43B9" w:rsidP="00BA43B9">
      <w:pPr>
        <w:spacing w:line="233" w:lineRule="auto"/>
        <w:ind w:left="0" w:right="368" w:firstLine="142"/>
        <w:rPr>
          <w:rFonts w:asciiTheme="minorHAnsi" w:eastAsia="Arial" w:hAnsiTheme="minorHAnsi" w:cstheme="minorHAnsi"/>
          <w:sz w:val="20"/>
          <w:szCs w:val="20"/>
        </w:rPr>
      </w:pPr>
      <w:r w:rsidRPr="00593680">
        <w:rPr>
          <w:rFonts w:asciiTheme="minorHAnsi" w:eastAsia="Arial" w:hAnsiTheme="minorHAnsi" w:cstheme="minorHAnsi"/>
          <w:sz w:val="20"/>
          <w:szCs w:val="20"/>
        </w:rPr>
        <w:t>Газоанализатор имеет унифицированный токовый выходной сигнал (4–20) мА по ГОСТ 26.011–80</w:t>
      </w:r>
      <w:r>
        <w:rPr>
          <w:rFonts w:asciiTheme="minorHAnsi" w:eastAsia="Arial" w:hAnsiTheme="minorHAnsi" w:cstheme="minorHAnsi"/>
          <w:sz w:val="20"/>
          <w:szCs w:val="20"/>
        </w:rPr>
        <w:t>,</w:t>
      </w:r>
      <w:r w:rsidRPr="0059368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593680">
        <w:rPr>
          <w:rFonts w:asciiTheme="minorHAnsi" w:eastAsia="Arial" w:hAnsiTheme="minorHAnsi" w:cstheme="minorHAnsi"/>
          <w:sz w:val="20"/>
          <w:szCs w:val="20"/>
          <w:lang w:val="en-US"/>
        </w:rPr>
        <w:t>c</w:t>
      </w:r>
      <w:r w:rsidRPr="00593680">
        <w:rPr>
          <w:rFonts w:asciiTheme="minorHAnsi" w:eastAsia="Arial" w:hAnsiTheme="minorHAnsi" w:cstheme="minorHAnsi"/>
          <w:sz w:val="20"/>
          <w:szCs w:val="20"/>
        </w:rPr>
        <w:t xml:space="preserve"> поддержкой </w:t>
      </w:r>
      <w:r w:rsidRPr="00593680">
        <w:rPr>
          <w:rFonts w:asciiTheme="minorHAnsi" w:eastAsia="Arial" w:hAnsiTheme="minorHAnsi" w:cstheme="minorHAnsi"/>
          <w:sz w:val="20"/>
          <w:szCs w:val="20"/>
          <w:lang w:val="en-US"/>
        </w:rPr>
        <w:t>HART</w:t>
      </w:r>
      <w:r w:rsidRPr="00593680">
        <w:rPr>
          <w:rFonts w:asciiTheme="minorHAnsi" w:eastAsia="Arial" w:hAnsiTheme="minorHAnsi" w:cstheme="minorHAnsi"/>
          <w:sz w:val="20"/>
          <w:szCs w:val="20"/>
        </w:rPr>
        <w:t xml:space="preserve">-протокола. </w:t>
      </w:r>
    </w:p>
    <w:p w14:paraId="25C55E5E" w14:textId="77777777" w:rsidR="00BA43B9" w:rsidRPr="00593680" w:rsidRDefault="00BA43B9" w:rsidP="00BA43B9">
      <w:pPr>
        <w:spacing w:line="233" w:lineRule="auto"/>
        <w:ind w:left="0" w:right="368" w:firstLine="142"/>
        <w:rPr>
          <w:rFonts w:asciiTheme="minorHAnsi" w:eastAsia="Arial" w:hAnsiTheme="minorHAnsi" w:cstheme="minorHAnsi"/>
          <w:sz w:val="20"/>
          <w:szCs w:val="20"/>
        </w:rPr>
      </w:pPr>
      <w:r w:rsidRPr="00593680">
        <w:rPr>
          <w:rFonts w:asciiTheme="minorHAnsi" w:eastAsia="Arial" w:hAnsiTheme="minorHAnsi" w:cstheme="minorHAnsi"/>
          <w:sz w:val="20"/>
          <w:szCs w:val="20"/>
        </w:rPr>
        <w:t>В зависимости от заказа газоанализатор обеспечивает дополнительные функциональные возможности, указанные в таблице 3.</w:t>
      </w:r>
    </w:p>
    <w:p w14:paraId="1FC1FBEA" w14:textId="77777777" w:rsidR="00BA43B9" w:rsidRDefault="00BA43B9" w:rsidP="00BA43B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33" w:lineRule="auto"/>
        <w:ind w:left="0" w:right="368"/>
        <w:rPr>
          <w:rFonts w:asciiTheme="minorHAnsi" w:eastAsia="Arial" w:hAnsiTheme="minorHAnsi" w:cstheme="minorHAnsi"/>
          <w:color w:val="000000"/>
          <w:sz w:val="20"/>
          <w:szCs w:val="20"/>
        </w:rPr>
      </w:pPr>
      <w:r w:rsidRPr="00593680">
        <w:rPr>
          <w:rFonts w:asciiTheme="minorHAnsi" w:eastAsia="Arial" w:hAnsiTheme="minorHAnsi" w:cstheme="minorHAnsi"/>
          <w:color w:val="000000"/>
          <w:sz w:val="20"/>
          <w:szCs w:val="20"/>
        </w:rPr>
        <w:t>Таблица 3 – Дополнительные функциональные возможности газоанализатора</w:t>
      </w:r>
      <w:r>
        <w:rPr>
          <w:rFonts w:asciiTheme="minorHAnsi" w:eastAsia="Arial" w:hAnsiTheme="minorHAnsi" w:cstheme="minorHAnsi"/>
          <w:color w:val="000000"/>
          <w:sz w:val="20"/>
          <w:szCs w:val="20"/>
        </w:rPr>
        <w:t>:</w:t>
      </w:r>
    </w:p>
    <w:tbl>
      <w:tblPr>
        <w:tblStyle w:val="a5"/>
        <w:tblpPr w:leftFromText="180" w:rightFromText="180" w:vertAnchor="text" w:horzAnchor="margin" w:tblpY="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1"/>
        <w:gridCol w:w="1648"/>
      </w:tblGrid>
      <w:tr w:rsidR="00BA43B9" w:rsidRPr="00593680" w14:paraId="485D5147" w14:textId="77777777" w:rsidTr="00BA43B9">
        <w:trPr>
          <w:trHeight w:val="126"/>
        </w:trPr>
        <w:tc>
          <w:tcPr>
            <w:tcW w:w="3931" w:type="pct"/>
            <w:shd w:val="clear" w:color="auto" w:fill="F2F2F2"/>
            <w:vAlign w:val="center"/>
          </w:tcPr>
          <w:p w14:paraId="591BC2BD" w14:textId="77777777" w:rsidR="00BA43B9" w:rsidRPr="00593680" w:rsidRDefault="00BA43B9" w:rsidP="00BA43B9">
            <w:pPr>
              <w:ind w:right="368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Наименование опции</w:t>
            </w:r>
          </w:p>
        </w:tc>
        <w:tc>
          <w:tcPr>
            <w:tcW w:w="1069" w:type="pct"/>
            <w:shd w:val="clear" w:color="auto" w:fill="F2F2F2"/>
            <w:vAlign w:val="center"/>
          </w:tcPr>
          <w:p w14:paraId="190AA4B4" w14:textId="77777777" w:rsidR="00BA43B9" w:rsidRPr="00593680" w:rsidRDefault="00BA43B9" w:rsidP="00BA43B9">
            <w:pPr>
              <w:ind w:right="368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Наличие</w:t>
            </w:r>
          </w:p>
        </w:tc>
      </w:tr>
      <w:tr w:rsidR="00BA43B9" w:rsidRPr="00593680" w14:paraId="4BEF8C57" w14:textId="77777777" w:rsidTr="00BA43B9">
        <w:trPr>
          <w:trHeight w:val="113"/>
        </w:trPr>
        <w:tc>
          <w:tcPr>
            <w:tcW w:w="3931" w:type="pct"/>
            <w:vAlign w:val="center"/>
          </w:tcPr>
          <w:p w14:paraId="3F03DA00" w14:textId="77777777" w:rsidR="00BA43B9" w:rsidRPr="00593680" w:rsidRDefault="00BA43B9" w:rsidP="00BA43B9">
            <w:pPr>
              <w:ind w:left="0" w:right="368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Модуль Bluetooth</w:t>
            </w:r>
          </w:p>
        </w:tc>
        <w:tc>
          <w:tcPr>
            <w:tcW w:w="1069" w:type="pct"/>
            <w:vAlign w:val="center"/>
          </w:tcPr>
          <w:sdt>
            <w:sdtPr>
              <w:rPr>
                <w:rFonts w:asciiTheme="minorHAnsi" w:eastAsia="Arial" w:hAnsiTheme="minorHAnsi" w:cstheme="minorHAnsi"/>
                <w:sz w:val="20"/>
                <w:szCs w:val="20"/>
                <w:lang w:val="de-DE"/>
              </w:rPr>
              <w:tag w:val="variable_bt"/>
              <w:id w:val="690412738"/>
              <w:placeholder>
                <w:docPart w:val="81AAFEB6612E4F21A15E1FF1B6EA4DD7"/>
              </w:placeholder>
              <w:text/>
            </w:sdtPr>
            <w:sdtEndPr/>
            <w:sdtContent>
              <w:p w14:paraId="11CEF73D" w14:textId="77777777" w:rsidR="00BA43B9" w:rsidRPr="00593680" w:rsidRDefault="00BA43B9" w:rsidP="00BA43B9">
                <w:pPr>
                  <w:ind w:left="0" w:right="368"/>
                  <w:jc w:val="center"/>
                  <w:rPr>
                    <w:rFonts w:asciiTheme="minorHAnsi" w:eastAsia="Arial" w:hAnsiTheme="minorHAnsi" w:cstheme="minorHAnsi"/>
                    <w:sz w:val="20"/>
                    <w:szCs w:val="20"/>
                  </w:rPr>
                </w:pPr>
                <w:proofErr w:type="spellStart"/>
                <w:r w:rsidRPr="00171304">
                  <w:rPr>
                    <w:rFonts w:asciiTheme="minorHAnsi" w:eastAsia="Arial" w:hAnsiTheme="minorHAnsi" w:cstheme="minorHAnsi"/>
                    <w:sz w:val="20"/>
                    <w:szCs w:val="20"/>
                    <w:lang w:val="de-DE"/>
                  </w:rPr>
                  <w:t>bt</w:t>
                </w:r>
                <w:proofErr w:type="spellEnd"/>
              </w:p>
            </w:sdtContent>
          </w:sdt>
        </w:tc>
      </w:tr>
    </w:tbl>
    <w:p w14:paraId="794C2AA2" w14:textId="7A0C8860" w:rsidR="006E0868" w:rsidRDefault="006E0868" w:rsidP="006E0868">
      <w:pPr>
        <w:pStyle w:val="ListParagraph"/>
        <w:tabs>
          <w:tab w:val="left" w:pos="567"/>
        </w:tabs>
        <w:spacing w:before="80" w:after="0" w:line="228" w:lineRule="auto"/>
        <w:ind w:left="360" w:right="368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p w14:paraId="4DD8D112" w14:textId="77777777" w:rsidR="006E0868" w:rsidRDefault="006E0868" w:rsidP="006E0868">
      <w:pPr>
        <w:pStyle w:val="ListParagraph"/>
        <w:tabs>
          <w:tab w:val="left" w:pos="567"/>
        </w:tabs>
        <w:spacing w:before="80" w:after="0" w:line="228" w:lineRule="auto"/>
        <w:ind w:left="360" w:right="368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p w14:paraId="79AF528A" w14:textId="3F068C96" w:rsidR="00BA43B9" w:rsidRPr="00A85239" w:rsidRDefault="00BA43B9" w:rsidP="00BA43B9">
      <w:pPr>
        <w:pStyle w:val="ListParagraph"/>
        <w:numPr>
          <w:ilvl w:val="0"/>
          <w:numId w:val="1"/>
        </w:numPr>
        <w:tabs>
          <w:tab w:val="left" w:pos="567"/>
        </w:tabs>
        <w:spacing w:before="80" w:after="0" w:line="228" w:lineRule="auto"/>
        <w:ind w:right="368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A85239">
        <w:rPr>
          <w:rFonts w:asciiTheme="minorHAnsi" w:eastAsia="Arial" w:hAnsiTheme="minorHAnsi" w:cstheme="minorHAnsi"/>
          <w:b/>
          <w:sz w:val="20"/>
          <w:szCs w:val="20"/>
        </w:rPr>
        <w:t>Сведения о первичной</w:t>
      </w:r>
      <w:r>
        <w:rPr>
          <w:rFonts w:asciiTheme="minorHAnsi" w:eastAsia="Arial" w:hAnsiTheme="minorHAnsi" w:cstheme="minorHAnsi"/>
          <w:b/>
          <w:sz w:val="20"/>
          <w:szCs w:val="20"/>
        </w:rPr>
        <w:t xml:space="preserve"> </w:t>
      </w:r>
      <w:r w:rsidRPr="00A85239">
        <w:rPr>
          <w:rFonts w:asciiTheme="minorHAnsi" w:eastAsia="Arial" w:hAnsiTheme="minorHAnsi" w:cstheme="minorHAnsi"/>
          <w:b/>
          <w:sz w:val="20"/>
          <w:szCs w:val="20"/>
        </w:rPr>
        <w:t>поверке</w:t>
      </w:r>
    </w:p>
    <w:p w14:paraId="55FE78DC" w14:textId="77777777" w:rsidR="00BA43B9" w:rsidRPr="00E403B7" w:rsidRDefault="00BA43B9" w:rsidP="00BA43B9">
      <w:pPr>
        <w:spacing w:line="228" w:lineRule="auto"/>
        <w:ind w:left="0" w:right="368" w:firstLine="284"/>
        <w:rPr>
          <w:rFonts w:asciiTheme="minorHAnsi" w:eastAsia="Arial" w:hAnsiTheme="minorHAnsi" w:cstheme="minorHAnsi"/>
          <w:sz w:val="20"/>
          <w:szCs w:val="20"/>
        </w:rPr>
      </w:pPr>
      <w:r w:rsidRPr="00E403B7">
        <w:rPr>
          <w:rFonts w:asciiTheme="minorHAnsi" w:eastAsia="Arial" w:hAnsiTheme="minorHAnsi" w:cstheme="minorHAnsi"/>
          <w:sz w:val="20"/>
          <w:szCs w:val="20"/>
        </w:rPr>
        <w:t xml:space="preserve">Результаты поверки средств измерений подтверждаются сведениями о результатах поверки средств измерений, включенными в Федеральный информационный фонд по обеспечению единства измерений. По заявлению владельца средства измерений или лица, представившего его на поверку, выдается свидетельство о поверке средства измерений, и (или) в паспорт средства измерений вносится запись о проведенной поверке, заверяемая подписью </w:t>
      </w:r>
      <w:proofErr w:type="spellStart"/>
      <w:r w:rsidRPr="00E403B7">
        <w:rPr>
          <w:rFonts w:asciiTheme="minorHAnsi" w:eastAsia="Arial" w:hAnsiTheme="minorHAnsi" w:cstheme="minorHAnsi"/>
          <w:sz w:val="20"/>
          <w:szCs w:val="20"/>
        </w:rPr>
        <w:t>поверителя</w:t>
      </w:r>
      <w:proofErr w:type="spellEnd"/>
      <w:r w:rsidRPr="00E403B7">
        <w:rPr>
          <w:rFonts w:asciiTheme="minorHAnsi" w:eastAsia="Arial" w:hAnsiTheme="minorHAnsi" w:cstheme="minorHAnsi"/>
          <w:sz w:val="20"/>
          <w:szCs w:val="20"/>
        </w:rPr>
        <w:t xml:space="preserve"> и знаком поверки, с указанием даты поверки, или выдается извещение о непригодности к применению средства измерений.</w:t>
      </w:r>
    </w:p>
    <w:p w14:paraId="1E6F6C29" w14:textId="77777777" w:rsidR="00BA43B9" w:rsidRPr="001973A2" w:rsidRDefault="00BA43B9" w:rsidP="00BA43B9">
      <w:pPr>
        <w:pStyle w:val="ListParagraph"/>
        <w:spacing w:line="228" w:lineRule="auto"/>
        <w:ind w:left="360" w:right="368"/>
        <w:rPr>
          <w:rFonts w:asciiTheme="minorHAnsi" w:eastAsia="Arial" w:hAnsiTheme="minorHAnsi" w:cstheme="minorHAnsi"/>
          <w:sz w:val="20"/>
          <w:szCs w:val="20"/>
        </w:rPr>
      </w:pPr>
      <w:r w:rsidRPr="001973A2">
        <w:rPr>
          <w:rFonts w:asciiTheme="minorHAnsi" w:eastAsia="Arial" w:hAnsiTheme="minorHAnsi" w:cstheme="minorHAnsi"/>
          <w:sz w:val="20"/>
          <w:szCs w:val="20"/>
        </w:rPr>
        <w:t xml:space="preserve">Сайт для проверки результатов поверки: </w:t>
      </w:r>
      <w:r w:rsidRPr="00AA60B0">
        <w:rPr>
          <w:rFonts w:asciiTheme="minorHAnsi" w:eastAsia="Arial" w:hAnsiTheme="minorHAnsi" w:cstheme="minorHAnsi"/>
          <w:sz w:val="20"/>
          <w:szCs w:val="20"/>
          <w:lang w:val="en-US"/>
        </w:rPr>
        <w:t>www</w:t>
      </w:r>
      <w:r w:rsidRPr="00AA60B0">
        <w:rPr>
          <w:rFonts w:asciiTheme="minorHAnsi" w:eastAsia="Arial" w:hAnsiTheme="minorHAnsi" w:cstheme="minorHAnsi"/>
          <w:sz w:val="20"/>
          <w:szCs w:val="20"/>
        </w:rPr>
        <w:t>.fgis.gost.ru</w:t>
      </w:r>
    </w:p>
    <w:p w14:paraId="33952B60" w14:textId="11D985AB" w:rsidR="00BA43B9" w:rsidRDefault="00BA43B9" w:rsidP="00BA43B9">
      <w:pPr>
        <w:pStyle w:val="ListParagraph"/>
        <w:spacing w:line="228" w:lineRule="auto"/>
        <w:ind w:left="360" w:right="368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1973A2">
        <w:rPr>
          <w:rFonts w:asciiTheme="minorHAnsi" w:eastAsia="Arial" w:hAnsiTheme="minorHAnsi" w:cstheme="minorHAnsi"/>
          <w:sz w:val="20"/>
          <w:szCs w:val="20"/>
        </w:rPr>
        <w:t>Интервал между поверками - один год.</w:t>
      </w:r>
    </w:p>
    <w:p w14:paraId="60E9BAB3" w14:textId="01AC4D1B" w:rsidR="006E0868" w:rsidRDefault="006E0868" w:rsidP="00BA43B9">
      <w:pPr>
        <w:pStyle w:val="ListParagraph"/>
        <w:spacing w:line="228" w:lineRule="auto"/>
        <w:ind w:left="360" w:right="368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A16C3C0" w14:textId="66606668" w:rsidR="006E0868" w:rsidRDefault="006E0868" w:rsidP="00BA43B9">
      <w:pPr>
        <w:pStyle w:val="ListParagraph"/>
        <w:spacing w:line="228" w:lineRule="auto"/>
        <w:ind w:left="360" w:right="368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B37D52F" w14:textId="77777777" w:rsidR="006E0868" w:rsidRPr="001973A2" w:rsidRDefault="006E0868" w:rsidP="00BA43B9">
      <w:pPr>
        <w:pStyle w:val="ListParagraph"/>
        <w:spacing w:line="228" w:lineRule="auto"/>
        <w:ind w:left="360" w:right="368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7CADCA7A" w14:textId="77777777" w:rsidR="00BA43B9" w:rsidRPr="00265E68" w:rsidRDefault="00BA43B9" w:rsidP="00BA43B9">
      <w:pPr>
        <w:pStyle w:val="ListParagraph"/>
        <w:numPr>
          <w:ilvl w:val="0"/>
          <w:numId w:val="1"/>
        </w:numPr>
        <w:tabs>
          <w:tab w:val="left" w:pos="567"/>
        </w:tabs>
        <w:spacing w:line="233" w:lineRule="auto"/>
        <w:ind w:right="368"/>
        <w:rPr>
          <w:rFonts w:asciiTheme="minorHAnsi" w:eastAsia="Arial" w:hAnsiTheme="minorHAnsi" w:cstheme="minorHAnsi"/>
          <w:sz w:val="20"/>
          <w:szCs w:val="20"/>
        </w:rPr>
      </w:pPr>
      <w:r w:rsidRPr="00265E68">
        <w:rPr>
          <w:rFonts w:asciiTheme="minorHAnsi" w:eastAsia="Arial" w:hAnsiTheme="minorHAnsi" w:cstheme="minorHAnsi"/>
          <w:b/>
          <w:sz w:val="20"/>
          <w:szCs w:val="20"/>
        </w:rPr>
        <w:t>Свидетельство о приемке</w:t>
      </w:r>
    </w:p>
    <w:p w14:paraId="323DAAE6" w14:textId="77777777" w:rsidR="00BA43B9" w:rsidRDefault="00BA43B9" w:rsidP="00BA43B9">
      <w:pPr>
        <w:tabs>
          <w:tab w:val="left" w:pos="567"/>
          <w:tab w:val="left" w:pos="1800"/>
          <w:tab w:val="left" w:pos="2340"/>
        </w:tabs>
        <w:spacing w:line="233" w:lineRule="auto"/>
        <w:ind w:left="0" w:right="368" w:firstLine="284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3680">
        <w:rPr>
          <w:rFonts w:asciiTheme="minorHAnsi" w:eastAsia="Arial" w:hAnsiTheme="minorHAnsi" w:cstheme="minorHAnsi"/>
          <w:sz w:val="20"/>
          <w:szCs w:val="20"/>
        </w:rPr>
        <w:t>Газоанализатор стационарный ATOM</w:t>
      </w:r>
    </w:p>
    <w:p w14:paraId="02D207B5" w14:textId="77777777" w:rsidR="00BA43B9" w:rsidRPr="00171304" w:rsidRDefault="00BA43B9" w:rsidP="00BA43B9">
      <w:pPr>
        <w:tabs>
          <w:tab w:val="left" w:pos="567"/>
          <w:tab w:val="left" w:pos="1800"/>
          <w:tab w:val="left" w:pos="2340"/>
        </w:tabs>
        <w:spacing w:line="228" w:lineRule="auto"/>
        <w:ind w:left="0" w:right="368" w:firstLine="284"/>
        <w:contextualSpacing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Зав</w:t>
      </w:r>
      <w:r w:rsidRPr="00171304">
        <w:rPr>
          <w:rFonts w:asciiTheme="minorHAnsi" w:eastAsia="Arial" w:hAnsiTheme="minorHAnsi" w:cstheme="minorHAnsi"/>
          <w:sz w:val="20"/>
          <w:szCs w:val="20"/>
        </w:rPr>
        <w:t xml:space="preserve">. № </w:t>
      </w:r>
      <w:sdt>
        <w:sdtPr>
          <w:rPr>
            <w:rFonts w:asciiTheme="minorHAnsi" w:eastAsia="Arial" w:hAnsiTheme="minorHAnsi" w:cstheme="minorHAnsi"/>
            <w:sz w:val="20"/>
            <w:szCs w:val="20"/>
          </w:rPr>
          <w:tag w:val="variable_sn"/>
          <w:id w:val="1781993942"/>
          <w:placeholder>
            <w:docPart w:val="4B26E0473692456C8D663AFBB77E72F1"/>
          </w:placeholder>
          <w:text/>
        </w:sdtPr>
        <w:sdtEndPr/>
        <w:sdtContent>
          <w:proofErr w:type="spellStart"/>
          <w:r>
            <w:rPr>
              <w:rFonts w:asciiTheme="minorHAnsi" w:eastAsia="Arial" w:hAnsiTheme="minorHAnsi" w:cstheme="minorHAnsi"/>
              <w:sz w:val="20"/>
              <w:szCs w:val="20"/>
              <w:lang w:val="en-US"/>
            </w:rPr>
            <w:t>sn</w:t>
          </w:r>
          <w:proofErr w:type="spellEnd"/>
        </w:sdtContent>
      </w:sdt>
    </w:p>
    <w:p w14:paraId="4E7E6F8A" w14:textId="77777777" w:rsidR="00BA43B9" w:rsidRDefault="00BA43B9" w:rsidP="00BA43B9">
      <w:pPr>
        <w:tabs>
          <w:tab w:val="left" w:pos="567"/>
          <w:tab w:val="left" w:pos="1800"/>
          <w:tab w:val="left" w:pos="2340"/>
        </w:tabs>
        <w:spacing w:line="228" w:lineRule="auto"/>
        <w:ind w:left="0" w:right="368" w:firstLine="284"/>
        <w:contextualSpacing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Год</w:t>
      </w:r>
      <w:r w:rsidRPr="00171304">
        <w:rPr>
          <w:rFonts w:asciiTheme="minorHAnsi" w:eastAsia="Arial" w:hAnsiTheme="minorHAnsi" w:cstheme="minorHAnsi"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sz w:val="20"/>
          <w:szCs w:val="20"/>
        </w:rPr>
        <w:t>выпуска</w:t>
      </w:r>
      <w:r w:rsidRPr="00171304">
        <w:rPr>
          <w:rFonts w:asciiTheme="minorHAnsi" w:eastAsia="Arial" w:hAnsiTheme="minorHAnsi" w:cstheme="minorHAnsi"/>
          <w:sz w:val="20"/>
          <w:szCs w:val="20"/>
        </w:rPr>
        <w:t xml:space="preserve"> </w:t>
      </w:r>
      <w:sdt>
        <w:sdtPr>
          <w:rPr>
            <w:rFonts w:asciiTheme="minorHAnsi" w:eastAsia="Arial" w:hAnsiTheme="minorHAnsi" w:cstheme="minorHAnsi"/>
            <w:sz w:val="20"/>
            <w:szCs w:val="20"/>
          </w:rPr>
          <w:tag w:val="variable_year2"/>
          <w:id w:val="-1957173835"/>
          <w:placeholder>
            <w:docPart w:val="4B26E0473692456C8D663AFBB77E72F1"/>
          </w:placeholder>
          <w:text/>
        </w:sdtPr>
        <w:sdtEndPr/>
        <w:sdtContent>
          <w:r w:rsidRPr="00171304">
            <w:rPr>
              <w:rFonts w:asciiTheme="minorHAnsi" w:eastAsia="Arial" w:hAnsiTheme="minorHAnsi" w:cstheme="minorHAnsi"/>
              <w:sz w:val="20"/>
              <w:szCs w:val="20"/>
            </w:rPr>
            <w:t>year2</w:t>
          </w:r>
        </w:sdtContent>
      </w:sdt>
      <w:r w:rsidRPr="00171304">
        <w:rPr>
          <w:rFonts w:asciiTheme="minorHAnsi" w:eastAsia="Arial" w:hAnsiTheme="minorHAnsi" w:cstheme="minorHAnsi"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sz w:val="20"/>
          <w:szCs w:val="20"/>
        </w:rPr>
        <w:t>г.</w:t>
      </w:r>
    </w:p>
    <w:p w14:paraId="6389D13B" w14:textId="77777777" w:rsidR="00BA43B9" w:rsidRPr="00593680" w:rsidRDefault="00BA43B9" w:rsidP="00BA43B9">
      <w:pPr>
        <w:tabs>
          <w:tab w:val="left" w:pos="567"/>
          <w:tab w:val="left" w:pos="1800"/>
          <w:tab w:val="left" w:pos="2340"/>
        </w:tabs>
        <w:spacing w:line="233" w:lineRule="auto"/>
        <w:ind w:left="0" w:right="368" w:firstLine="284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92CBBF2" w14:textId="77777777" w:rsidR="00BA43B9" w:rsidRDefault="00BA43B9" w:rsidP="00BA43B9">
      <w:pPr>
        <w:tabs>
          <w:tab w:val="left" w:pos="567"/>
        </w:tabs>
        <w:spacing w:line="232" w:lineRule="auto"/>
        <w:ind w:left="0" w:right="368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93680">
        <w:rPr>
          <w:rFonts w:asciiTheme="minorHAnsi" w:eastAsia="Arial" w:hAnsiTheme="minorHAnsi" w:cstheme="minorHAnsi"/>
          <w:sz w:val="20"/>
          <w:szCs w:val="20"/>
        </w:rPr>
        <w:t>изготовлен и принят в соответствии с обязательными требованиями государственных стандартов, действующей технической документации и признан годным к эксплуатации.</w:t>
      </w:r>
    </w:p>
    <w:p w14:paraId="043301E4" w14:textId="77777777" w:rsidR="00BA43B9" w:rsidRPr="00593680" w:rsidRDefault="00BA43B9" w:rsidP="00BA43B9">
      <w:pPr>
        <w:tabs>
          <w:tab w:val="left" w:pos="567"/>
        </w:tabs>
        <w:spacing w:line="232" w:lineRule="auto"/>
        <w:ind w:left="0" w:right="368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3DC4C8A" w14:textId="77777777" w:rsidR="00BA43B9" w:rsidRPr="00593680" w:rsidRDefault="00BA43B9" w:rsidP="00BA43B9">
      <w:pPr>
        <w:tabs>
          <w:tab w:val="left" w:pos="567"/>
        </w:tabs>
        <w:spacing w:line="232" w:lineRule="auto"/>
        <w:ind w:left="0" w:right="368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Style w:val="af0"/>
        <w:tblW w:w="7739" w:type="dxa"/>
        <w:jc w:val="center"/>
        <w:tblInd w:w="0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19"/>
        <w:gridCol w:w="1616"/>
        <w:gridCol w:w="119"/>
        <w:gridCol w:w="1701"/>
        <w:gridCol w:w="119"/>
        <w:gridCol w:w="1814"/>
      </w:tblGrid>
      <w:tr w:rsidR="00BA43B9" w:rsidRPr="00593680" w14:paraId="5E6C04B7" w14:textId="77777777" w:rsidTr="004B5677">
        <w:trPr>
          <w:jc w:val="center"/>
        </w:trPr>
        <w:tc>
          <w:tcPr>
            <w:tcW w:w="2251" w:type="dxa"/>
            <w:tcBorders>
              <w:top w:val="nil"/>
              <w:bottom w:val="nil"/>
              <w:right w:val="nil"/>
            </w:tcBorders>
            <w:vAlign w:val="center"/>
          </w:tcPr>
          <w:p w14:paraId="25711344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CD5F7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7A962C2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E9A65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eastAsia="Arial" w:hAnsiTheme="minorHAnsi" w:cstheme="minorHAnsi"/>
              <w:sz w:val="20"/>
              <w:szCs w:val="20"/>
            </w:rPr>
            <w:tag w:val="variable_fio"/>
            <w:id w:val="-929496433"/>
            <w:placeholder>
              <w:docPart w:val="28F6967044E9497294C30900F644E279"/>
            </w:placeholder>
            <w:text/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vAlign w:val="center"/>
              </w:tcPr>
              <w:p w14:paraId="44B60070" w14:textId="77777777" w:rsidR="00BA43B9" w:rsidRPr="00593680" w:rsidRDefault="00BA43B9" w:rsidP="00BA43B9">
                <w:pPr>
                  <w:tabs>
                    <w:tab w:val="left" w:pos="567"/>
                    <w:tab w:val="left" w:pos="1800"/>
                  </w:tabs>
                  <w:spacing w:line="232" w:lineRule="auto"/>
                  <w:ind w:left="0" w:right="368"/>
                  <w:jc w:val="center"/>
                  <w:rPr>
                    <w:rFonts w:asciiTheme="minorHAnsi" w:eastAsia="Arial" w:hAnsiTheme="minorHAnsi"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asciiTheme="minorHAnsi" w:eastAsia="Arial" w:hAnsiTheme="minorHAnsi" w:cstheme="minorHAnsi"/>
                    <w:sz w:val="20"/>
                    <w:szCs w:val="20"/>
                    <w:lang w:val="en-US"/>
                  </w:rPr>
                  <w:t>fio</w:t>
                </w:r>
                <w:proofErr w:type="spellEnd"/>
              </w:p>
            </w:tc>
          </w:sdtContent>
        </w:sdt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BAA2C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CFC1986" w14:textId="77777777" w:rsidR="00BA43B9" w:rsidRPr="00593680" w:rsidRDefault="006E0868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="Arial" w:hAnsiTheme="minorHAnsi" w:cstheme="minorHAnsi"/>
                  <w:sz w:val="20"/>
                  <w:szCs w:val="20"/>
                </w:rPr>
                <w:tag w:val="variable_datepr"/>
                <w:id w:val="-2069872798"/>
                <w:placeholder>
                  <w:docPart w:val="1A2171FB5BD84B658F1F02F318A12D8C"/>
                </w:placeholder>
                <w:text/>
              </w:sdtPr>
              <w:sdtEndPr/>
              <w:sdtContent>
                <w:proofErr w:type="spellStart"/>
                <w:r w:rsidR="00BA43B9">
                  <w:rPr>
                    <w:rFonts w:asciiTheme="minorHAnsi" w:eastAsia="Arial" w:hAnsiTheme="minorHAnsi" w:cstheme="minorHAnsi"/>
                    <w:sz w:val="20"/>
                    <w:szCs w:val="20"/>
                    <w:lang w:val="en-US"/>
                  </w:rPr>
                  <w:t>datepr</w:t>
                </w:r>
                <w:proofErr w:type="spellEnd"/>
              </w:sdtContent>
            </w:sdt>
            <w:r w:rsidR="00BA43B9" w:rsidRPr="002B26FB">
              <w:rPr>
                <w:rFonts w:asciiTheme="minorHAnsi" w:eastAsia="Arial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BA43B9">
              <w:rPr>
                <w:rFonts w:asciiTheme="minorHAnsi" w:eastAsia="Arial" w:hAnsiTheme="minorHAnsi" w:cstheme="minorHAnsi"/>
                <w:sz w:val="20"/>
                <w:szCs w:val="20"/>
              </w:rPr>
              <w:t>г.</w:t>
            </w:r>
          </w:p>
        </w:tc>
      </w:tr>
      <w:tr w:rsidR="00BA43B9" w:rsidRPr="00593680" w14:paraId="0B3B8C62" w14:textId="77777777" w:rsidTr="004B5677">
        <w:trPr>
          <w:jc w:val="center"/>
        </w:trPr>
        <w:tc>
          <w:tcPr>
            <w:tcW w:w="2251" w:type="dxa"/>
            <w:tcBorders>
              <w:top w:val="nil"/>
              <w:bottom w:val="nil"/>
              <w:right w:val="nil"/>
            </w:tcBorders>
            <w:vAlign w:val="center"/>
          </w:tcPr>
          <w:p w14:paraId="70FDD4EB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54DE1F8D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М.П.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D3884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1E070E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подпись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</w:tcPr>
          <w:p w14:paraId="38017B87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ECC2E9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расшифровка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br/>
            </w: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подписи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</w:tcPr>
          <w:p w14:paraId="34FE2875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62D2BE" w14:textId="77777777" w:rsidR="00BA43B9" w:rsidRPr="00593680" w:rsidRDefault="00BA43B9" w:rsidP="00BA43B9">
            <w:pPr>
              <w:tabs>
                <w:tab w:val="left" w:pos="567"/>
                <w:tab w:val="left" w:pos="1800"/>
              </w:tabs>
              <w:spacing w:line="232" w:lineRule="auto"/>
              <w:ind w:left="0" w:right="368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eastAsia="Arial" w:hAnsiTheme="minorHAnsi" w:cstheme="minorHAnsi"/>
                <w:sz w:val="20"/>
                <w:szCs w:val="20"/>
              </w:rPr>
              <w:t>дата приёмки</w:t>
            </w:r>
          </w:p>
        </w:tc>
      </w:tr>
    </w:tbl>
    <w:p w14:paraId="71885166" w14:textId="31B00645" w:rsidR="00BA43B9" w:rsidRDefault="00BA43B9">
      <w:pPr>
        <w:pBdr>
          <w:top w:val="nil"/>
          <w:left w:val="nil"/>
          <w:bottom w:val="nil"/>
          <w:right w:val="nil"/>
          <w:between w:val="nil"/>
        </w:pBdr>
        <w:ind w:left="284" w:right="-94"/>
        <w:jc w:val="both"/>
        <w:rPr>
          <w:rFonts w:asciiTheme="minorHAnsi" w:eastAsia="Arial" w:hAnsiTheme="minorHAnsi" w:cstheme="minorHAnsi"/>
          <w:color w:val="000000"/>
          <w:sz w:val="20"/>
          <w:szCs w:val="20"/>
          <w:lang w:val="de-DE"/>
        </w:rPr>
      </w:pPr>
    </w:p>
    <w:p w14:paraId="01C10F38" w14:textId="0B68A052" w:rsidR="00A83186" w:rsidRPr="00BC6B66" w:rsidRDefault="00A83186">
      <w:pPr>
        <w:ind w:left="0"/>
        <w:rPr>
          <w:rFonts w:asciiTheme="minorHAnsi" w:hAnsiTheme="minorHAnsi" w:cstheme="minorHAnsi"/>
          <w:sz w:val="20"/>
          <w:szCs w:val="20"/>
        </w:rPr>
      </w:pPr>
    </w:p>
    <w:p w14:paraId="66719455" w14:textId="0A126213" w:rsidR="00A83186" w:rsidRPr="00BC6B66" w:rsidRDefault="00A83186">
      <w:pPr>
        <w:ind w:left="0"/>
        <w:rPr>
          <w:rFonts w:asciiTheme="minorHAnsi" w:hAnsiTheme="minorHAnsi" w:cstheme="minorHAnsi"/>
          <w:sz w:val="20"/>
          <w:szCs w:val="20"/>
        </w:rPr>
      </w:pPr>
    </w:p>
    <w:p w14:paraId="2E547B8A" w14:textId="3179F12E" w:rsidR="00A83186" w:rsidRPr="00BC6B66" w:rsidRDefault="00A83186">
      <w:pPr>
        <w:ind w:left="0"/>
        <w:rPr>
          <w:rFonts w:asciiTheme="minorHAnsi" w:hAnsiTheme="minorHAnsi" w:cstheme="minorHAnsi"/>
          <w:sz w:val="20"/>
          <w:szCs w:val="20"/>
        </w:rPr>
      </w:pPr>
    </w:p>
    <w:p w14:paraId="5D124A5E" w14:textId="77777777" w:rsidR="00A83186" w:rsidRPr="00BC6B66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21BBE745" w14:textId="77777777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</w:p>
    <w:p w14:paraId="40A403DB" w14:textId="77777777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6F34AE77" w14:textId="40F517A8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5315F720" w14:textId="2C47A456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0CB6760C" w14:textId="77777777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4EDB61A8" w14:textId="5A003B55" w:rsidR="00A31D4E" w:rsidRPr="00BC6B66" w:rsidRDefault="00A31D4E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513E45D1" w14:textId="24150106" w:rsidR="00A83186" w:rsidRPr="00BC6B66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5D095052" w14:textId="77777777" w:rsidR="00A83186" w:rsidRPr="00BC6B66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495B3B1F" w14:textId="1512E03C" w:rsidR="00A83186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4BF7EC3A" w14:textId="15995D3A" w:rsidR="00A83186" w:rsidRPr="00BC6B66" w:rsidRDefault="00BA43B9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  <w:r w:rsidRPr="0059368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649122AD" wp14:editId="51084C05">
            <wp:simplePos x="0" y="0"/>
            <wp:positionH relativeFrom="page">
              <wp:posOffset>8156575</wp:posOffset>
            </wp:positionH>
            <wp:positionV relativeFrom="paragraph">
              <wp:posOffset>796290</wp:posOffset>
            </wp:positionV>
            <wp:extent cx="2581539" cy="523991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39" cy="523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2"/>
        <w:tblpPr w:leftFromText="180" w:rightFromText="180" w:vertAnchor="text" w:horzAnchor="margin" w:tblpXSpec="right" w:tblpY="148"/>
        <w:tblW w:w="77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39"/>
      </w:tblGrid>
      <w:tr w:rsidR="00A31D4E" w:rsidRPr="00593680" w14:paraId="570EEE32" w14:textId="77777777" w:rsidTr="00A31D4E">
        <w:trPr>
          <w:trHeight w:val="377"/>
        </w:trPr>
        <w:tc>
          <w:tcPr>
            <w:tcW w:w="7739" w:type="dxa"/>
          </w:tcPr>
          <w:p w14:paraId="68CD5A05" w14:textId="2EA90547" w:rsidR="00A31D4E" w:rsidRPr="00286103" w:rsidRDefault="00A31D4E" w:rsidP="00286103">
            <w:pPr>
              <w:ind w:firstLine="142"/>
              <w:rPr>
                <w:rFonts w:asciiTheme="minorHAnsi" w:hAnsiTheme="minorHAnsi" w:cstheme="minorHAnsi"/>
                <w:sz w:val="28"/>
                <w:szCs w:val="28"/>
              </w:rPr>
            </w:pPr>
            <w:r w:rsidRPr="00BC6B6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   </w:t>
            </w:r>
            <w:r w:rsidR="00286103" w:rsidRPr="006E0868"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  <w:t>Тестовое задание по заполнению шаблона</w:t>
            </w:r>
          </w:p>
          <w:p w14:paraId="29035D0B" w14:textId="77777777" w:rsidR="00A31D4E" w:rsidRPr="00593680" w:rsidRDefault="00A31D4E" w:rsidP="00A31D4E">
            <w:pPr>
              <w:ind w:firstLine="14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1152B2B" w14:textId="6B9B6130" w:rsidR="00A31D4E" w:rsidRPr="00593680" w:rsidRDefault="00A31D4E" w:rsidP="00A31D4E">
            <w:pPr>
              <w:ind w:firstLine="142"/>
              <w:rPr>
                <w:rFonts w:asciiTheme="minorHAnsi" w:hAnsiTheme="minorHAnsi" w:cstheme="minorHAnsi"/>
                <w:sz w:val="28"/>
                <w:szCs w:val="28"/>
              </w:rPr>
            </w:pPr>
            <w:r w:rsidRPr="00593680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</w:t>
            </w:r>
            <w:r w:rsidR="00286103">
              <w:rPr>
                <w:rFonts w:asciiTheme="minorHAnsi" w:hAnsiTheme="minorHAnsi" w:cstheme="minorHAnsi"/>
                <w:sz w:val="28"/>
                <w:szCs w:val="28"/>
              </w:rPr>
              <w:t>ТЕСТ</w:t>
            </w:r>
          </w:p>
          <w:p w14:paraId="2425BEA1" w14:textId="11D6C5CC" w:rsidR="00A31D4E" w:rsidRPr="00593680" w:rsidRDefault="00D81347" w:rsidP="00A31D4E">
            <w:pPr>
              <w:ind w:firstLine="142"/>
              <w:rPr>
                <w:rFonts w:asciiTheme="minorHAnsi" w:hAnsiTheme="minorHAnsi" w:cstheme="minorHAnsi"/>
                <w:sz w:val="20"/>
                <w:szCs w:val="20"/>
              </w:rPr>
            </w:pPr>
            <w:r w:rsidRPr="00593680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РУСГ.</w:t>
            </w:r>
            <w:r w:rsidR="00286103">
              <w:rPr>
                <w:rFonts w:asciiTheme="minorHAnsi" w:hAnsiTheme="minorHAnsi" w:cstheme="minorHAnsi"/>
                <w:sz w:val="20"/>
                <w:szCs w:val="20"/>
                <w:lang w:val="en-150"/>
              </w:rPr>
              <w:t>000000</w:t>
            </w:r>
            <w:r w:rsidRPr="00593680">
              <w:rPr>
                <w:rFonts w:asciiTheme="minorHAnsi" w:hAnsiTheme="minorHAnsi" w:cstheme="minorHAnsi"/>
                <w:sz w:val="20"/>
                <w:szCs w:val="20"/>
              </w:rPr>
              <w:t>.001ПС</w:t>
            </w:r>
          </w:p>
        </w:tc>
      </w:tr>
      <w:tr w:rsidR="00A31D4E" w:rsidRPr="00593680" w14:paraId="69AEF565" w14:textId="77777777" w:rsidTr="00A31D4E">
        <w:trPr>
          <w:trHeight w:val="377"/>
        </w:trPr>
        <w:tc>
          <w:tcPr>
            <w:tcW w:w="7739" w:type="dxa"/>
          </w:tcPr>
          <w:p w14:paraId="72D4D2FC" w14:textId="2A17D946" w:rsidR="00A31D4E" w:rsidRPr="00593680" w:rsidRDefault="00A31D4E" w:rsidP="00A31D4E">
            <w:pPr>
              <w:ind w:firstLine="142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78091A99" w14:textId="3D883AC1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104E69E7" w14:textId="77777777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2B418262" w14:textId="77777777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0B33BDAD" w14:textId="77777777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5B0041AE" w14:textId="77777777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33E49404" w14:textId="77777777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630F3531" w14:textId="12403C29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59788D8A" w14:textId="77777777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00DAC0D3" w14:textId="2B59413A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63242263" w14:textId="77777777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7C481198" w14:textId="77777777" w:rsidR="008C29E7" w:rsidRPr="00593680" w:rsidRDefault="008C29E7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73D7F385" w14:textId="55543E9F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3EA62689" w14:textId="6CFC9954" w:rsidR="00A83186" w:rsidRPr="00593680" w:rsidRDefault="00A83186">
      <w:pPr>
        <w:tabs>
          <w:tab w:val="left" w:pos="284"/>
        </w:tabs>
        <w:ind w:left="-993" w:hanging="253"/>
        <w:rPr>
          <w:rFonts w:asciiTheme="minorHAnsi" w:hAnsiTheme="minorHAnsi" w:cstheme="minorHAnsi"/>
          <w:color w:val="000000"/>
          <w:sz w:val="20"/>
          <w:szCs w:val="20"/>
        </w:rPr>
      </w:pPr>
    </w:p>
    <w:p w14:paraId="07211AEF" w14:textId="77777777" w:rsidR="00A83186" w:rsidRPr="00593680" w:rsidRDefault="00A83186" w:rsidP="00786A47">
      <w:pPr>
        <w:tabs>
          <w:tab w:val="left" w:pos="284"/>
        </w:tabs>
        <w:ind w:left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4C7C410" w14:textId="52A2D188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6BFF8A94" w14:textId="32711D72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A0A3065" w14:textId="385E71D4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600732E6" w14:textId="5986FEBF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2AE7CCB7" w14:textId="19A54E77" w:rsidR="00286103" w:rsidRDefault="00286103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75BFF7BB" w14:textId="608FAC3B" w:rsidR="00286103" w:rsidRDefault="00286103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02CF3179" w14:textId="77777777" w:rsidR="00286103" w:rsidRDefault="00286103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0929D218" w14:textId="29335F2E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002D000F" w14:textId="0946231F" w:rsidR="00286103" w:rsidRDefault="00286103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0204F51D" w14:textId="51FE8B09" w:rsidR="00286103" w:rsidRDefault="00286103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B80E9D4" w14:textId="50C13249" w:rsidR="00BA43B9" w:rsidRDefault="00BA43B9" w:rsidP="004A2712">
      <w:pPr>
        <w:ind w:left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321E40CF" w14:textId="1EB2E886" w:rsidR="00A83186" w:rsidRPr="00593680" w:rsidRDefault="00286103" w:rsidP="00BA43B9">
      <w:pPr>
        <w:ind w:left="0" w:right="3486"/>
        <w:jc w:val="center"/>
        <w:rPr>
          <w:rFonts w:asciiTheme="minorHAnsi" w:eastAsia="Arial" w:hAnsiTheme="minorHAnsi" w:cstheme="minorHAnsi"/>
          <w:b/>
          <w:sz w:val="20"/>
          <w:szCs w:val="20"/>
        </w:rPr>
      </w:pPr>
      <w:r w:rsidRPr="0059368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3632B4A4" wp14:editId="2DB8E36B">
            <wp:simplePos x="0" y="0"/>
            <wp:positionH relativeFrom="column">
              <wp:posOffset>3100070</wp:posOffset>
            </wp:positionH>
            <wp:positionV relativeFrom="paragraph">
              <wp:posOffset>146685</wp:posOffset>
            </wp:positionV>
            <wp:extent cx="500266" cy="492981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6" cy="49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12" w:rsidRPr="002E189A">
        <w:rPr>
          <w:rFonts w:asciiTheme="minorHAnsi" w:hAnsiTheme="minorHAnsi" w:cstheme="minorHAnsi"/>
          <w:color w:val="000000"/>
          <w:sz w:val="20"/>
          <w:szCs w:val="20"/>
        </w:rPr>
        <w:t>Чайковский</w:t>
      </w:r>
      <w:r w:rsidR="004A2712" w:rsidRPr="00A0497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sdt>
        <w:sdtPr>
          <w:rPr>
            <w:rFonts w:asciiTheme="minorHAnsi" w:hAnsiTheme="minorHAnsi" w:cstheme="minorHAnsi"/>
            <w:color w:val="000000"/>
            <w:sz w:val="20"/>
            <w:szCs w:val="20"/>
          </w:rPr>
          <w:tag w:val="variable_year1"/>
          <w:id w:val="1978334212"/>
          <w:placeholder>
            <w:docPart w:val="DC921A5B92D34F859F85D691B8ECDD9B"/>
          </w:placeholder>
          <w:text/>
        </w:sdtPr>
        <w:sdtEndPr/>
        <w:sdtContent>
          <w:r w:rsidR="004A2712">
            <w:rPr>
              <w:rFonts w:asciiTheme="minorHAnsi" w:hAnsiTheme="minorHAnsi" w:cstheme="minorHAnsi"/>
              <w:color w:val="000000"/>
              <w:sz w:val="20"/>
              <w:szCs w:val="20"/>
              <w:lang w:val="en-US"/>
            </w:rPr>
            <w:t>year1</w:t>
          </w:r>
        </w:sdtContent>
      </w:sdt>
      <w:r w:rsidR="004A2712" w:rsidRPr="00A0497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="004A2712">
        <w:rPr>
          <w:rFonts w:asciiTheme="minorHAnsi" w:hAnsiTheme="minorHAnsi" w:cstheme="minorHAnsi"/>
          <w:color w:val="000000"/>
          <w:sz w:val="20"/>
          <w:szCs w:val="20"/>
        </w:rPr>
        <w:t>г.</w:t>
      </w:r>
      <w:bookmarkStart w:id="2" w:name="bookmark=id.lnxbz9" w:colFirst="0" w:colLast="0"/>
      <w:bookmarkEnd w:id="2"/>
    </w:p>
    <w:sectPr w:rsidR="00A83186" w:rsidRPr="00593680">
      <w:pgSz w:w="16838" w:h="11906" w:orient="landscape"/>
      <w:pgMar w:top="340" w:right="340" w:bottom="340" w:left="340" w:header="709" w:footer="709" w:gutter="0"/>
      <w:pgNumType w:start="1"/>
      <w:cols w:num="2" w:space="720" w:equalWidth="0">
        <w:col w:w="7739" w:space="680"/>
        <w:col w:w="77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BE6"/>
    <w:multiLevelType w:val="multilevel"/>
    <w:tmpl w:val="A2A05D9E"/>
    <w:lvl w:ilvl="0">
      <w:start w:val="4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FD7843"/>
    <w:multiLevelType w:val="multilevel"/>
    <w:tmpl w:val="FC60974C"/>
    <w:lvl w:ilvl="0">
      <w:start w:val="6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4176EE"/>
    <w:multiLevelType w:val="multilevel"/>
    <w:tmpl w:val="C890DA2A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62C76"/>
    <w:multiLevelType w:val="multilevel"/>
    <w:tmpl w:val="D0F02B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" w15:restartNumberingAfterBreak="0">
    <w:nsid w:val="2BD11952"/>
    <w:multiLevelType w:val="hybridMultilevel"/>
    <w:tmpl w:val="FC7EFD84"/>
    <w:lvl w:ilvl="0" w:tplc="68E6CBB8">
      <w:start w:val="1"/>
      <w:numFmt w:val="decimal"/>
      <w:lvlText w:val="%1)"/>
      <w:lvlJc w:val="left"/>
      <w:pPr>
        <w:ind w:left="786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1D12ED9"/>
    <w:multiLevelType w:val="multilevel"/>
    <w:tmpl w:val="E954F858"/>
    <w:lvl w:ilvl="0">
      <w:start w:val="7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86"/>
    <w:rsid w:val="00056EA3"/>
    <w:rsid w:val="00060E92"/>
    <w:rsid w:val="000715C5"/>
    <w:rsid w:val="00082625"/>
    <w:rsid w:val="000E3AB6"/>
    <w:rsid w:val="00103D15"/>
    <w:rsid w:val="0011062C"/>
    <w:rsid w:val="0012231C"/>
    <w:rsid w:val="001236ED"/>
    <w:rsid w:val="00141F3A"/>
    <w:rsid w:val="00150EFA"/>
    <w:rsid w:val="00176258"/>
    <w:rsid w:val="001774F9"/>
    <w:rsid w:val="001A36AE"/>
    <w:rsid w:val="001B71DC"/>
    <w:rsid w:val="001C2374"/>
    <w:rsid w:val="00204A47"/>
    <w:rsid w:val="002349CB"/>
    <w:rsid w:val="00242F44"/>
    <w:rsid w:val="002478EF"/>
    <w:rsid w:val="00256531"/>
    <w:rsid w:val="00265E68"/>
    <w:rsid w:val="00286103"/>
    <w:rsid w:val="0029506C"/>
    <w:rsid w:val="002962E3"/>
    <w:rsid w:val="002A4F82"/>
    <w:rsid w:val="002D252F"/>
    <w:rsid w:val="002E189A"/>
    <w:rsid w:val="002F6C42"/>
    <w:rsid w:val="00321048"/>
    <w:rsid w:val="00330F18"/>
    <w:rsid w:val="00334838"/>
    <w:rsid w:val="00362459"/>
    <w:rsid w:val="003B29A7"/>
    <w:rsid w:val="003B6295"/>
    <w:rsid w:val="003C5574"/>
    <w:rsid w:val="003F29BC"/>
    <w:rsid w:val="00404737"/>
    <w:rsid w:val="00411E9B"/>
    <w:rsid w:val="00426E9A"/>
    <w:rsid w:val="00462CC1"/>
    <w:rsid w:val="004A2712"/>
    <w:rsid w:val="004C0D6F"/>
    <w:rsid w:val="004F63BD"/>
    <w:rsid w:val="00517EBB"/>
    <w:rsid w:val="00535409"/>
    <w:rsid w:val="005563D0"/>
    <w:rsid w:val="00565ABF"/>
    <w:rsid w:val="00580743"/>
    <w:rsid w:val="00584647"/>
    <w:rsid w:val="00593680"/>
    <w:rsid w:val="005B413E"/>
    <w:rsid w:val="005C1C44"/>
    <w:rsid w:val="005E6992"/>
    <w:rsid w:val="005F39B3"/>
    <w:rsid w:val="00611741"/>
    <w:rsid w:val="00616C73"/>
    <w:rsid w:val="00620E81"/>
    <w:rsid w:val="00641D93"/>
    <w:rsid w:val="00646007"/>
    <w:rsid w:val="00660A8E"/>
    <w:rsid w:val="00684914"/>
    <w:rsid w:val="006A2707"/>
    <w:rsid w:val="006D480D"/>
    <w:rsid w:val="006E00C9"/>
    <w:rsid w:val="006E0868"/>
    <w:rsid w:val="006E71DE"/>
    <w:rsid w:val="00710844"/>
    <w:rsid w:val="007222D7"/>
    <w:rsid w:val="00733C4E"/>
    <w:rsid w:val="00743668"/>
    <w:rsid w:val="00761D46"/>
    <w:rsid w:val="007755DE"/>
    <w:rsid w:val="00786A47"/>
    <w:rsid w:val="007950FF"/>
    <w:rsid w:val="007C160B"/>
    <w:rsid w:val="00802F82"/>
    <w:rsid w:val="008258FC"/>
    <w:rsid w:val="00865A1C"/>
    <w:rsid w:val="008C29E7"/>
    <w:rsid w:val="008E7DCA"/>
    <w:rsid w:val="00934C49"/>
    <w:rsid w:val="00941B59"/>
    <w:rsid w:val="00964F95"/>
    <w:rsid w:val="0098325E"/>
    <w:rsid w:val="009B2728"/>
    <w:rsid w:val="009E7858"/>
    <w:rsid w:val="00A30DD6"/>
    <w:rsid w:val="00A31D4E"/>
    <w:rsid w:val="00A4027D"/>
    <w:rsid w:val="00A77DBD"/>
    <w:rsid w:val="00A83186"/>
    <w:rsid w:val="00A84EB1"/>
    <w:rsid w:val="00AA60B0"/>
    <w:rsid w:val="00AF0132"/>
    <w:rsid w:val="00B00578"/>
    <w:rsid w:val="00B06BE8"/>
    <w:rsid w:val="00B07E72"/>
    <w:rsid w:val="00B17433"/>
    <w:rsid w:val="00B420F8"/>
    <w:rsid w:val="00B45846"/>
    <w:rsid w:val="00B66518"/>
    <w:rsid w:val="00B94BFC"/>
    <w:rsid w:val="00BA156B"/>
    <w:rsid w:val="00BA43B9"/>
    <w:rsid w:val="00BA4699"/>
    <w:rsid w:val="00BB47C4"/>
    <w:rsid w:val="00BC6B66"/>
    <w:rsid w:val="00BD60FC"/>
    <w:rsid w:val="00BE4AA7"/>
    <w:rsid w:val="00C073AA"/>
    <w:rsid w:val="00C2693D"/>
    <w:rsid w:val="00C516A4"/>
    <w:rsid w:val="00C87707"/>
    <w:rsid w:val="00CA2D05"/>
    <w:rsid w:val="00CB30E0"/>
    <w:rsid w:val="00CB3352"/>
    <w:rsid w:val="00CC1679"/>
    <w:rsid w:val="00CC7858"/>
    <w:rsid w:val="00CD00E4"/>
    <w:rsid w:val="00CE737D"/>
    <w:rsid w:val="00D14A63"/>
    <w:rsid w:val="00D5798D"/>
    <w:rsid w:val="00D81347"/>
    <w:rsid w:val="00D815DE"/>
    <w:rsid w:val="00DB42D7"/>
    <w:rsid w:val="00DC456E"/>
    <w:rsid w:val="00DD04A9"/>
    <w:rsid w:val="00E073E1"/>
    <w:rsid w:val="00E1026B"/>
    <w:rsid w:val="00E2727B"/>
    <w:rsid w:val="00E3013B"/>
    <w:rsid w:val="00E40B7C"/>
    <w:rsid w:val="00E469F5"/>
    <w:rsid w:val="00E77EDA"/>
    <w:rsid w:val="00EA420B"/>
    <w:rsid w:val="00ED18DD"/>
    <w:rsid w:val="00F051A9"/>
    <w:rsid w:val="00F34175"/>
    <w:rsid w:val="00F53CFA"/>
    <w:rsid w:val="00F71015"/>
    <w:rsid w:val="00F92DBA"/>
    <w:rsid w:val="00FB3947"/>
    <w:rsid w:val="00FF1855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410B"/>
  <w15:docId w15:val="{E1A7EB1F-2CB3-48B7-A5DC-2330800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052C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5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7436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D8451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D3D32"/>
    <w:pPr>
      <w:suppressAutoHyphens/>
      <w:ind w:left="0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0D3D32"/>
    <w:rPr>
      <w:rFonts w:ascii="Consolas" w:eastAsia="Calibri" w:hAnsi="Consolas"/>
      <w:sz w:val="21"/>
      <w:szCs w:val="21"/>
      <w:lang w:eastAsia="en-US"/>
    </w:rPr>
  </w:style>
  <w:style w:type="character" w:customStyle="1" w:styleId="apple-converted-space">
    <w:name w:val="apple-converted-space"/>
    <w:basedOn w:val="DefaultParagraphFont"/>
    <w:qFormat/>
    <w:rsid w:val="00FE1127"/>
  </w:style>
  <w:style w:type="character" w:styleId="CommentReference">
    <w:name w:val="annotation reference"/>
    <w:semiHidden/>
    <w:unhideWhenUsed/>
    <w:rsid w:val="00C67A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7A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7A2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A20"/>
    <w:rPr>
      <w:b/>
      <w:bCs/>
    </w:rPr>
  </w:style>
  <w:style w:type="character" w:customStyle="1" w:styleId="CommentSubjectChar">
    <w:name w:val="Comment Subject Char"/>
    <w:link w:val="CommentSubject"/>
    <w:semiHidden/>
    <w:rsid w:val="00C67A20"/>
    <w:rPr>
      <w:b/>
      <w:bCs/>
    </w:rPr>
  </w:style>
  <w:style w:type="paragraph" w:styleId="BodyText">
    <w:name w:val="Body Text"/>
    <w:basedOn w:val="Normal"/>
    <w:link w:val="BodyTextChar"/>
    <w:rsid w:val="00074920"/>
    <w:pPr>
      <w:ind w:left="0"/>
      <w:jc w:val="both"/>
    </w:pPr>
    <w:rPr>
      <w:rFonts w:ascii="MS Sans Serif" w:hAnsi="MS Sans Serif"/>
      <w:szCs w:val="20"/>
    </w:rPr>
  </w:style>
  <w:style w:type="character" w:customStyle="1" w:styleId="BodyTextChar">
    <w:name w:val="Body Text Char"/>
    <w:basedOn w:val="DefaultParagraphFont"/>
    <w:link w:val="BodyText"/>
    <w:rsid w:val="00074920"/>
    <w:rPr>
      <w:rFonts w:ascii="MS Sans Serif" w:hAnsi="MS Sans Serif"/>
      <w:sz w:val="24"/>
    </w:rPr>
  </w:style>
  <w:style w:type="paragraph" w:styleId="Header">
    <w:name w:val="header"/>
    <w:basedOn w:val="Normal"/>
    <w:link w:val="HeaderChar"/>
    <w:semiHidden/>
    <w:unhideWhenUsed/>
    <w:rsid w:val="00105B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105BF7"/>
    <w:rPr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105B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105BF7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941B59"/>
    <w:pPr>
      <w:widowControl w:val="0"/>
      <w:autoSpaceDE w:val="0"/>
      <w:autoSpaceDN w:val="0"/>
      <w:ind w:left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B59"/>
    <w:pPr>
      <w:widowControl w:val="0"/>
      <w:autoSpaceDE w:val="0"/>
      <w:autoSpaceDN w:val="0"/>
      <w:ind w:left="114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96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921A5B92D34F859F85D691B8ECD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ECA28-11C2-4FD6-A07B-829715A3F2EA}"/>
      </w:docPartPr>
      <w:docPartBody>
        <w:p w:rsidR="00D478A2" w:rsidRDefault="00406279" w:rsidP="00406279">
          <w:pPr>
            <w:pStyle w:val="DC921A5B92D34F859F85D691B8ECDD9B"/>
          </w:pPr>
          <w:r w:rsidRPr="004D2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26E0473692456C8D663AFBB77E7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91E4-19F0-4C0D-8CD3-83C0281BB17D}"/>
      </w:docPartPr>
      <w:docPartBody>
        <w:p w:rsidR="00FC387F" w:rsidRDefault="004C756F" w:rsidP="004C756F">
          <w:pPr>
            <w:pStyle w:val="4B26E0473692456C8D663AFBB77E72F1"/>
          </w:pPr>
          <w:r w:rsidRPr="004D2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6967044E9497294C30900F644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1569E-997F-4E9C-AB41-D9610685E261}"/>
      </w:docPartPr>
      <w:docPartBody>
        <w:p w:rsidR="00FC387F" w:rsidRDefault="004C756F" w:rsidP="004C756F">
          <w:pPr>
            <w:pStyle w:val="28F6967044E9497294C30900F644E279"/>
          </w:pPr>
          <w:r w:rsidRPr="004D2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171FB5BD84B658F1F02F318A1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F0E2-850E-483F-BF51-091719AE20EE}"/>
      </w:docPartPr>
      <w:docPartBody>
        <w:p w:rsidR="00FC387F" w:rsidRDefault="004C756F" w:rsidP="004C756F">
          <w:pPr>
            <w:pStyle w:val="1A2171FB5BD84B658F1F02F318A12D8C"/>
          </w:pPr>
          <w:r w:rsidRPr="004D2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AFEB6612E4F21A15E1FF1B6EA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526EE-3C42-451A-9A8A-2BD54C33763F}"/>
      </w:docPartPr>
      <w:docPartBody>
        <w:p w:rsidR="00FC387F" w:rsidRDefault="004C756F" w:rsidP="004C756F">
          <w:pPr>
            <w:pStyle w:val="81AAFEB6612E4F21A15E1FF1B6EA4DD7"/>
          </w:pPr>
          <w:r w:rsidRPr="004D2F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79"/>
    <w:rsid w:val="00406279"/>
    <w:rsid w:val="004C756F"/>
    <w:rsid w:val="00666550"/>
    <w:rsid w:val="006B3696"/>
    <w:rsid w:val="008241FF"/>
    <w:rsid w:val="00AA2285"/>
    <w:rsid w:val="00C22CE4"/>
    <w:rsid w:val="00D478A2"/>
    <w:rsid w:val="00F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56F"/>
    <w:rPr>
      <w:color w:val="808080"/>
    </w:rPr>
  </w:style>
  <w:style w:type="paragraph" w:customStyle="1" w:styleId="DC921A5B92D34F859F85D691B8ECDD9B">
    <w:name w:val="DC921A5B92D34F859F85D691B8ECDD9B"/>
    <w:rsid w:val="00406279"/>
  </w:style>
  <w:style w:type="paragraph" w:customStyle="1" w:styleId="4B26E0473692456C8D663AFBB77E72F1">
    <w:name w:val="4B26E0473692456C8D663AFBB77E72F1"/>
    <w:rsid w:val="004C756F"/>
  </w:style>
  <w:style w:type="paragraph" w:customStyle="1" w:styleId="28F6967044E9497294C30900F644E279">
    <w:name w:val="28F6967044E9497294C30900F644E279"/>
    <w:rsid w:val="004C756F"/>
  </w:style>
  <w:style w:type="paragraph" w:customStyle="1" w:styleId="1A2171FB5BD84B658F1F02F318A12D8C">
    <w:name w:val="1A2171FB5BD84B658F1F02F318A12D8C"/>
    <w:rsid w:val="004C756F"/>
  </w:style>
  <w:style w:type="paragraph" w:customStyle="1" w:styleId="81AAFEB6612E4F21A15E1FF1B6EA4DD7">
    <w:name w:val="81AAFEB6612E4F21A15E1FF1B6EA4DD7"/>
    <w:rsid w:val="004C7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Ur3uvCJyh1L1+A9w5+zU0EzPg==">AMUW2mWS9fYl42UdBm94bpxjvPnRNoVW6gDkUbc/OXgVAHya9fHpvSo3IRC20U5kCjZEVm17DKpqDqtNAA/snK3LmVZIVQ6gPf7jcZ2RpYJIzpPdUYmdVC9eChZ83bl8h2Uet6j3SDHJ9HMhuvkr2RqoW8rVjkHlOgx8jLKKRxjEyOQADy+qBbjyHQiz9bSya7dPO7r4YnKvBrULxoblYKOYa/JbtF9+wplaVmUZpTVILSqrujArR/taNJYpSYh+MFOm7I97RmN8j08sOqb/9ERSBGPv7NRWTb6bVFo6MhcQLWiHIkrgZ6TL8p5wR5NPf6hso+/SYU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ВасильевНА</dc:creator>
  <cp:lastModifiedBy>Sergey</cp:lastModifiedBy>
  <cp:revision>35</cp:revision>
  <cp:lastPrinted>2022-10-20T07:09:00Z</cp:lastPrinted>
  <dcterms:created xsi:type="dcterms:W3CDTF">2022-07-28T12:43:00Z</dcterms:created>
  <dcterms:modified xsi:type="dcterms:W3CDTF">2023-05-30T14:21:00Z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-981400773</vt:i4>
  </property>
</Properties>
</file>