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 Solution</w:t>
      </w:r>
    </w:p>
    <w:p>
      <w:pPr>
        <w:pStyle w:val="Author"/>
      </w:pPr>
      <w:r>
        <w:t xml:space="preserve">Alex Hoagland</w:t>
      </w:r>
    </w:p>
    <w:p>
      <w:pPr>
        <w:pStyle w:val="Date"/>
      </w:pPr>
      <w:r>
        <w:t xml:space="preserve">2025-09-15</w:t>
      </w:r>
    </w:p>
    <w:bookmarkStart w:id="20" w:name="problem-1"/>
    <w:p>
      <w:pPr>
        <w:pStyle w:val="Heading2"/>
      </w:pPr>
      <w:r>
        <w:t xml:space="preserve">Problem 1:</w:t>
      </w:r>
    </w:p>
    <w:p>
      <w:pPr>
        <w:pStyle w:val="FirstParagraph"/>
      </w:pPr>
      <w:r>
        <w:t xml:space="preserve">Here, we are just using R as a calculator to compute the following values. Any discussion you have about the problem goes here (or below the code chunk).</w:t>
      </w:r>
    </w:p>
    <w:p>
      <w:pPr>
        <w:pStyle w:val="SourceCode"/>
      </w:pPr>
      <w:r>
        <w:rPr>
          <w:rStyle w:val="DecValTok"/>
        </w:rPr>
        <w:t xml:space="preserve">27</w:t>
      </w:r>
      <w:r>
        <w:rPr>
          <w:rStyle w:val="SpecialCharTok"/>
        </w:rPr>
        <w:t xml:space="preserve">*</w:t>
      </w:r>
      <w:r>
        <w:rPr>
          <w:rStyle w:val="NormalTok"/>
        </w:rPr>
        <w:t xml:space="preserve">(</w:t>
      </w:r>
      <w:r>
        <w:rPr>
          <w:rStyle w:val="DecValTok"/>
        </w:rPr>
        <w:t xml:space="preserve">38-17</w:t>
      </w:r>
      <w:r>
        <w:rPr>
          <w:rStyle w:val="NormalTok"/>
        </w:rPr>
        <w:t xml:space="preserve">)</w:t>
      </w:r>
    </w:p>
    <w:p>
      <w:pPr>
        <w:pStyle w:val="SourceCode"/>
      </w:pPr>
      <w:r>
        <w:rPr>
          <w:rStyle w:val="VerbatimChar"/>
        </w:rPr>
        <w:t xml:space="preserve">## [1] 567</w:t>
      </w:r>
    </w:p>
    <w:p>
      <w:pPr>
        <w:pStyle w:val="SourceCode"/>
      </w:pPr>
      <w:r>
        <w:rPr>
          <w:rStyle w:val="FunctionTok"/>
        </w:rPr>
        <w:t xml:space="preserve">log</w:t>
      </w:r>
      <w:r>
        <w:rPr>
          <w:rStyle w:val="NormalTok"/>
        </w:rPr>
        <w:t xml:space="preserve">(</w:t>
      </w:r>
      <w:r>
        <w:rPr>
          <w:rStyle w:val="DecValTok"/>
        </w:rPr>
        <w:t xml:space="preserve">14</w:t>
      </w:r>
      <w:r>
        <w:rPr>
          <w:rStyle w:val="SpecialCharTok"/>
        </w:rPr>
        <w:t xml:space="preserve">^</w:t>
      </w:r>
      <w:r>
        <w:rPr>
          <w:rStyle w:val="DecValTok"/>
        </w:rPr>
        <w:t xml:space="preserve">7</w:t>
      </w:r>
      <w:r>
        <w:rPr>
          <w:rStyle w:val="NormalTok"/>
        </w:rPr>
        <w:t xml:space="preserve">) </w:t>
      </w:r>
      <w:r>
        <w:rPr>
          <w:rStyle w:val="CommentTok"/>
        </w:rPr>
        <w:t xml:space="preserve"># note: log in computer language is base e, so we would write this as ln in math</w:t>
      </w:r>
    </w:p>
    <w:p>
      <w:pPr>
        <w:pStyle w:val="SourceCode"/>
      </w:pPr>
      <w:r>
        <w:rPr>
          <w:rStyle w:val="VerbatimChar"/>
        </w:rPr>
        <w:t xml:space="preserve">## [1] 18.4734</w:t>
      </w:r>
    </w:p>
    <w:p>
      <w:pPr>
        <w:pStyle w:val="SourceCode"/>
      </w:pPr>
      <w:r>
        <w:rPr>
          <w:rStyle w:val="FunctionTok"/>
        </w:rPr>
        <w:t xml:space="preserve">sqrt</w:t>
      </w:r>
      <w:r>
        <w:rPr>
          <w:rStyle w:val="NormalTok"/>
        </w:rPr>
        <w:t xml:space="preserve">(</w:t>
      </w:r>
      <w:r>
        <w:rPr>
          <w:rStyle w:val="DecValTok"/>
        </w:rPr>
        <w:t xml:space="preserve">436</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6.027714</w:t>
      </w:r>
    </w:p>
    <w:p>
      <w:pPr>
        <w:pStyle w:val="FirstParagraph"/>
      </w:pPr>
      <w:r>
        <w:t xml:space="preserve">So you can see our answers are 567, 18.5, and 6, respectively. If you have any other takeaways, they go here.</w:t>
      </w:r>
    </w:p>
    <w:bookmarkEnd w:id="20"/>
    <w:bookmarkStart w:id="21" w:name="problem-2"/>
    <w:p>
      <w:pPr>
        <w:pStyle w:val="Heading2"/>
      </w:pPr>
      <w:r>
        <w:t xml:space="preserve">Problem 2:</w:t>
      </w:r>
    </w:p>
    <w:p>
      <w:pPr>
        <w:pStyle w:val="FirstParagraph"/>
      </w:pPr>
      <w:r>
        <w:t xml:space="preserve">This problem asked us to create and manipulate some vectors: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w:t>
      </w:r>
      <w:r>
        <w:rPr>
          <w:rStyle w:val="DecValTok"/>
        </w:rPr>
        <w:t xml:space="preserve">60</w:t>
      </w:r>
      <w:r>
        <w:rPr>
          <w:rStyle w:val="NormalTok"/>
        </w:rPr>
        <w:t xml:space="preserve">,</w:t>
      </w:r>
      <w:r>
        <w:rPr>
          <w:rStyle w:val="DecValTok"/>
        </w:rPr>
        <w:t xml:space="preserve">65</w:t>
      </w:r>
      <w:r>
        <w:rPr>
          <w:rStyle w:val="NormalTok"/>
        </w:rPr>
        <w:t xml:space="preserve">,</w:t>
      </w:r>
      <w:r>
        <w:rPr>
          <w:rStyle w:val="DecValTok"/>
        </w:rPr>
        <w:t xml:space="preserve">70</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r>
        <w:rPr>
          <w:rStyle w:val="DecValTok"/>
        </w:rPr>
        <w:t xml:space="preserve">105</w:t>
      </w:r>
      <w:r>
        <w:rPr>
          <w:rStyle w:val="NormalTok"/>
        </w:rPr>
        <w:t xml:space="preserve">,</w:t>
      </w:r>
      <w:r>
        <w:rPr>
          <w:rStyle w:val="DecValTok"/>
        </w:rPr>
        <w:t xml:space="preserve">110</w:t>
      </w:r>
      <w:r>
        <w:rPr>
          <w:rStyle w:val="NormalTok"/>
        </w:rPr>
        <w:t xml:space="preserve">,</w:t>
      </w:r>
      <w:r>
        <w:rPr>
          <w:rStyle w:val="DecValTok"/>
        </w:rPr>
        <w:t xml:space="preserve">115</w:t>
      </w:r>
      <w:r>
        <w:rPr>
          <w:rStyle w:val="NormalTok"/>
        </w:rPr>
        <w:t xml:space="preserve">,</w:t>
      </w:r>
      <w:r>
        <w:rPr>
          <w:rStyle w:val="DecValTok"/>
        </w:rPr>
        <w:t xml:space="preserve">120</w:t>
      </w:r>
      <w:r>
        <w:rPr>
          <w:rStyle w:val="NormalTok"/>
        </w:rPr>
        <w:t xml:space="preserve">,</w:t>
      </w:r>
      <w:r>
        <w:rPr>
          <w:rStyle w:val="DecValTok"/>
        </w:rPr>
        <w:t xml:space="preserve">125</w:t>
      </w:r>
      <w:r>
        <w:rPr>
          <w:rStyle w:val="NormalTok"/>
        </w:rPr>
        <w:t xml:space="preserve">,</w:t>
      </w:r>
      <w:r>
        <w:rPr>
          <w:rStyle w:val="DecValTok"/>
        </w:rPr>
        <w:t xml:space="preserve">130</w:t>
      </w:r>
      <w:r>
        <w:rPr>
          <w:rStyle w:val="NormalTok"/>
        </w:rPr>
        <w:t xml:space="preserve">,</w:t>
      </w:r>
      <w:r>
        <w:rPr>
          <w:rStyle w:val="DecValTok"/>
        </w:rPr>
        <w:t xml:space="preserve">135</w:t>
      </w:r>
      <w:r>
        <w:rPr>
          <w:rStyle w:val="NormalTok"/>
        </w:rPr>
        <w:t xml:space="preserve">,</w:t>
      </w:r>
      <w:r>
        <w:rPr>
          <w:rStyle w:val="DecValTok"/>
        </w:rPr>
        <w:t xml:space="preserve">140</w:t>
      </w:r>
      <w:r>
        <w:rPr>
          <w:rStyle w:val="NormalTok"/>
        </w:rPr>
        <w:t xml:space="preserve">,</w:t>
      </w:r>
      <w:r>
        <w:rPr>
          <w:rStyle w:val="DecValTok"/>
        </w:rPr>
        <w:t xml:space="preserve">145</w:t>
      </w:r>
      <w:r>
        <w:rPr>
          <w:rStyle w:val="NormalTok"/>
        </w:rPr>
        <w:t xml:space="preserve">,</w:t>
      </w:r>
      <w:r>
        <w:rPr>
          <w:rStyle w:val="DecValTok"/>
        </w:rPr>
        <w:t xml:space="preserve">150</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 </w:t>
      </w:r>
      <w:r>
        <w:rPr>
          <w:rStyle w:val="CommentTok"/>
        </w:rPr>
        <w:t xml:space="preserve"># one way to do it</w:t>
      </w:r>
      <w:r>
        <w:br/>
      </w:r>
      <w:r>
        <w:rPr>
          <w:rStyle w:val="NormalTok"/>
        </w:rPr>
        <w:t xml:space="preserve">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160</w:t>
      </w:r>
      <w:r>
        <w:rPr>
          <w:rStyle w:val="NormalTok"/>
        </w:rPr>
        <w:t xml:space="preserve">,</w:t>
      </w:r>
      <w:r>
        <w:rPr>
          <w:rStyle w:val="DecValTok"/>
        </w:rPr>
        <w:t xml:space="preserve">5</w:t>
      </w:r>
      <w:r>
        <w:rPr>
          <w:rStyle w:val="NormalTok"/>
        </w:rPr>
        <w:t xml:space="preserve">) </w:t>
      </w:r>
      <w:r>
        <w:rPr>
          <w:rStyle w:val="CommentTok"/>
        </w:rPr>
        <w:t xml:space="preserve"># another way to do it</w:t>
      </w:r>
      <w:r>
        <w:br/>
      </w:r>
      <w:r>
        <w:rPr>
          <w:rStyle w:val="NormalTok"/>
        </w:rPr>
        <w:t xml:space="preserve">b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87</w:t>
      </w:r>
      <w:r>
        <w:rPr>
          <w:rStyle w:val="NormalTok"/>
        </w:rPr>
        <w:t xml:space="preserve">,</w:t>
      </w:r>
      <w:r>
        <w:rPr>
          <w:rStyle w:val="DecValTok"/>
        </w:rPr>
        <w:t xml:space="preserve">56</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this is a decreasing sequence</w:t>
      </w:r>
      <w:r>
        <w:br/>
      </w:r>
      <w:r>
        <w:rPr>
          <w:rStyle w:val="NormalTok"/>
        </w:rPr>
        <w:t xml:space="preserve">  </w:t>
      </w:r>
      <w:r>
        <w:rPr>
          <w:rStyle w:val="CommentTok"/>
        </w:rPr>
        <w:t xml:space="preserve"># note: did you try to get Copilot to create these? How can you? (show by copying and pasting)</w:t>
      </w:r>
      <w:r>
        <w:br/>
      </w:r>
      <w:r>
        <w:br/>
      </w:r>
      <w:r>
        <w:rPr>
          <w:rStyle w:val="NormalTok"/>
        </w:rPr>
        <w:t xml:space="preserve">d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what does this do? </w:t>
      </w:r>
      <w:r>
        <w:br/>
      </w:r>
      <w:r>
        <w:rPr>
          <w:rStyle w:val="NormalTok"/>
        </w:rPr>
        <w:t xml:space="preserve">d2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note that this is how we do matrix multiplication (why would we want this?)!</w:t>
      </w:r>
      <w:r>
        <w:br/>
      </w:r>
      <w:r>
        <w:br/>
      </w:r>
      <w:r>
        <w:rPr>
          <w:rStyle w:val="NormalTok"/>
        </w:rPr>
        <w:t xml:space="preserve">d[</w:t>
      </w:r>
      <w:r>
        <w:rPr>
          <w:rStyle w:val="DecValTok"/>
        </w:rPr>
        <w:t xml:space="preserve">19</w:t>
      </w:r>
      <w:r>
        <w:rPr>
          <w:rStyle w:val="SpecialCharTok"/>
        </w:rPr>
        <w:t xml:space="preserve">:</w:t>
      </w:r>
      <w:r>
        <w:rPr>
          <w:rStyle w:val="DecValTok"/>
        </w:rPr>
        <w:t xml:space="preserve">21</w:t>
      </w:r>
      <w:r>
        <w:rPr>
          <w:rStyle w:val="NormalTok"/>
        </w:rPr>
        <w:t xml:space="preserve">] </w:t>
      </w:r>
      <w:r>
        <w:rPr>
          <w:rStyle w:val="CommentTok"/>
        </w:rPr>
        <w:t xml:space="preserve"># question (a) </w:t>
      </w:r>
    </w:p>
    <w:p>
      <w:pPr>
        <w:pStyle w:val="SourceCode"/>
      </w:pPr>
      <w:r>
        <w:rPr>
          <w:rStyle w:val="VerbatimChar"/>
        </w:rPr>
        <w:t xml:space="preserve">## [1] 6555 6800 7035</w:t>
      </w:r>
    </w:p>
    <w:p>
      <w:pPr>
        <w:pStyle w:val="SourceCode"/>
      </w:pPr>
      <w:r>
        <w:rPr>
          <w:rStyle w:val="NormalTok"/>
        </w:rPr>
        <w:t xml:space="preserve">d[</w:t>
      </w:r>
      <w:r>
        <w:rPr>
          <w:rStyle w:val="FunctionTok"/>
        </w:rPr>
        <w:t xml:space="preserve">which</w:t>
      </w:r>
      <w:r>
        <w:rPr>
          <w:rStyle w:val="NormalTok"/>
        </w:rPr>
        <w:t xml:space="preserve">(d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CommentTok"/>
        </w:rPr>
        <w:t xml:space="preserve"># question (b)</w:t>
      </w:r>
    </w:p>
    <w:p>
      <w:pPr>
        <w:pStyle w:val="SourceCode"/>
      </w:pPr>
      <w:r>
        <w:rPr>
          <w:rStyle w:val="VerbatimChar"/>
        </w:rPr>
        <w:t xml:space="preserve">## [1]  435  860 1275 1680</w:t>
      </w:r>
    </w:p>
    <w:p>
      <w:pPr>
        <w:pStyle w:val="SourceCode"/>
      </w:pPr>
      <w:r>
        <w:rPr>
          <w:rStyle w:val="FunctionTok"/>
        </w:rPr>
        <w:t xml:space="preserve">length</w:t>
      </w:r>
      <w:r>
        <w:rPr>
          <w:rStyle w:val="NormalTok"/>
        </w:rPr>
        <w:t xml:space="preserve">(d[</w:t>
      </w:r>
      <w:r>
        <w:rPr>
          <w:rStyle w:val="FunctionTok"/>
        </w:rPr>
        <w:t xml:space="preserve">which</w:t>
      </w:r>
      <w:r>
        <w:rPr>
          <w:rStyle w:val="NormalTok"/>
        </w:rPr>
        <w:t xml:space="preserve">(d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CommentTok"/>
        </w:rPr>
        <w:t xml:space="preserve"># question (c)</w:t>
      </w:r>
    </w:p>
    <w:p>
      <w:pPr>
        <w:pStyle w:val="SourceCode"/>
      </w:pPr>
      <w:r>
        <w:rPr>
          <w:rStyle w:val="VerbatimChar"/>
        </w:rPr>
        <w:t xml:space="preserve">## [1] 16</w:t>
      </w:r>
    </w:p>
    <w:p>
      <w:pPr>
        <w:pStyle w:val="FirstParagraph"/>
      </w:pPr>
      <w:r>
        <w:t xml:space="preserve">The answers to the specific questions here are:</w:t>
      </w:r>
      <w:r>
        <w:t xml:space="preserve"> </w:t>
      </w:r>
      <w:r>
        <w:t xml:space="preserve">(a) 6555,6800, and 7035</w:t>
      </w:r>
      <w:r>
        <w:t xml:space="preserve"> </w:t>
      </w:r>
      <w:r>
        <w:t xml:space="preserve">(b) 435, 860, 1275, and 1680</w:t>
      </w:r>
      <w:r>
        <w:t xml:space="preserve"> </w:t>
      </w:r>
      <w:r>
        <w:t xml:space="preserve">(c) 16 elements (50%).</w:t>
      </w:r>
    </w:p>
    <w:bookmarkEnd w:id="21"/>
    <w:bookmarkStart w:id="22" w:name="problem-3"/>
    <w:p>
      <w:pPr>
        <w:pStyle w:val="Heading2"/>
      </w:pPr>
      <w:r>
        <w:t xml:space="preserve">Problem 3:</w:t>
      </w:r>
    </w:p>
    <w:p>
      <w:pPr>
        <w:pStyle w:val="FirstParagraph"/>
      </w:pPr>
      <w:r>
        <w:t xml:space="preserve">Now we summarize the vector d:</w:t>
      </w:r>
    </w:p>
    <w:p>
      <w:pPr>
        <w:pStyle w:val="SourceCode"/>
      </w:pPr>
      <w:r>
        <w:rPr>
          <w:rStyle w:val="CommentTok"/>
        </w:rPr>
        <w:t xml:space="preserve"># these are easy!</w:t>
      </w:r>
      <w:r>
        <w:br/>
      </w:r>
      <w:r>
        <w:rPr>
          <w:rStyle w:val="FunctionTok"/>
        </w:rPr>
        <w:t xml:space="preserve">sum</w:t>
      </w:r>
      <w:r>
        <w:rPr>
          <w:rStyle w:val="NormalTok"/>
        </w:rPr>
        <w:t xml:space="preserve">(d)</w:t>
      </w:r>
      <w:r>
        <w:rPr>
          <w:rStyle w:val="SpecialCharTok"/>
        </w:rPr>
        <w:t xml:space="preserve">/</w:t>
      </w:r>
      <w:r>
        <w:rPr>
          <w:rStyle w:val="FunctionTok"/>
        </w:rPr>
        <w:t xml:space="preserve">length</w:t>
      </w:r>
      <w:r>
        <w:rPr>
          <w:rStyle w:val="NormalTok"/>
        </w:rPr>
        <w:t xml:space="preserve">(d)</w:t>
      </w:r>
    </w:p>
    <w:p>
      <w:pPr>
        <w:pStyle w:val="SourceCode"/>
      </w:pPr>
      <w:r>
        <w:rPr>
          <w:rStyle w:val="VerbatimChar"/>
        </w:rPr>
        <w:t xml:space="preserve">## [1] 5472.5</w:t>
      </w:r>
    </w:p>
    <w:p>
      <w:pPr>
        <w:pStyle w:val="SourceCode"/>
      </w:pPr>
      <w:r>
        <w:rPr>
          <w:rStyle w:val="FunctionTok"/>
        </w:rPr>
        <w:t xml:space="preserve">mean</w:t>
      </w:r>
      <w:r>
        <w:rPr>
          <w:rStyle w:val="NormalTok"/>
        </w:rPr>
        <w:t xml:space="preserve">(d)</w:t>
      </w:r>
    </w:p>
    <w:p>
      <w:pPr>
        <w:pStyle w:val="SourceCode"/>
      </w:pPr>
      <w:r>
        <w:rPr>
          <w:rStyle w:val="VerbatimChar"/>
        </w:rPr>
        <w:t xml:space="preserve">## [1] 5472.5</w:t>
      </w:r>
    </w:p>
    <w:p>
      <w:pPr>
        <w:pStyle w:val="SourceCode"/>
      </w:pPr>
      <w:r>
        <w:rPr>
          <w:rStyle w:val="FunctionTok"/>
        </w:rPr>
        <w:t xml:space="preserve">median</w:t>
      </w:r>
      <w:r>
        <w:rPr>
          <w:rStyle w:val="NormalTok"/>
        </w:rPr>
        <w:t xml:space="preserve">(d)</w:t>
      </w:r>
    </w:p>
    <w:p>
      <w:pPr>
        <w:pStyle w:val="SourceCode"/>
      </w:pPr>
      <w:r>
        <w:rPr>
          <w:rStyle w:val="VerbatimChar"/>
        </w:rPr>
        <w:t xml:space="preserve">## [1] 5897.5</w:t>
      </w:r>
    </w:p>
    <w:p>
      <w:pPr>
        <w:pStyle w:val="SourceCode"/>
      </w:pPr>
      <w:r>
        <w:rPr>
          <w:rStyle w:val="FunctionTok"/>
        </w:rPr>
        <w:t xml:space="preserve">sd</w:t>
      </w:r>
      <w:r>
        <w:rPr>
          <w:rStyle w:val="NormalTok"/>
        </w:rPr>
        <w:t xml:space="preserve">(d)</w:t>
      </w:r>
    </w:p>
    <w:p>
      <w:pPr>
        <w:pStyle w:val="SourceCode"/>
      </w:pPr>
      <w:r>
        <w:rPr>
          <w:rStyle w:val="VerbatimChar"/>
        </w:rPr>
        <w:t xml:space="preserve">## [1] 2608.563</w:t>
      </w:r>
    </w:p>
    <w:p>
      <w:pPr>
        <w:pStyle w:val="FirstParagraph"/>
      </w:pPr>
      <w:r>
        <w:t xml:space="preserve">We find that the average value in</w:t>
      </w:r>
      <w:r>
        <w:t xml:space="preserve"> </w:t>
      </w:r>
      <w:r>
        <w:rPr>
          <w:rStyle w:val="VerbatimChar"/>
        </w:rPr>
        <w:t xml:space="preserve">d</w:t>
      </w:r>
      <w:r>
        <w:t xml:space="preserve"> </w:t>
      </w:r>
      <w:r>
        <w:t xml:space="preserve">is 5,472.5, with a median of 5897.5 (what does that tell us about the distribution?). The standard deviation is quite large at 2608.57.</w:t>
      </w:r>
    </w:p>
    <w:bookmarkEnd w:id="22"/>
    <w:bookmarkStart w:id="23" w:name="problem-4"/>
    <w:p>
      <w:pPr>
        <w:pStyle w:val="Heading2"/>
      </w:pPr>
      <w:r>
        <w:t xml:space="preserve">Problem 4:</w:t>
      </w:r>
    </w:p>
    <w:p>
      <w:pPr>
        <w:pStyle w:val="FirstParagraph"/>
      </w:pPr>
      <w:r>
        <w:t xml:space="preserve">This problem asks us to perform matrix multiplication.</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21</w:t>
      </w:r>
      <w:r>
        <w:rPr>
          <w:rStyle w:val="NormalTok"/>
        </w:rPr>
        <w:t xml:space="preserve">))</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[,2] [,3] [,4]</w:t>
      </w:r>
      <w:r>
        <w:br/>
      </w:r>
      <w:r>
        <w:rPr>
          <w:rStyle w:val="VerbatimChar"/>
        </w:rPr>
        <w:t xml:space="preserve">## [1,]   61  229  369  565</w:t>
      </w:r>
      <w:r>
        <w:br/>
      </w:r>
      <w:r>
        <w:rPr>
          <w:rStyle w:val="VerbatimChar"/>
        </w:rPr>
        <w:t xml:space="preserve">## [2,]   49  163  258  391</w:t>
      </w:r>
    </w:p>
    <w:p>
      <w:pPr>
        <w:pStyle w:val="FirstParagraph"/>
      </w:pPr>
      <w:r>
        <w:t xml:space="preserve">The resulting matrix is a 2x4 matrix, which we could represent in R Markdown using LaTeX (if we wanted to):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61</m:t>
                    </m:r>
                  </m:e>
                  <m:e>
                    <m:r>
                      <m:t>229</m:t>
                    </m:r>
                  </m:e>
                  <m:e>
                    <m:r>
                      <m:t>369</m:t>
                    </m:r>
                  </m:e>
                  <m:e>
                    <m:r>
                      <m:t>565</m:t>
                    </m:r>
                  </m:e>
                </m:mr>
                <m:mr>
                  <m:e>
                    <m:r>
                      <m:t>49</m:t>
                    </m:r>
                  </m:e>
                  <m:e>
                    <m:r>
                      <m:t>163</m:t>
                    </m:r>
                  </m:e>
                  <m:e>
                    <m:r>
                      <m:t>258</m:t>
                    </m:r>
                  </m:e>
                  <m:e>
                    <m:r>
                      <m:t>391</m:t>
                    </m:r>
                  </m:e>
                </m:mr>
              </m:m>
            </m:e>
          </m:d>
        </m:oMath>
      </m:oMathPara>
    </w:p>
    <w:bookmarkEnd w:id="23"/>
    <w:bookmarkStart w:id="24" w:name="problem-5"/>
    <w:p>
      <w:pPr>
        <w:pStyle w:val="Heading2"/>
      </w:pPr>
      <w:r>
        <w:t xml:space="preserve">Problem 5:</w:t>
      </w:r>
    </w:p>
    <w:p>
      <w:pPr>
        <w:pStyle w:val="FirstParagraph"/>
      </w:pPr>
      <w:r>
        <w:t xml:space="preserve">Now we get to work with some data!</w:t>
      </w:r>
    </w:p>
    <w:p>
      <w:pPr>
        <w:pStyle w:val="SourceCode"/>
      </w:pPr>
      <w:r>
        <w:rPr>
          <w:rStyle w:val="CommentTok"/>
        </w:rPr>
        <w:t xml:space="preserve"># install.packages("NHSRdatasets") # note: these installation commands need to be commented out when knitting a document!</w:t>
      </w:r>
      <w:r>
        <w:br/>
      </w:r>
      <w:r>
        <w:rPr>
          <w:rStyle w:val="FunctionTok"/>
        </w:rPr>
        <w:t xml:space="preserve">library</w:t>
      </w:r>
      <w:r>
        <w:rPr>
          <w:rStyle w:val="NormalTok"/>
        </w:rPr>
        <w:t xml:space="preserve">(NHSRdatasets)</w:t>
      </w:r>
    </w:p>
    <w:p>
      <w:pPr>
        <w:pStyle w:val="SourceCode"/>
      </w:pPr>
      <w:r>
        <w:rPr>
          <w:rStyle w:val="VerbatimChar"/>
        </w:rPr>
        <w:t xml:space="preserve">## Warning: package 'NHSRdatasets' was built under R version 4.5.1</w:t>
      </w:r>
    </w:p>
    <w:p>
      <w:pPr>
        <w:pStyle w:val="SourceCode"/>
      </w:pPr>
      <w:r>
        <w:rPr>
          <w:rStyle w:val="NormalTok"/>
        </w:rPr>
        <w:t xml:space="preserve">mydata </w:t>
      </w:r>
      <w:r>
        <w:rPr>
          <w:rStyle w:val="OtherTok"/>
        </w:rPr>
        <w:t xml:space="preserve">&lt;-</w:t>
      </w:r>
      <w:r>
        <w:rPr>
          <w:rStyle w:val="NormalTok"/>
        </w:rPr>
        <w:t xml:space="preserve"> ons_mortality</w:t>
      </w:r>
      <w:r>
        <w:br/>
      </w:r>
      <w:r>
        <w:br/>
      </w:r>
      <w:r>
        <w:rPr>
          <w:rStyle w:val="CommentTok"/>
        </w:rPr>
        <w:t xml:space="preserve"># Now we answer the questions</w:t>
      </w:r>
      <w:r>
        <w:br/>
      </w:r>
      <w:r>
        <w:rPr>
          <w:rStyle w:val="CommentTok"/>
        </w:rPr>
        <w:t xml:space="preserve"># We have two categorical variables (category_1 and category_2)</w:t>
      </w:r>
      <w:r>
        <w:br/>
      </w:r>
      <w:r>
        <w:rPr>
          <w:rStyle w:val="CommentTok"/>
        </w:rPr>
        <w:t xml:space="preserve"># We have two numeric variables (counts and week_no)</w:t>
      </w:r>
      <w:r>
        <w:br/>
      </w:r>
      <w:r>
        <w:rPr>
          <w:rStyle w:val="CommentTok"/>
        </w:rPr>
        <w:t xml:space="preserve"># We also have a date variable </w:t>
      </w:r>
      <w:r>
        <w:br/>
      </w:r>
      <w:r>
        <w:rPr>
          <w:rStyle w:val="FunctionTok"/>
        </w:rPr>
        <w:t xml:space="preserve">summary</w:t>
      </w:r>
      <w:r>
        <w:rPr>
          <w:rStyle w:val="NormalTok"/>
        </w:rPr>
        <w:t xml:space="preserve">(mydata</w:t>
      </w:r>
      <w:r>
        <w:rPr>
          <w:rStyle w:val="SpecialCharTok"/>
        </w:rPr>
        <w:t xml:space="preserve">$</w:t>
      </w:r>
      <w:r>
        <w:rPr>
          <w:rStyle w:val="NormalTok"/>
        </w:rPr>
        <w:t xml:space="preserve">counts)</w:t>
      </w:r>
    </w:p>
    <w:p>
      <w:pPr>
        <w:pStyle w:val="SourceCode"/>
      </w:pPr>
      <w:r>
        <w:rPr>
          <w:rStyle w:val="VerbatimChar"/>
        </w:rPr>
        <w:t xml:space="preserve">##    Min. 1st Qu.  Median    Mean 3rd Qu.    Max.    NA's </w:t>
      </w:r>
      <w:r>
        <w:br/>
      </w:r>
      <w:r>
        <w:rPr>
          <w:rStyle w:val="VerbatimChar"/>
        </w:rPr>
        <w:t xml:space="preserve">##       0     220     912    1448    1412   16387      51</w:t>
      </w:r>
    </w:p>
    <w:p>
      <w:pPr>
        <w:pStyle w:val="SourceCode"/>
      </w:pPr>
      <w:r>
        <w:rPr>
          <w:rStyle w:val="FunctionTok"/>
        </w:rPr>
        <w:t xml:space="preserve">summary</w:t>
      </w:r>
      <w:r>
        <w:rPr>
          <w:rStyle w:val="NormalTok"/>
        </w:rPr>
        <w:t xml:space="preserve">(mydata)</w:t>
      </w:r>
    </w:p>
    <w:p>
      <w:pPr>
        <w:pStyle w:val="SourceCode"/>
      </w:pPr>
      <w:r>
        <w:rPr>
          <w:rStyle w:val="VerbatimChar"/>
        </w:rPr>
        <w:t xml:space="preserve">##   category_1         category_2            counts           date           </w:t>
      </w:r>
      <w:r>
        <w:br/>
      </w:r>
      <w:r>
        <w:rPr>
          <w:rStyle w:val="VerbatimChar"/>
        </w:rPr>
        <w:t xml:space="preserve">##  Length:18803       Length:18803       Min.   :    0   Min.   :2010-01-08  </w:t>
      </w:r>
      <w:r>
        <w:br/>
      </w:r>
      <w:r>
        <w:rPr>
          <w:rStyle w:val="VerbatimChar"/>
        </w:rPr>
        <w:t xml:space="preserve">##  Class :character   Class :character   1st Qu.:  220   1st Qu.:2012-08-31  </w:t>
      </w:r>
      <w:r>
        <w:br/>
      </w:r>
      <w:r>
        <w:rPr>
          <w:rStyle w:val="VerbatimChar"/>
        </w:rPr>
        <w:t xml:space="preserve">##  Mode  :character   Mode  :character   Median :  912   Median :2015-04-10  </w:t>
      </w:r>
      <w:r>
        <w:br/>
      </w:r>
      <w:r>
        <w:rPr>
          <w:rStyle w:val="VerbatimChar"/>
        </w:rPr>
        <w:t xml:space="preserve">##                                        Mean   : 1448   Mean   :2015-04-14  </w:t>
      </w:r>
      <w:r>
        <w:br/>
      </w:r>
      <w:r>
        <w:rPr>
          <w:rStyle w:val="VerbatimChar"/>
        </w:rPr>
        <w:t xml:space="preserve">##                                        3rd Qu.: 1412   3rd Qu.:2017-12-08  </w:t>
      </w:r>
      <w:r>
        <w:br/>
      </w:r>
      <w:r>
        <w:rPr>
          <w:rStyle w:val="VerbatimChar"/>
        </w:rPr>
        <w:t xml:space="preserve">##                                        Max.   :16387   Max.   :2020-04-03  </w:t>
      </w:r>
      <w:r>
        <w:br/>
      </w:r>
      <w:r>
        <w:rPr>
          <w:rStyle w:val="VerbatimChar"/>
        </w:rPr>
        <w:t xml:space="preserve">##                                        NA's   :51                          </w:t>
      </w:r>
      <w:r>
        <w:br/>
      </w:r>
      <w:r>
        <w:rPr>
          <w:rStyle w:val="VerbatimChar"/>
        </w:rPr>
        <w:t xml:space="preserve">##     week_no    </w:t>
      </w:r>
      <w:r>
        <w:br/>
      </w:r>
      <w:r>
        <w:rPr>
          <w:rStyle w:val="VerbatimChar"/>
        </w:rPr>
        <w:t xml:space="preserve">##  Min.   : 1.0  </w:t>
      </w:r>
      <w:r>
        <w:br/>
      </w:r>
      <w:r>
        <w:rPr>
          <w:rStyle w:val="VerbatimChar"/>
        </w:rPr>
        <w:t xml:space="preserve">##  1st Qu.:12.0  </w:t>
      </w:r>
      <w:r>
        <w:br/>
      </w:r>
      <w:r>
        <w:rPr>
          <w:rStyle w:val="VerbatimChar"/>
        </w:rPr>
        <w:t xml:space="preserve">##  Median :25.0  </w:t>
      </w:r>
      <w:r>
        <w:br/>
      </w:r>
      <w:r>
        <w:rPr>
          <w:rStyle w:val="VerbatimChar"/>
        </w:rPr>
        <w:t xml:space="preserve">##  Mean   :25.5  </w:t>
      </w:r>
      <w:r>
        <w:br/>
      </w:r>
      <w:r>
        <w:rPr>
          <w:rStyle w:val="VerbatimChar"/>
        </w:rPr>
        <w:t xml:space="preserve">##  3rd Qu.:39.0  </w:t>
      </w:r>
      <w:r>
        <w:br/>
      </w:r>
      <w:r>
        <w:rPr>
          <w:rStyle w:val="VerbatimChar"/>
        </w:rPr>
        <w:t xml:space="preserve">##  Max.   :53.0  </w:t>
      </w:r>
      <w:r>
        <w:br/>
      </w:r>
      <w:r>
        <w:rPr>
          <w:rStyle w:val="VerbatimChar"/>
        </w:rPr>
        <w:t xml:space="preserve">## </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counts, </w:t>
      </w:r>
      <w:r>
        <w:rPr>
          <w:rStyle w:val="AttributeTok"/>
        </w:rPr>
        <w:t xml:space="preserve">na.rm=</w:t>
      </w:r>
      <w:r>
        <w:rPr>
          <w:rStyle w:val="NormalTok"/>
        </w:rPr>
        <w:t xml:space="preserve">T)</w:t>
      </w:r>
    </w:p>
    <w:p>
      <w:pPr>
        <w:pStyle w:val="SourceCode"/>
      </w:pPr>
      <w:r>
        <w:rPr>
          <w:rStyle w:val="VerbatimChar"/>
        </w:rPr>
        <w:t xml:space="preserve">## [1] 2247.576</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week_no)</w:t>
      </w:r>
    </w:p>
    <w:p>
      <w:pPr>
        <w:pStyle w:val="SourceCode"/>
      </w:pPr>
      <w:r>
        <w:rPr>
          <w:rStyle w:val="VerbatimChar"/>
        </w:rPr>
        <w:t xml:space="preserve">##    Min. 1st Qu.  Median    Mean 3rd Qu.    Max. </w:t>
      </w:r>
      <w:r>
        <w:br/>
      </w:r>
      <w:r>
        <w:rPr>
          <w:rStyle w:val="VerbatimChar"/>
        </w:rPr>
        <w:t xml:space="preserve">##     1.0    12.0    25.0    25.5    39.0    53.0</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week_no, </w:t>
      </w:r>
      <w:r>
        <w:rPr>
          <w:rStyle w:val="AttributeTok"/>
        </w:rPr>
        <w:t xml:space="preserve">na.rm=</w:t>
      </w:r>
      <w:r>
        <w:rPr>
          <w:rStyle w:val="NormalTok"/>
        </w:rPr>
        <w:t xml:space="preserve">T)</w:t>
      </w:r>
    </w:p>
    <w:p>
      <w:pPr>
        <w:pStyle w:val="SourceCode"/>
      </w:pPr>
      <w:r>
        <w:rPr>
          <w:rStyle w:val="VerbatimChar"/>
        </w:rPr>
        <w:t xml:space="preserve">## [1] 15.28142</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category_1))</w:t>
      </w:r>
    </w:p>
    <w:p>
      <w:pPr>
        <w:pStyle w:val="SourceCode"/>
      </w:pPr>
      <w:r>
        <w:rPr>
          <w:rStyle w:val="VerbatimChar"/>
        </w:rPr>
        <w:t xml:space="preserve">## [1] "All respiratory diseases (ICD-10 J00-J99) ICD-10"                                     </w:t>
      </w:r>
      <w:r>
        <w:br/>
      </w:r>
      <w:r>
        <w:rPr>
          <w:rStyle w:val="VerbatimChar"/>
        </w:rPr>
        <w:t xml:space="preserve">## [2] "average of same week over 5 years"                                                    </w:t>
      </w:r>
      <w:r>
        <w:br/>
      </w:r>
      <w:r>
        <w:rPr>
          <w:rStyle w:val="VerbatimChar"/>
        </w:rPr>
        <w:t xml:space="preserve">## [3] "Deaths where COVID-19 was mentioned on the death certificate (ICD-10 U07.1 and U07.2)"</w:t>
      </w:r>
      <w:r>
        <w:br/>
      </w:r>
      <w:r>
        <w:rPr>
          <w:rStyle w:val="VerbatimChar"/>
        </w:rPr>
        <w:t xml:space="preserve">## [4] "Females"                                                                              </w:t>
      </w:r>
      <w:r>
        <w:br/>
      </w:r>
      <w:r>
        <w:rPr>
          <w:rStyle w:val="VerbatimChar"/>
        </w:rPr>
        <w:t xml:space="preserve">## [5] "Males"                                                                                </w:t>
      </w:r>
      <w:r>
        <w:br/>
      </w:r>
      <w:r>
        <w:rPr>
          <w:rStyle w:val="VerbatimChar"/>
        </w:rPr>
        <w:t xml:space="preserve">## [6] "Persons"                                                                              </w:t>
      </w:r>
      <w:r>
        <w:br/>
      </w:r>
      <w:r>
        <w:rPr>
          <w:rStyle w:val="VerbatimChar"/>
        </w:rPr>
        <w:t xml:space="preserve">## [7] "Region"                                                                               </w:t>
      </w:r>
      <w:r>
        <w:br/>
      </w:r>
      <w:r>
        <w:rPr>
          <w:rStyle w:val="VerbatimChar"/>
        </w:rPr>
        <w:t xml:space="preserve">## [8] "Total deaths"</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category_2))</w:t>
      </w:r>
    </w:p>
    <w:p>
      <w:pPr>
        <w:pStyle w:val="SourceCode"/>
      </w:pPr>
      <w:r>
        <w:rPr>
          <w:rStyle w:val="VerbatimChar"/>
        </w:rPr>
        <w:t xml:space="preserve">##  [1] "01-14"                             "1-4"                              </w:t>
      </w:r>
      <w:r>
        <w:br/>
      </w:r>
      <w:r>
        <w:rPr>
          <w:rStyle w:val="VerbatimChar"/>
        </w:rPr>
        <w:t xml:space="preserve">##  [3] "10-14"                             "15-19"                            </w:t>
      </w:r>
      <w:r>
        <w:br/>
      </w:r>
      <w:r>
        <w:rPr>
          <w:rStyle w:val="VerbatimChar"/>
        </w:rPr>
        <w:t xml:space="preserve">##  [5] "15-44"                             "20-24"                            </w:t>
      </w:r>
      <w:r>
        <w:br/>
      </w:r>
      <w:r>
        <w:rPr>
          <w:rStyle w:val="VerbatimChar"/>
        </w:rPr>
        <w:t xml:space="preserve">##  [7] "25-29"                             "30-34"                            </w:t>
      </w:r>
      <w:r>
        <w:br/>
      </w:r>
      <w:r>
        <w:rPr>
          <w:rStyle w:val="VerbatimChar"/>
        </w:rPr>
        <w:t xml:space="preserve">##  [9] "35-39"                             "40-44"                            </w:t>
      </w:r>
      <w:r>
        <w:br/>
      </w:r>
      <w:r>
        <w:rPr>
          <w:rStyle w:val="VerbatimChar"/>
        </w:rPr>
        <w:t xml:space="preserve">## [11] "45-49"                             "45-64"                            </w:t>
      </w:r>
      <w:r>
        <w:br/>
      </w:r>
      <w:r>
        <w:rPr>
          <w:rStyle w:val="VerbatimChar"/>
        </w:rPr>
        <w:t xml:space="preserve">## [13] "5-9"                               "50-54"                            </w:t>
      </w:r>
      <w:r>
        <w:br/>
      </w:r>
      <w:r>
        <w:rPr>
          <w:rStyle w:val="VerbatimChar"/>
        </w:rPr>
        <w:t xml:space="preserve">## [15] "55-59"                             "60-64"                            </w:t>
      </w:r>
      <w:r>
        <w:br/>
      </w:r>
      <w:r>
        <w:rPr>
          <w:rStyle w:val="VerbatimChar"/>
        </w:rPr>
        <w:t xml:space="preserve">## [17] "65-69"                             "65-74"                            </w:t>
      </w:r>
      <w:r>
        <w:br/>
      </w:r>
      <w:r>
        <w:rPr>
          <w:rStyle w:val="VerbatimChar"/>
        </w:rPr>
        <w:t xml:space="preserve">## [19] "70-74"                             "75-79"                            </w:t>
      </w:r>
      <w:r>
        <w:br/>
      </w:r>
      <w:r>
        <w:rPr>
          <w:rStyle w:val="VerbatimChar"/>
        </w:rPr>
        <w:t xml:space="preserve">## [21] "75-84"                             "80-84"                            </w:t>
      </w:r>
      <w:r>
        <w:br/>
      </w:r>
      <w:r>
        <w:rPr>
          <w:rStyle w:val="VerbatimChar"/>
        </w:rPr>
        <w:t xml:space="preserve">## [23] "85-89"                             "85+"                              </w:t>
      </w:r>
      <w:r>
        <w:br/>
      </w:r>
      <w:r>
        <w:rPr>
          <w:rStyle w:val="VerbatimChar"/>
        </w:rPr>
        <w:t xml:space="preserve">## [25] "90+"                               "all ages"                         </w:t>
      </w:r>
      <w:r>
        <w:br/>
      </w:r>
      <w:r>
        <w:rPr>
          <w:rStyle w:val="VerbatimChar"/>
        </w:rPr>
        <w:t xml:space="preserve">## [27] "average of same week over 5 years" "East"                             </w:t>
      </w:r>
      <w:r>
        <w:br/>
      </w:r>
      <w:r>
        <w:rPr>
          <w:rStyle w:val="VerbatimChar"/>
        </w:rPr>
        <w:t xml:space="preserve">## [29] "East Midlands"                     "London"                           </w:t>
      </w:r>
      <w:r>
        <w:br/>
      </w:r>
      <w:r>
        <w:rPr>
          <w:rStyle w:val="VerbatimChar"/>
        </w:rPr>
        <w:t xml:space="preserve">## [31] "North East"                        "North West"                       </w:t>
      </w:r>
      <w:r>
        <w:br/>
      </w:r>
      <w:r>
        <w:rPr>
          <w:rStyle w:val="VerbatimChar"/>
        </w:rPr>
        <w:t xml:space="preserve">## [33] "South East"                        "South West"                       </w:t>
      </w:r>
      <w:r>
        <w:br/>
      </w:r>
      <w:r>
        <w:rPr>
          <w:rStyle w:val="VerbatimChar"/>
        </w:rPr>
        <w:t xml:space="preserve">## [35] "Under 1 year"                      "v 2001"                           </w:t>
      </w:r>
      <w:r>
        <w:br/>
      </w:r>
      <w:r>
        <w:rPr>
          <w:rStyle w:val="VerbatimChar"/>
        </w:rPr>
        <w:t xml:space="preserve">## [37] "v 2010"                            "v 2013 (IRIS)"                    </w:t>
      </w:r>
      <w:r>
        <w:br/>
      </w:r>
      <w:r>
        <w:rPr>
          <w:rStyle w:val="VerbatimChar"/>
        </w:rPr>
        <w:t xml:space="preserve">## [39] "Wales"                             "West Midlands"                    </w:t>
      </w:r>
      <w:r>
        <w:br/>
      </w:r>
      <w:r>
        <w:rPr>
          <w:rStyle w:val="VerbatimChar"/>
        </w:rPr>
        <w:t xml:space="preserve">## [41] "Yorkshire and The Humber"</w:t>
      </w:r>
    </w:p>
    <w:p>
      <w:pPr>
        <w:pStyle w:val="SourceCode"/>
      </w:pPr>
      <w:r>
        <w:rPr>
          <w:rStyle w:val="CommentTok"/>
        </w:rPr>
        <w:t xml:space="preserve"># give me all of the unique values of mydata$category2</w:t>
      </w:r>
      <w:r>
        <w:br/>
      </w:r>
      <w:r>
        <w:rPr>
          <w:rStyle w:val="CommentTok"/>
        </w:rPr>
        <w:t xml:space="preserve"># unique(mydata$category_2)</w:t>
      </w:r>
    </w:p>
    <w:p>
      <w:pPr>
        <w:pStyle w:val="FirstParagraph"/>
      </w:pPr>
      <w:r>
        <w:t xml:space="preserve">These commands give some hopefully useful additional commands you can play around with to get a sense of what your data is telling you.</w:t>
      </w:r>
    </w:p>
    <w:bookmarkEnd w:id="24"/>
    <w:bookmarkStart w:id="25" w:name="problem-6"/>
    <w:p>
      <w:pPr>
        <w:pStyle w:val="Heading2"/>
      </w:pPr>
      <w:r>
        <w:t xml:space="preserve">Problem 6:</w:t>
      </w:r>
    </w:p>
    <w:p>
      <w:pPr>
        <w:pStyle w:val="FirstParagraph"/>
      </w:pPr>
      <w:r>
        <w:t xml:space="preserve">Now we will summarize that data and create a nice table.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'tibble' was built under R version 4.5.1</w:t>
      </w:r>
    </w:p>
    <w:p>
      <w:pPr>
        <w:pStyle w:val="SourceCode"/>
      </w:pPr>
      <w:r>
        <w:rPr>
          <w:rStyle w:val="VerbatimChar"/>
        </w:rPr>
        <w:t xml:space="preserve">## Warning: package 'purrr' was built under R version 4.5.1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1.1.0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"Total deaths"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br/>
      </w:r>
      <w:r>
        <w:rPr>
          <w:rStyle w:val="NormalTok"/>
        </w:rPr>
        <w:t xml:space="preserve">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week_no</w:t>
            </w:r>
          </w:p>
        </w:tc>
        <w:tc>
          <w:tcPr/>
          <w:p>
            <w:pPr>
              <w:pStyle w:val="Compact"/>
              <w:jc w:val="right"/>
            </w:pPr>
            <w:r>
              <w:t xml:space="preserve">mean_deaths</w:t>
            </w:r>
          </w:p>
        </w:tc>
      </w:tr>
      <w:tr>
        <w:tc>
          <w:tcPr/>
          <w:p>
            <w:pPr>
              <w:pStyle w:val="Compact"/>
              <w:jc w:val="right"/>
            </w:pPr>
            <w:r>
              <w:t xml:space="preserve">1</w:t>
            </w:r>
          </w:p>
        </w:tc>
        <w:tc>
          <w:tcPr/>
          <w:p>
            <w:pPr>
              <w:pStyle w:val="Compact"/>
              <w:jc w:val="right"/>
            </w:pPr>
            <w:r>
              <w:t xml:space="preserve">12071.381</w:t>
            </w:r>
          </w:p>
        </w:tc>
      </w:tr>
      <w:tr>
        <w:tc>
          <w:tcPr/>
          <w:p>
            <w:pPr>
              <w:pStyle w:val="Compact"/>
              <w:jc w:val="right"/>
            </w:pPr>
            <w:r>
              <w:t xml:space="preserve">2</w:t>
            </w:r>
          </w:p>
        </w:tc>
        <w:tc>
          <w:tcPr/>
          <w:p>
            <w:pPr>
              <w:pStyle w:val="Compact"/>
              <w:jc w:val="right"/>
            </w:pPr>
            <w:r>
              <w:t xml:space="preserve">13009.952</w:t>
            </w:r>
          </w:p>
        </w:tc>
      </w:tr>
      <w:tr>
        <w:tc>
          <w:tcPr/>
          <w:p>
            <w:pPr>
              <w:pStyle w:val="Compact"/>
              <w:jc w:val="right"/>
            </w:pPr>
            <w:r>
              <w:t xml:space="preserve">3</w:t>
            </w:r>
          </w:p>
        </w:tc>
        <w:tc>
          <w:tcPr/>
          <w:p>
            <w:pPr>
              <w:pStyle w:val="Compact"/>
              <w:jc w:val="right"/>
            </w:pPr>
            <w:r>
              <w:t xml:space="preserve">12070.410</w:t>
            </w:r>
          </w:p>
        </w:tc>
      </w:tr>
      <w:tr>
        <w:tc>
          <w:tcPr/>
          <w:p>
            <w:pPr>
              <w:pStyle w:val="Compact"/>
              <w:jc w:val="right"/>
            </w:pPr>
            <w:r>
              <w:t xml:space="preserve">4</w:t>
            </w:r>
          </w:p>
        </w:tc>
        <w:tc>
          <w:tcPr/>
          <w:p>
            <w:pPr>
              <w:pStyle w:val="Compact"/>
              <w:jc w:val="right"/>
            </w:pPr>
            <w:r>
              <w:t xml:space="preserve">11543.248</w:t>
            </w:r>
          </w:p>
        </w:tc>
      </w:tr>
      <w:tr>
        <w:tc>
          <w:tcPr/>
          <w:p>
            <w:pPr>
              <w:pStyle w:val="Compact"/>
              <w:jc w:val="right"/>
            </w:pPr>
            <w:r>
              <w:t xml:space="preserve">5</w:t>
            </w:r>
          </w:p>
        </w:tc>
        <w:tc>
          <w:tcPr/>
          <w:p>
            <w:pPr>
              <w:pStyle w:val="Compact"/>
              <w:jc w:val="right"/>
            </w:pPr>
            <w:r>
              <w:t xml:space="preserve">11170.914</w:t>
            </w:r>
          </w:p>
        </w:tc>
      </w:tr>
      <w:tr>
        <w:tc>
          <w:tcPr/>
          <w:p>
            <w:pPr>
              <w:pStyle w:val="Compact"/>
              <w:jc w:val="right"/>
            </w:pPr>
            <w:r>
              <w:t xml:space="preserve">6</w:t>
            </w:r>
          </w:p>
        </w:tc>
        <w:tc>
          <w:tcPr/>
          <w:p>
            <w:pPr>
              <w:pStyle w:val="Compact"/>
              <w:jc w:val="right"/>
            </w:pPr>
            <w:r>
              <w:t xml:space="preserve">10909.067</w:t>
            </w:r>
          </w:p>
        </w:tc>
      </w:tr>
      <w:tr>
        <w:tc>
          <w:tcPr/>
          <w:p>
            <w:pPr>
              <w:pStyle w:val="Compact"/>
              <w:jc w:val="right"/>
            </w:pPr>
            <w:r>
              <w:t xml:space="preserve">7</w:t>
            </w:r>
          </w:p>
        </w:tc>
        <w:tc>
          <w:tcPr/>
          <w:p>
            <w:pPr>
              <w:pStyle w:val="Compact"/>
              <w:jc w:val="right"/>
            </w:pPr>
            <w:r>
              <w:t xml:space="preserve">10824.219</w:t>
            </w:r>
          </w:p>
        </w:tc>
      </w:tr>
      <w:tr>
        <w:tc>
          <w:tcPr/>
          <w:p>
            <w:pPr>
              <w:pStyle w:val="Compact"/>
              <w:jc w:val="right"/>
            </w:pPr>
            <w:r>
              <w:t xml:space="preserve">8</w:t>
            </w:r>
          </w:p>
        </w:tc>
        <w:tc>
          <w:tcPr/>
          <w:p>
            <w:pPr>
              <w:pStyle w:val="Compact"/>
              <w:jc w:val="right"/>
            </w:pPr>
            <w:r>
              <w:t xml:space="preserve">10834.038</w:t>
            </w:r>
          </w:p>
        </w:tc>
      </w:tr>
      <w:tr>
        <w:tc>
          <w:tcPr/>
          <w:p>
            <w:pPr>
              <w:pStyle w:val="Compact"/>
              <w:jc w:val="right"/>
            </w:pPr>
            <w:r>
              <w:t xml:space="preserve">9</w:t>
            </w:r>
          </w:p>
        </w:tc>
        <w:tc>
          <w:tcPr/>
          <w:p>
            <w:pPr>
              <w:pStyle w:val="Compact"/>
              <w:jc w:val="right"/>
            </w:pPr>
            <w:r>
              <w:t xml:space="preserve">10667.171</w:t>
            </w:r>
          </w:p>
        </w:tc>
      </w:tr>
      <w:tr>
        <w:tc>
          <w:tcPr/>
          <w:p>
            <w:pPr>
              <w:pStyle w:val="Compact"/>
              <w:jc w:val="right"/>
            </w:pPr>
            <w:r>
              <w:t xml:space="preserve">10</w:t>
            </w:r>
          </w:p>
        </w:tc>
        <w:tc>
          <w:tcPr/>
          <w:p>
            <w:pPr>
              <w:pStyle w:val="Compact"/>
              <w:jc w:val="right"/>
            </w:pPr>
            <w:r>
              <w:t xml:space="preserve">10670.105</w:t>
            </w:r>
          </w:p>
        </w:tc>
      </w:tr>
      <w:tr>
        <w:tc>
          <w:tcPr/>
          <w:p>
            <w:pPr>
              <w:pStyle w:val="Compact"/>
              <w:jc w:val="right"/>
            </w:pPr>
            <w:r>
              <w:t xml:space="preserve">11</w:t>
            </w:r>
          </w:p>
        </w:tc>
        <w:tc>
          <w:tcPr/>
          <w:p>
            <w:pPr>
              <w:pStyle w:val="Compact"/>
              <w:jc w:val="right"/>
            </w:pPr>
            <w:r>
              <w:t xml:space="preserve">10539.248</w:t>
            </w:r>
          </w:p>
        </w:tc>
      </w:tr>
      <w:tr>
        <w:tc>
          <w:tcPr/>
          <w:p>
            <w:pPr>
              <w:pStyle w:val="Compact"/>
              <w:jc w:val="right"/>
            </w:pPr>
            <w:r>
              <w:t xml:space="preserve">12</w:t>
            </w:r>
          </w:p>
        </w:tc>
        <w:tc>
          <w:tcPr/>
          <w:p>
            <w:pPr>
              <w:pStyle w:val="Compact"/>
              <w:jc w:val="right"/>
            </w:pPr>
            <w:r>
              <w:t xml:space="preserve">10136.724</w:t>
            </w:r>
          </w:p>
        </w:tc>
      </w:tr>
      <w:tr>
        <w:tc>
          <w:tcPr/>
          <w:p>
            <w:pPr>
              <w:pStyle w:val="Compact"/>
              <w:jc w:val="right"/>
            </w:pPr>
            <w:r>
              <w:t xml:space="preserve">13</w:t>
            </w:r>
          </w:p>
        </w:tc>
        <w:tc>
          <w:tcPr/>
          <w:p>
            <w:pPr>
              <w:pStyle w:val="Compact"/>
              <w:jc w:val="right"/>
            </w:pPr>
            <w:r>
              <w:t xml:space="preserve">9724.705</w:t>
            </w:r>
          </w:p>
        </w:tc>
      </w:tr>
      <w:tr>
        <w:tc>
          <w:tcPr/>
          <w:p>
            <w:pPr>
              <w:pStyle w:val="Compact"/>
              <w:jc w:val="right"/>
            </w:pPr>
            <w:r>
              <w:t xml:space="preserve">14</w:t>
            </w:r>
          </w:p>
        </w:tc>
        <w:tc>
          <w:tcPr/>
          <w:p>
            <w:pPr>
              <w:pStyle w:val="Compact"/>
              <w:jc w:val="right"/>
            </w:pPr>
            <w:r>
              <w:t xml:space="preserve">10249.600</w:t>
            </w:r>
          </w:p>
        </w:tc>
      </w:tr>
      <w:tr>
        <w:tc>
          <w:tcPr/>
          <w:p>
            <w:pPr>
              <w:pStyle w:val="Compact"/>
              <w:jc w:val="right"/>
            </w:pPr>
            <w:r>
              <w:t xml:space="preserve">15</w:t>
            </w:r>
          </w:p>
        </w:tc>
        <w:tc>
          <w:tcPr/>
          <w:p>
            <w:pPr>
              <w:pStyle w:val="Compact"/>
              <w:jc w:val="right"/>
            </w:pPr>
            <w:r>
              <w:t xml:space="preserve">10186.800</w:t>
            </w:r>
          </w:p>
        </w:tc>
      </w:tr>
      <w:tr>
        <w:tc>
          <w:tcPr/>
          <w:p>
            <w:pPr>
              <w:pStyle w:val="Compact"/>
              <w:jc w:val="right"/>
            </w:pPr>
            <w:r>
              <w:t xml:space="preserve">16</w:t>
            </w:r>
          </w:p>
        </w:tc>
        <w:tc>
          <w:tcPr/>
          <w:p>
            <w:pPr>
              <w:pStyle w:val="Compact"/>
              <w:jc w:val="right"/>
            </w:pPr>
            <w:r>
              <w:t xml:space="preserve">10081.170</w:t>
            </w:r>
          </w:p>
        </w:tc>
      </w:tr>
      <w:tr>
        <w:tc>
          <w:tcPr/>
          <w:p>
            <w:pPr>
              <w:pStyle w:val="Compact"/>
              <w:jc w:val="right"/>
            </w:pPr>
            <w:r>
              <w:t xml:space="preserve">17</w:t>
            </w:r>
          </w:p>
        </w:tc>
        <w:tc>
          <w:tcPr/>
          <w:p>
            <w:pPr>
              <w:pStyle w:val="Compact"/>
              <w:jc w:val="right"/>
            </w:pPr>
            <w:r>
              <w:t xml:space="preserve">9943.770</w:t>
            </w:r>
          </w:p>
        </w:tc>
      </w:tr>
      <w:tr>
        <w:tc>
          <w:tcPr/>
          <w:p>
            <w:pPr>
              <w:pStyle w:val="Compact"/>
              <w:jc w:val="right"/>
            </w:pPr>
            <w:r>
              <w:t xml:space="preserve">18</w:t>
            </w:r>
          </w:p>
        </w:tc>
        <w:tc>
          <w:tcPr/>
          <w:p>
            <w:pPr>
              <w:pStyle w:val="Compact"/>
              <w:jc w:val="right"/>
            </w:pPr>
            <w:r>
              <w:t xml:space="preserve">9750.590</w:t>
            </w:r>
          </w:p>
        </w:tc>
      </w:tr>
      <w:tr>
        <w:tc>
          <w:tcPr/>
          <w:p>
            <w:pPr>
              <w:pStyle w:val="Compact"/>
              <w:jc w:val="right"/>
            </w:pPr>
            <w:r>
              <w:t xml:space="preserve">19</w:t>
            </w:r>
          </w:p>
        </w:tc>
        <w:tc>
          <w:tcPr/>
          <w:p>
            <w:pPr>
              <w:pStyle w:val="Compact"/>
              <w:jc w:val="right"/>
            </w:pPr>
            <w:r>
              <w:t xml:space="preserve">9280.630</w:t>
            </w:r>
          </w:p>
        </w:tc>
      </w:tr>
      <w:tr>
        <w:tc>
          <w:tcPr/>
          <w:p>
            <w:pPr>
              <w:pStyle w:val="Compact"/>
              <w:jc w:val="right"/>
            </w:pPr>
            <w:r>
              <w:t xml:space="preserve">20</w:t>
            </w:r>
          </w:p>
        </w:tc>
        <w:tc>
          <w:tcPr/>
          <w:p>
            <w:pPr>
              <w:pStyle w:val="Compact"/>
              <w:jc w:val="right"/>
            </w:pPr>
            <w:r>
              <w:t xml:space="preserve">9715.530</w:t>
            </w:r>
          </w:p>
        </w:tc>
      </w:tr>
      <w:tr>
        <w:tc>
          <w:tcPr/>
          <w:p>
            <w:pPr>
              <w:pStyle w:val="Compact"/>
              <w:jc w:val="right"/>
            </w:pPr>
            <w:r>
              <w:t xml:space="preserve">21</w:t>
            </w:r>
          </w:p>
        </w:tc>
        <w:tc>
          <w:tcPr/>
          <w:p>
            <w:pPr>
              <w:pStyle w:val="Compact"/>
              <w:jc w:val="right"/>
            </w:pPr>
            <w:r>
              <w:t xml:space="preserve">9573.170</w:t>
            </w:r>
          </w:p>
        </w:tc>
      </w:tr>
      <w:tr>
        <w:tc>
          <w:tcPr/>
          <w:p>
            <w:pPr>
              <w:pStyle w:val="Compact"/>
              <w:jc w:val="right"/>
            </w:pPr>
            <w:r>
              <w:t xml:space="preserve">22</w:t>
            </w:r>
          </w:p>
        </w:tc>
        <w:tc>
          <w:tcPr/>
          <w:p>
            <w:pPr>
              <w:pStyle w:val="Compact"/>
              <w:jc w:val="right"/>
            </w:pPr>
            <w:r>
              <w:t xml:space="preserve">8320.680</w:t>
            </w:r>
          </w:p>
        </w:tc>
      </w:tr>
      <w:tr>
        <w:tc>
          <w:tcPr/>
          <w:p>
            <w:pPr>
              <w:pStyle w:val="Compact"/>
              <w:jc w:val="right"/>
            </w:pPr>
            <w:r>
              <w:t xml:space="preserve">23</w:t>
            </w:r>
          </w:p>
        </w:tc>
        <w:tc>
          <w:tcPr/>
          <w:p>
            <w:pPr>
              <w:pStyle w:val="Compact"/>
              <w:jc w:val="right"/>
            </w:pPr>
            <w:r>
              <w:t xml:space="preserve">9315.560</w:t>
            </w:r>
          </w:p>
        </w:tc>
      </w:tr>
      <w:tr>
        <w:tc>
          <w:tcPr/>
          <w:p>
            <w:pPr>
              <w:pStyle w:val="Compact"/>
              <w:jc w:val="right"/>
            </w:pPr>
            <w:r>
              <w:t xml:space="preserve">24</w:t>
            </w:r>
          </w:p>
        </w:tc>
        <w:tc>
          <w:tcPr/>
          <w:p>
            <w:pPr>
              <w:pStyle w:val="Compact"/>
              <w:jc w:val="right"/>
            </w:pPr>
            <w:r>
              <w:t xml:space="preserve">9241.130</w:t>
            </w:r>
          </w:p>
        </w:tc>
      </w:tr>
      <w:tr>
        <w:tc>
          <w:tcPr/>
          <w:p>
            <w:pPr>
              <w:pStyle w:val="Compact"/>
              <w:jc w:val="right"/>
            </w:pPr>
            <w:r>
              <w:t xml:space="preserve">25</w:t>
            </w:r>
          </w:p>
        </w:tc>
        <w:tc>
          <w:tcPr/>
          <w:p>
            <w:pPr>
              <w:pStyle w:val="Compact"/>
              <w:jc w:val="right"/>
            </w:pPr>
            <w:r>
              <w:t xml:space="preserve">9033.460</w:t>
            </w:r>
          </w:p>
        </w:tc>
      </w:tr>
      <w:tr>
        <w:tc>
          <w:tcPr/>
          <w:p>
            <w:pPr>
              <w:pStyle w:val="Compact"/>
              <w:jc w:val="right"/>
            </w:pPr>
            <w:r>
              <w:t xml:space="preserve">26</w:t>
            </w:r>
          </w:p>
        </w:tc>
        <w:tc>
          <w:tcPr/>
          <w:p>
            <w:pPr>
              <w:pStyle w:val="Compact"/>
              <w:jc w:val="right"/>
            </w:pPr>
            <w:r>
              <w:t xml:space="preserve">8956.070</w:t>
            </w:r>
          </w:p>
        </w:tc>
      </w:tr>
      <w:tr>
        <w:tc>
          <w:tcPr/>
          <w:p>
            <w:pPr>
              <w:pStyle w:val="Compact"/>
              <w:jc w:val="right"/>
            </w:pPr>
            <w:r>
              <w:t xml:space="preserve">27</w:t>
            </w:r>
          </w:p>
        </w:tc>
        <w:tc>
          <w:tcPr/>
          <w:p>
            <w:pPr>
              <w:pStyle w:val="Compact"/>
              <w:jc w:val="right"/>
            </w:pPr>
            <w:r>
              <w:t xml:space="preserve">8925.780</w:t>
            </w:r>
          </w:p>
        </w:tc>
      </w:tr>
      <w:tr>
        <w:tc>
          <w:tcPr/>
          <w:p>
            <w:pPr>
              <w:pStyle w:val="Compact"/>
              <w:jc w:val="right"/>
            </w:pPr>
            <w:r>
              <w:t xml:space="preserve">28</w:t>
            </w:r>
          </w:p>
        </w:tc>
        <w:tc>
          <w:tcPr/>
          <w:p>
            <w:pPr>
              <w:pStyle w:val="Compact"/>
              <w:jc w:val="right"/>
            </w:pPr>
            <w:r>
              <w:t xml:space="preserve">8836.660</w:t>
            </w:r>
          </w:p>
        </w:tc>
      </w:tr>
      <w:tr>
        <w:tc>
          <w:tcPr/>
          <w:p>
            <w:pPr>
              <w:pStyle w:val="Compact"/>
              <w:jc w:val="right"/>
            </w:pPr>
            <w:r>
              <w:t xml:space="preserve">29</w:t>
            </w:r>
          </w:p>
        </w:tc>
        <w:tc>
          <w:tcPr/>
          <w:p>
            <w:pPr>
              <w:pStyle w:val="Compact"/>
              <w:jc w:val="right"/>
            </w:pPr>
            <w:r>
              <w:t xml:space="preserve">8810.330</w:t>
            </w:r>
          </w:p>
        </w:tc>
      </w:tr>
      <w:tr>
        <w:tc>
          <w:tcPr/>
          <w:p>
            <w:pPr>
              <w:pStyle w:val="Compact"/>
              <w:jc w:val="right"/>
            </w:pPr>
            <w:r>
              <w:t xml:space="preserve">30</w:t>
            </w:r>
          </w:p>
        </w:tc>
        <w:tc>
          <w:tcPr/>
          <w:p>
            <w:pPr>
              <w:pStyle w:val="Compact"/>
              <w:jc w:val="right"/>
            </w:pPr>
            <w:r>
              <w:t xml:space="preserve">8778.940</w:t>
            </w:r>
          </w:p>
        </w:tc>
      </w:tr>
      <w:tr>
        <w:tc>
          <w:tcPr/>
          <w:p>
            <w:pPr>
              <w:pStyle w:val="Compact"/>
              <w:jc w:val="right"/>
            </w:pPr>
            <w:r>
              <w:t xml:space="preserve">31</w:t>
            </w:r>
          </w:p>
        </w:tc>
        <w:tc>
          <w:tcPr/>
          <w:p>
            <w:pPr>
              <w:pStyle w:val="Compact"/>
              <w:jc w:val="right"/>
            </w:pPr>
            <w:r>
              <w:t xml:space="preserve">8765.710</w:t>
            </w:r>
          </w:p>
        </w:tc>
      </w:tr>
      <w:tr>
        <w:tc>
          <w:tcPr/>
          <w:p>
            <w:pPr>
              <w:pStyle w:val="Compact"/>
              <w:jc w:val="right"/>
            </w:pPr>
            <w:r>
              <w:t xml:space="preserve">32</w:t>
            </w:r>
          </w:p>
        </w:tc>
        <w:tc>
          <w:tcPr/>
          <w:p>
            <w:pPr>
              <w:pStyle w:val="Compact"/>
              <w:jc w:val="right"/>
            </w:pPr>
            <w:r>
              <w:t xml:space="preserve">8739.110</w:t>
            </w:r>
          </w:p>
        </w:tc>
      </w:tr>
      <w:tr>
        <w:tc>
          <w:tcPr/>
          <w:p>
            <w:pPr>
              <w:pStyle w:val="Compact"/>
              <w:jc w:val="right"/>
            </w:pPr>
            <w:r>
              <w:t xml:space="preserve">33</w:t>
            </w:r>
          </w:p>
        </w:tc>
        <w:tc>
          <w:tcPr/>
          <w:p>
            <w:pPr>
              <w:pStyle w:val="Compact"/>
              <w:jc w:val="right"/>
            </w:pPr>
            <w:r>
              <w:t xml:space="preserve">8754.130</w:t>
            </w:r>
          </w:p>
        </w:tc>
      </w:tr>
      <w:tr>
        <w:tc>
          <w:tcPr/>
          <w:p>
            <w:pPr>
              <w:pStyle w:val="Compact"/>
              <w:jc w:val="right"/>
            </w:pPr>
            <w:r>
              <w:t xml:space="preserve">34</w:t>
            </w:r>
          </w:p>
        </w:tc>
        <w:tc>
          <w:tcPr/>
          <w:p>
            <w:pPr>
              <w:pStyle w:val="Compact"/>
              <w:jc w:val="right"/>
            </w:pPr>
            <w:r>
              <w:t xml:space="preserve">8846.020</w:t>
            </w:r>
          </w:p>
        </w:tc>
      </w:tr>
      <w:tr>
        <w:tc>
          <w:tcPr/>
          <w:p>
            <w:pPr>
              <w:pStyle w:val="Compact"/>
              <w:jc w:val="right"/>
            </w:pPr>
            <w:r>
              <w:t xml:space="preserve">35</w:t>
            </w:r>
          </w:p>
        </w:tc>
        <w:tc>
          <w:tcPr/>
          <w:p>
            <w:pPr>
              <w:pStyle w:val="Compact"/>
              <w:jc w:val="right"/>
            </w:pPr>
            <w:r>
              <w:t xml:space="preserve">7987.470</w:t>
            </w:r>
          </w:p>
        </w:tc>
      </w:tr>
      <w:tr>
        <w:tc>
          <w:tcPr/>
          <w:p>
            <w:pPr>
              <w:pStyle w:val="Compact"/>
              <w:jc w:val="right"/>
            </w:pPr>
            <w:r>
              <w:t xml:space="preserve">36</w:t>
            </w:r>
          </w:p>
        </w:tc>
        <w:tc>
          <w:tcPr/>
          <w:p>
            <w:pPr>
              <w:pStyle w:val="Compact"/>
              <w:jc w:val="right"/>
            </w:pPr>
            <w:r>
              <w:t xml:space="preserve">8957.430</w:t>
            </w:r>
          </w:p>
        </w:tc>
      </w:tr>
      <w:tr>
        <w:tc>
          <w:tcPr/>
          <w:p>
            <w:pPr>
              <w:pStyle w:val="Compact"/>
              <w:jc w:val="right"/>
            </w:pPr>
            <w:r>
              <w:t xml:space="preserve">37</w:t>
            </w:r>
          </w:p>
        </w:tc>
        <w:tc>
          <w:tcPr/>
          <w:p>
            <w:pPr>
              <w:pStyle w:val="Compact"/>
              <w:jc w:val="right"/>
            </w:pPr>
            <w:r>
              <w:t xml:space="preserve">8911.810</w:t>
            </w:r>
          </w:p>
        </w:tc>
      </w:tr>
      <w:tr>
        <w:tc>
          <w:tcPr/>
          <w:p>
            <w:pPr>
              <w:pStyle w:val="Compact"/>
              <w:jc w:val="right"/>
            </w:pPr>
            <w:r>
              <w:t xml:space="preserve">38</w:t>
            </w:r>
          </w:p>
        </w:tc>
        <w:tc>
          <w:tcPr/>
          <w:p>
            <w:pPr>
              <w:pStyle w:val="Compact"/>
              <w:jc w:val="right"/>
            </w:pPr>
            <w:r>
              <w:t xml:space="preserve">8929.330</w:t>
            </w:r>
          </w:p>
        </w:tc>
      </w:tr>
      <w:tr>
        <w:tc>
          <w:tcPr/>
          <w:p>
            <w:pPr>
              <w:pStyle w:val="Compact"/>
              <w:jc w:val="right"/>
            </w:pPr>
            <w:r>
              <w:t xml:space="preserve">39</w:t>
            </w:r>
          </w:p>
        </w:tc>
        <w:tc>
          <w:tcPr/>
          <w:p>
            <w:pPr>
              <w:pStyle w:val="Compact"/>
              <w:jc w:val="right"/>
            </w:pPr>
            <w:r>
              <w:t xml:space="preserve">9083.570</w:t>
            </w:r>
          </w:p>
        </w:tc>
      </w:tr>
      <w:tr>
        <w:tc>
          <w:tcPr/>
          <w:p>
            <w:pPr>
              <w:pStyle w:val="Compact"/>
              <w:jc w:val="right"/>
            </w:pPr>
            <w:r>
              <w:t xml:space="preserve">40</w:t>
            </w:r>
          </w:p>
        </w:tc>
        <w:tc>
          <w:tcPr/>
          <w:p>
            <w:pPr>
              <w:pStyle w:val="Compact"/>
              <w:jc w:val="right"/>
            </w:pPr>
            <w:r>
              <w:t xml:space="preserve">9211.640</w:t>
            </w:r>
          </w:p>
        </w:tc>
      </w:tr>
      <w:tr>
        <w:tc>
          <w:tcPr/>
          <w:p>
            <w:pPr>
              <w:pStyle w:val="Compact"/>
              <w:jc w:val="right"/>
            </w:pPr>
            <w:r>
              <w:t xml:space="preserve">41</w:t>
            </w:r>
          </w:p>
        </w:tc>
        <w:tc>
          <w:tcPr/>
          <w:p>
            <w:pPr>
              <w:pStyle w:val="Compact"/>
              <w:jc w:val="right"/>
            </w:pPr>
            <w:r>
              <w:t xml:space="preserve">9343.620</w:t>
            </w:r>
          </w:p>
        </w:tc>
      </w:tr>
      <w:tr>
        <w:tc>
          <w:tcPr/>
          <w:p>
            <w:pPr>
              <w:pStyle w:val="Compact"/>
              <w:jc w:val="right"/>
            </w:pPr>
            <w:r>
              <w:t xml:space="preserve">42</w:t>
            </w:r>
          </w:p>
        </w:tc>
        <w:tc>
          <w:tcPr/>
          <w:p>
            <w:pPr>
              <w:pStyle w:val="Compact"/>
              <w:jc w:val="right"/>
            </w:pPr>
            <w:r>
              <w:t xml:space="preserve">9415.290</w:t>
            </w:r>
          </w:p>
        </w:tc>
      </w:tr>
      <w:tr>
        <w:tc>
          <w:tcPr/>
          <w:p>
            <w:pPr>
              <w:pStyle w:val="Compact"/>
              <w:jc w:val="right"/>
            </w:pPr>
            <w:r>
              <w:t xml:space="preserve">43</w:t>
            </w:r>
          </w:p>
        </w:tc>
        <w:tc>
          <w:tcPr/>
          <w:p>
            <w:pPr>
              <w:pStyle w:val="Compact"/>
              <w:jc w:val="right"/>
            </w:pPr>
            <w:r>
              <w:t xml:space="preserve">9493.030</w:t>
            </w:r>
          </w:p>
        </w:tc>
      </w:tr>
      <w:tr>
        <w:tc>
          <w:tcPr/>
          <w:p>
            <w:pPr>
              <w:pStyle w:val="Compact"/>
              <w:jc w:val="right"/>
            </w:pPr>
            <w:r>
              <w:t xml:space="preserve">44</w:t>
            </w:r>
          </w:p>
        </w:tc>
        <w:tc>
          <w:tcPr/>
          <w:p>
            <w:pPr>
              <w:pStyle w:val="Compact"/>
              <w:jc w:val="right"/>
            </w:pPr>
            <w:r>
              <w:t xml:space="preserve">9605.800</w:t>
            </w:r>
          </w:p>
        </w:tc>
      </w:tr>
      <w:tr>
        <w:tc>
          <w:tcPr/>
          <w:p>
            <w:pPr>
              <w:pStyle w:val="Compact"/>
              <w:jc w:val="right"/>
            </w:pPr>
            <w:r>
              <w:t xml:space="preserve">45</w:t>
            </w:r>
          </w:p>
        </w:tc>
        <w:tc>
          <w:tcPr/>
          <w:p>
            <w:pPr>
              <w:pStyle w:val="Compact"/>
              <w:jc w:val="right"/>
            </w:pPr>
            <w:r>
              <w:t xml:space="preserve">9779.560</w:t>
            </w:r>
          </w:p>
        </w:tc>
      </w:tr>
      <w:tr>
        <w:tc>
          <w:tcPr/>
          <w:p>
            <w:pPr>
              <w:pStyle w:val="Compact"/>
              <w:jc w:val="right"/>
            </w:pPr>
            <w:r>
              <w:t xml:space="preserve">46</w:t>
            </w:r>
          </w:p>
        </w:tc>
        <w:tc>
          <w:tcPr/>
          <w:p>
            <w:pPr>
              <w:pStyle w:val="Compact"/>
              <w:jc w:val="right"/>
            </w:pPr>
            <w:r>
              <w:t xml:space="preserve">9888.840</w:t>
            </w:r>
          </w:p>
        </w:tc>
      </w:tr>
      <w:tr>
        <w:tc>
          <w:tcPr/>
          <w:p>
            <w:pPr>
              <w:pStyle w:val="Compact"/>
              <w:jc w:val="right"/>
            </w:pPr>
            <w:r>
              <w:t xml:space="preserve">47</w:t>
            </w:r>
          </w:p>
        </w:tc>
        <w:tc>
          <w:tcPr/>
          <w:p>
            <w:pPr>
              <w:pStyle w:val="Compact"/>
              <w:jc w:val="right"/>
            </w:pPr>
            <w:r>
              <w:t xml:space="preserve">9834.700</w:t>
            </w:r>
          </w:p>
        </w:tc>
      </w:tr>
      <w:tr>
        <w:tc>
          <w:tcPr/>
          <w:p>
            <w:pPr>
              <w:pStyle w:val="Compact"/>
              <w:jc w:val="right"/>
            </w:pPr>
            <w:r>
              <w:t xml:space="preserve">48</w:t>
            </w:r>
          </w:p>
        </w:tc>
        <w:tc>
          <w:tcPr/>
          <w:p>
            <w:pPr>
              <w:pStyle w:val="Compact"/>
              <w:jc w:val="right"/>
            </w:pPr>
            <w:r>
              <w:t xml:space="preserve">9819.030</w:t>
            </w:r>
          </w:p>
        </w:tc>
      </w:tr>
      <w:tr>
        <w:tc>
          <w:tcPr/>
          <w:p>
            <w:pPr>
              <w:pStyle w:val="Compact"/>
              <w:jc w:val="right"/>
            </w:pPr>
            <w:r>
              <w:t xml:space="preserve">49</w:t>
            </w:r>
          </w:p>
        </w:tc>
        <w:tc>
          <w:tcPr/>
          <w:p>
            <w:pPr>
              <w:pStyle w:val="Compact"/>
              <w:jc w:val="right"/>
            </w:pPr>
            <w:r>
              <w:t xml:space="preserve">10366.250</w:t>
            </w:r>
          </w:p>
        </w:tc>
      </w:tr>
      <w:tr>
        <w:tc>
          <w:tcPr/>
          <w:p>
            <w:pPr>
              <w:pStyle w:val="Compact"/>
              <w:jc w:val="right"/>
            </w:pPr>
            <w:r>
              <w:t xml:space="preserve">50</w:t>
            </w:r>
          </w:p>
        </w:tc>
        <w:tc>
          <w:tcPr/>
          <w:p>
            <w:pPr>
              <w:pStyle w:val="Compact"/>
              <w:jc w:val="right"/>
            </w:pPr>
            <w:r>
              <w:t xml:space="preserve">10532.860</w:t>
            </w:r>
          </w:p>
        </w:tc>
      </w:tr>
      <w:tr>
        <w:tc>
          <w:tcPr/>
          <w:p>
            <w:pPr>
              <w:pStyle w:val="Compact"/>
              <w:jc w:val="right"/>
            </w:pPr>
            <w:r>
              <w:t xml:space="preserve">51</w:t>
            </w:r>
          </w:p>
        </w:tc>
        <w:tc>
          <w:tcPr/>
          <w:p>
            <w:pPr>
              <w:pStyle w:val="Compact"/>
              <w:jc w:val="right"/>
            </w:pPr>
            <w:r>
              <w:t xml:space="preserve">11270.010</w:t>
            </w:r>
          </w:p>
        </w:tc>
      </w:tr>
      <w:tr>
        <w:tc>
          <w:tcPr/>
          <w:p>
            <w:pPr>
              <w:pStyle w:val="Compact"/>
              <w:jc w:val="right"/>
            </w:pPr>
            <w:r>
              <w:t xml:space="preserve">52</w:t>
            </w:r>
          </w:p>
        </w:tc>
        <w:tc>
          <w:tcPr/>
          <w:p>
            <w:pPr>
              <w:pStyle w:val="Compact"/>
              <w:jc w:val="right"/>
            </w:pPr>
            <w:r>
              <w:t xml:space="preserve">8200.080</w:t>
            </w:r>
          </w:p>
        </w:tc>
      </w:tr>
      <w:tr>
        <w:tc>
          <w:tcPr/>
          <w:p>
            <w:pPr>
              <w:pStyle w:val="Compact"/>
              <w:jc w:val="right"/>
            </w:pPr>
            <w:r>
              <w:t xml:space="preserve">53</w:t>
            </w:r>
          </w:p>
        </w:tc>
        <w:tc>
          <w:tcPr/>
          <w:p>
            <w:pPr>
              <w:pStyle w:val="Compact"/>
              <w:jc w:val="right"/>
            </w:pPr>
            <w:r>
              <w:t xml:space="preserve">7831.500</w:t>
            </w:r>
          </w:p>
        </w:tc>
      </w:tr>
    </w:tbl>
    <w:p>
      <w:pPr>
        <w:pStyle w:val="BodyText"/>
      </w:pPr>
      <w:r>
        <w:t xml:space="preserve">Note that kable isn’t the only option for making tables! You’ll explore this more in Assignment 1, but there are many packages and you should explore the ones that make sense to you and have output you like.</w:t>
      </w:r>
    </w:p>
    <w:bookmarkEnd w:id="25"/>
    <w:bookmarkStart w:id="29" w:name="problem-7"/>
    <w:p>
      <w:pPr>
        <w:pStyle w:val="Heading2"/>
      </w:pPr>
      <w:r>
        <w:t xml:space="preserve">Problem 7:</w:t>
      </w:r>
    </w:p>
    <w:p>
      <w:pPr>
        <w:pStyle w:val="FirstParagraph"/>
      </w:pPr>
      <w:r>
        <w:t xml:space="preserve">Now we will create a plot of the data.</w:t>
      </w:r>
    </w:p>
    <w:p>
      <w:pPr>
        <w:pStyle w:val="BodyText"/>
      </w:pPr>
      <w:r>
        <w:t xml:space="preserve">Using your loaded data, make a scatterplot showing the relationship between week_no and (the average number of) deaths where COVID-19 was mentioned on the death certificate</w:t>
      </w:r>
    </w:p>
    <w:p>
      <w:pPr>
        <w:pStyle w:val="SourceCode"/>
      </w:pPr>
      <w:r>
        <w:rPr>
          <w:rStyle w:val="CommentTok"/>
        </w:rPr>
        <w:t xml:space="preserve"># make a scatterplot showing the relationship in mydata between week_no counts when category1 includes COVID-19</w:t>
      </w:r>
      <w:r>
        <w:br/>
      </w:r>
      <w:r>
        <w:br/>
      </w:r>
      <w:r>
        <w:rPr>
          <w:rStyle w:val="CommentTok"/>
        </w:rPr>
        <w:t xml:space="preserve"># note: at least for me, copilot was useful but insufficient here!</w:t>
      </w:r>
      <w:r>
        <w:br/>
      </w: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"Deaths where COVID-19 was mentioned on the death certificate (ICD-10 U07.1 and U07.2)"</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week_no, </w:t>
      </w:r>
      <w:r>
        <w:rPr>
          <w:rStyle w:val="AttributeTok"/>
        </w:rPr>
        <w:t xml:space="preserve">y=</w:t>
      </w:r>
      <w:r>
        <w:rPr>
          <w:rStyle w:val="NormalTok"/>
        </w:rPr>
        <w:t xml:space="preserve">mean_deaths))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"Week Number"</w:t>
      </w:r>
      <w:r>
        <w:rPr>
          <w:rStyle w:val="NormalTok"/>
        </w:rPr>
        <w:t xml:space="preserve">, </w:t>
      </w:r>
      <w:r>
        <w:rPr>
          <w:rStyle w:val="AttributeTok"/>
        </w:rPr>
        <w:t xml:space="preserve">y =</w:t>
      </w:r>
      <w:r>
        <w:rPr>
          <w:rStyle w:val="NormalTok"/>
        </w:rPr>
        <w:t xml:space="preserve"> </w:t>
      </w:r>
      <w:r>
        <w:rPr>
          <w:rStyle w:val="StringTok"/>
        </w:rPr>
        <w:t xml:space="preserve">"Average COVID Deaths"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Assignment0_RHelper_Solution_files/figure-docx/problem-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What's happening here? Did we do something wrong? </w:t>
      </w:r>
    </w:p>
    <w:p>
      <w:pPr>
        <w:pStyle w:val="FirstParagraph"/>
      </w:pPr>
      <w:r>
        <w:t xml:space="preserve">Notice that the data is incomplete for this! We don’t have any COVID death information after week 14 (mid-March 2020?), so we wouldn’t be able to use this data to think about COVID deaths over the course of 2020. So plotting the data is really helpful before we just jump off into an analysis.</w:t>
      </w:r>
    </w:p>
    <w:bookmarkEnd w:id="29"/>
    <w:bookmarkStart w:id="30" w:name="problem-8"/>
    <w:p>
      <w:pPr>
        <w:pStyle w:val="Heading2"/>
      </w:pPr>
      <w:r>
        <w:t xml:space="preserve">Problem 8:</w:t>
      </w:r>
    </w:p>
    <w:p>
      <w:pPr>
        <w:pStyle w:val="FirstParagraph"/>
      </w:pPr>
      <w:r>
        <w:t xml:space="preserve">Finally, we compile the document. Note: if you have any</w:t>
      </w:r>
      <w:r>
        <w:t xml:space="preserve"> </w:t>
      </w:r>
      <w:r>
        <w:rPr>
          <w:rStyle w:val="VerbatimChar"/>
        </w:rPr>
        <w:t xml:space="preserve">install.packages</w:t>
      </w:r>
      <w:r>
        <w:t xml:space="preserve"> </w:t>
      </w:r>
      <w:r>
        <w:t xml:space="preserve">commands in your document, you should comment them out before knitting the document.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 Solution</dc:title>
  <dc:creator>Alex Hoagland</dc:creator>
  <cp:keywords/>
  <dcterms:created xsi:type="dcterms:W3CDTF">2025-09-15T14:50:32Z</dcterms:created>
  <dcterms:modified xsi:type="dcterms:W3CDTF">2025-09-15T14:50:32Z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2025-09-15</vt:lpwstr>
  </property>
  <property fmtid="{D5CDD505-2E9C-101B-9397-08002B2CF9AE}" pid="3" name="output">
    <vt:lpwstr/>
  </property>
</Properties>
</file>