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Exploring the Effects of Terrain Attributes on the Spatial Distribution of Soil Geochemical and Colour Properties</w:t>
      </w:r>
    </w:p>
    <w:p>
      <w:pPr>
        <w:pStyle w:val="Normal"/>
        <w:bidi w:val="0"/>
        <w:jc w:val="start"/>
        <w:rPr/>
      </w:pPr>
      <w:r>
        <w:rPr/>
      </w:r>
    </w:p>
    <w:p>
      <w:pPr>
        <w:pStyle w:val="Normal"/>
        <w:bidi w:val="0"/>
        <w:jc w:val="start"/>
        <w:rPr/>
      </w:pPr>
      <w:r>
        <w:rPr/>
        <w:t xml:space="preserve">Quantification of the variability and spatial distribution of soil physical and biogeochemical properties are vital components of agri-environmental research and modeling. Understanding the distribution of soil properties is crucial for the development of appropriate, reliable, and efficient sampling campaigns. This study aimed to investigate the spatial variability in soil geochemical and colour soil properties across two contrasting land uses. The main objectives of this study were to: 1) quantify the spatial variability of geochemical and colour properties at a field scale (~ 40 ha) across agricultural and forested sites; and 2) assess the relationship between soil properties and terrain attributes. A combination of univariate analysis and geostatistical methods was applied to characterize the soil geochemistry and colour properties. The variability and spatial distribution were found to be generally specific to both site and soil property </w:t>
      </w:r>
      <w:r>
        <w:rPr/>
        <w:t xml:space="preserve">with spatial autocorrelation ranging from 100% to </w:t>
      </w:r>
      <w:r>
        <w:rPr>
          <w:sz w:val="22"/>
        </w:rPr>
        <w:t>a random distribution.</w:t>
      </w:r>
      <w:r>
        <w:rPr/>
        <w:t xml:space="preserve"> For a selection of soil properties exhibiting spatial autocorrelation, random forest regression was used to identify the relative importance of terrain attributes on observed patterns of geochemical and colour properties. </w:t>
      </w:r>
      <w:r>
        <w:rPr/>
        <w:t xml:space="preserve">Elevation was consistently ranked as the most important terrain attribute </w:t>
      </w:r>
      <w:r>
        <w:rPr/>
        <w:t>across both land uses</w:t>
      </w:r>
      <w:r>
        <w:rPr/>
        <w:t xml:space="preserve">, followed by the SAGA wetness index and relative slope position. </w:t>
      </w:r>
      <w:r>
        <w:rPr/>
        <w:t xml:space="preserve">These three terrain attributes showed a stronger correlation with soil properties in agricultural </w:t>
      </w:r>
      <w:r>
        <w:rPr/>
        <w:t>site</w:t>
      </w:r>
      <w:r>
        <w:rPr/>
        <w:t xml:space="preserve"> than in forested </w:t>
      </w:r>
      <w:r>
        <w:rPr/>
        <w:t>site.</w:t>
      </w:r>
      <w:r>
        <w:rPr/>
        <w:t xml:space="preserve"> This information can support the development of efficient soil sampling designs by guiding the selection of sampling locations and determining the appropriate number of samples to meet research needs and objectives.</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LibreOffice/24.2.7.2$Linux_X86_64 LibreOffice_project/420$Build-2</Application>
  <AppVersion>15.0000</AppVersion>
  <Pages>1</Pages>
  <Words>264</Words>
  <Characters>1605</Characters>
  <CharactersWithSpaces>1867</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2025-03-17T16:35:22Z</dcterms:created>
  <dc:creator/>
  <dc:description/>
  <dc:language>en-US</dc:language>
  <cp:lastModifiedBy/>
  <dcterms:modified xsi:type="dcterms:W3CDTF">2025-03-19T14:58:35Z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