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both"/>
      </w:pPr>
      <w:r>
        <w:rPr>
          <w:rFonts w:ascii="Roboto" w:hAnsi="Roboto" w:cs="Roboto"/>
        </w:rP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sectPr>
      <w:pgSz w:w="11906" w:h="16838"/>
      <w:pgMar w:top="1440" w:right="1440" w:bottom="1440" w:left="1440"/>
    </w:sectPr>
  </w:body>
</w:document>
</file>