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忆联（MemoryLink）技术架构设计书</w:t>
      </w:r>
    </w:p>
    <w:p>
      <w:r>
        <w:t>版本：V1.7（内容自传播能力补充）</w:t>
      </w:r>
    </w:p>
    <w:p>
      <w:r>
        <w:t>撰写日期：2026年9月1日（V1.7 更新：2026年9月10日）</w:t>
      </w:r>
    </w:p>
    <w:p>
      <w:r>
        <w:t>状态：定稿（D1-D9 全部确认；V1.5 起同步已落地实现）</w:t>
      </w:r>
    </w:p>
    <w:p>
      <w:r>
        <w:t>关联文档：《忆联（MemoryLink）市场可行性报告 V1.5》《忆联（MemoryLink）产品需求说明书 V1.9》《忆联（MemoryLink）试点项目计划 V1.5》</w:t>
      </w:r>
    </w:p>
    <w:p>
      <w:pPr>
        <w:pStyle w:val="Heading2"/>
        <w:jc w:val="left"/>
      </w:pPr>
      <w:r>
        <w:t>一、文档目的与范围</w:t>
      </w:r>
    </w:p>
    <w:p>
      <w:r>
        <w:t>本架构设计书定义忆联 MVP 三端产品（C 端 App、B 端机构后台、平台后台管理）的技术架构，覆盖技术选型、系统架构、数据模型、API 设计、AI 集成、安全与合规、部署运维、测试策略与开发里程碑。</w:t>
      </w:r>
    </w:p>
    <w:p>
      <w:r>
        <w:t>目标：在 22 周试点计划内，以最小成本交付可运行、可审计、可扩展的 MVP，并为后续 AI 能力（声音克隆、影像生成等）预留扩展空间。</w:t>
      </w:r>
    </w:p>
    <w:p>
      <w:pPr>
        <w:pStyle w:val="Heading2"/>
        <w:jc w:val="left"/>
      </w:pPr>
      <w:r>
        <w:t>二、设计原则</w:t>
      </w:r>
    </w:p>
    <w:p>
      <w:pPr>
        <w:pStyle w:val="ListBullet"/>
      </w:pPr>
      <w:r>
        <w:t>简单优先：MVP 用单体分层架构 + 容器化部署，不提前引入微服务。</w:t>
      </w:r>
    </w:p>
    <w:p>
      <w:pPr>
        <w:pStyle w:val="ListBullet"/>
      </w:pPr>
      <w:r>
        <w:t>部署自主：云厂商与机房由用户自行部署决定，架构保持云中立（S3 兼容存储、自选推送、Docker Compose 可移植）。</w:t>
      </w:r>
    </w:p>
    <w:p>
      <w:pPr>
        <w:pStyle w:val="ListBullet"/>
      </w:pPr>
      <w:r>
        <w:t>数据合规：部署位置与数据处理遵守境内合规要求；LLM 使用 DeepSeek API，按服务条款执行数据使用约定。</w:t>
      </w:r>
    </w:p>
    <w:p>
      <w:pPr>
        <w:pStyle w:val="ListBullet"/>
      </w:pPr>
      <w:r>
        <w:t>三端一致：C 端 App、B 端 Web、后台管理 Web 共享同一套 API 契约。</w:t>
      </w:r>
    </w:p>
    <w:p>
      <w:pPr>
        <w:pStyle w:val="ListBullet"/>
      </w:pPr>
      <w:r>
        <w:t>审计完备：用户、机构、后台三侧敏感操作全部留痕。</w:t>
      </w:r>
    </w:p>
    <w:p>
      <w:pPr>
        <w:pStyle w:val="ListBullet"/>
      </w:pPr>
      <w:r>
        <w:t>扩展预留：故事问答接 DeepSeek API；声音克隆、影像生成等后续能力以独立服务形态接入。</w:t>
      </w:r>
    </w:p>
    <w:p>
      <w:pPr>
        <w:pStyle w:val="Heading2"/>
        <w:jc w:val="left"/>
      </w:pPr>
      <w:r>
        <w:t>三、系统组成与用户角色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端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形态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使用者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技术方案</w:t>
            </w:r>
          </w:p>
        </w:tc>
      </w:tr>
      <w:tr>
        <w:tc>
          <w:tcPr>
            <w:tcW w:type="dxa" w:w="2160"/>
          </w:tcPr>
          <w:p>
            <w:r/>
            <w:r>
              <w:t>C 端</w:t>
            </w:r>
          </w:p>
        </w:tc>
        <w:tc>
          <w:tcPr>
            <w:tcW w:type="dxa" w:w="2160"/>
          </w:tcPr>
          <w:p>
            <w:r/>
            <w:r>
              <w:t>移动 App（iOS 14+ / Android 9+）</w:t>
            </w:r>
          </w:p>
        </w:tc>
        <w:tc>
          <w:tcPr>
            <w:tcW w:type="dxa" w:w="2160"/>
          </w:tcPr>
          <w:p>
            <w:r/>
            <w:r>
              <w:t>家属</w:t>
            </w:r>
          </w:p>
        </w:tc>
        <w:tc>
          <w:tcPr>
            <w:tcW w:type="dxa" w:w="2160"/>
          </w:tcPr>
          <w:p>
            <w:r/>
            <w:r>
              <w:t>Flutter</w:t>
            </w:r>
          </w:p>
        </w:tc>
      </w:tr>
      <w:tr>
        <w:tc>
          <w:tcPr>
            <w:tcW w:type="dxa" w:w="2160"/>
          </w:tcPr>
          <w:p>
            <w:r/>
            <w:r>
              <w:t>B 端机构后台</w:t>
            </w:r>
          </w:p>
        </w:tc>
        <w:tc>
          <w:tcPr>
            <w:tcW w:type="dxa" w:w="2160"/>
          </w:tcPr>
          <w:p>
            <w:r/>
            <w:r>
              <w:t>Web（桌面优先响应式）</w:t>
            </w:r>
          </w:p>
        </w:tc>
        <w:tc>
          <w:tcPr>
            <w:tcW w:type="dxa" w:w="2160"/>
          </w:tcPr>
          <w:p>
            <w:r/>
            <w:r>
              <w:t>殡仪馆/公墓员工</w:t>
            </w:r>
          </w:p>
        </w:tc>
        <w:tc>
          <w:tcPr>
            <w:tcW w:type="dxa" w:w="2160"/>
          </w:tcPr>
          <w:p>
            <w:r/>
            <w:r>
              <w:t>React + TypeScript + Ant Design</w:t>
            </w:r>
          </w:p>
        </w:tc>
      </w:tr>
      <w:tr>
        <w:tc>
          <w:tcPr>
            <w:tcW w:type="dxa" w:w="2160"/>
          </w:tcPr>
          <w:p>
            <w:r/>
            <w:r>
              <w:t>平台后台管理</w:t>
            </w:r>
          </w:p>
        </w:tc>
        <w:tc>
          <w:tcPr>
            <w:tcW w:type="dxa" w:w="2160"/>
          </w:tcPr>
          <w:p>
            <w:r/>
            <w:r>
              <w:t>Web</w:t>
            </w:r>
          </w:p>
        </w:tc>
        <w:tc>
          <w:tcPr>
            <w:tcW w:type="dxa" w:w="2160"/>
          </w:tcPr>
          <w:p>
            <w:r/>
            <w:r>
              <w:t>平台运营/审核/合规/财务</w:t>
            </w:r>
          </w:p>
        </w:tc>
        <w:tc>
          <w:tcPr>
            <w:tcW w:type="dxa" w:w="2160"/>
          </w:tcPr>
          <w:p>
            <w:r/>
            <w:r>
              <w:t>React + TypeScript + Ant Design</w:t>
            </w:r>
          </w:p>
        </w:tc>
      </w:tr>
      <w:tr>
        <w:tc>
          <w:tcPr>
            <w:tcW w:type="dxa" w:w="2160"/>
          </w:tcPr>
          <w:p>
            <w:r/>
            <w:r>
              <w:t>服务端</w:t>
            </w:r>
          </w:p>
        </w:tc>
        <w:tc>
          <w:tcPr>
            <w:tcW w:type="dxa" w:w="2160"/>
          </w:tcPr>
          <w:p>
            <w:r/>
            <w:r>
              <w:t>API 服务</w:t>
            </w:r>
          </w:p>
        </w:tc>
        <w:tc>
          <w:tcPr>
            <w:tcW w:type="dxa" w:w="2160"/>
          </w:tcPr>
          <w:p>
            <w:r/>
            <w:r>
              <w:t>三端共用</w:t>
            </w:r>
          </w:p>
        </w:tc>
        <w:tc>
          <w:tcPr>
            <w:tcW w:type="dxa" w:w="2160"/>
          </w:tcPr>
          <w:p>
            <w:r/>
            <w:r>
              <w:t>Java 17+ / Spring Boot 3</w:t>
            </w:r>
          </w:p>
        </w:tc>
      </w:tr>
    </w:tbl>
    <w:p>
      <w:pPr>
        <w:pStyle w:val="Heading2"/>
        <w:jc w:val="left"/>
      </w:pPr>
      <w:r>
        <w:t>四、技术选型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方案（已确认）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备选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理由</w:t>
            </w:r>
          </w:p>
        </w:tc>
      </w:tr>
      <w:tr>
        <w:tc>
          <w:tcPr>
            <w:tcW w:type="dxa" w:w="2160"/>
          </w:tcPr>
          <w:p>
            <w:r/>
            <w:r>
              <w:t>移动端</w:t>
            </w:r>
          </w:p>
        </w:tc>
        <w:tc>
          <w:tcPr>
            <w:tcW w:type="dxa" w:w="2160"/>
          </w:tcPr>
          <w:p>
            <w:r/>
            <w:r>
              <w:t>Flutter</w:t>
            </w:r>
          </w:p>
        </w:tc>
        <w:tc>
          <w:tcPr>
            <w:tcW w:type="dxa" w:w="2160"/>
          </w:tcPr>
          <w:p>
            <w:r/>
            <w:r>
              <w:t>React Native / uni-app</w:t>
            </w:r>
          </w:p>
        </w:tc>
        <w:tc>
          <w:tcPr>
            <w:tcW w:type="dxa" w:w="2160"/>
          </w:tcPr>
          <w:p>
            <w:r/>
            <w:r>
              <w:t>一套代码双端；音视频上传成熟</w:t>
            </w:r>
          </w:p>
        </w:tc>
      </w:tr>
      <w:tr>
        <w:tc>
          <w:tcPr>
            <w:tcW w:type="dxa" w:w="2160"/>
          </w:tcPr>
          <w:p>
            <w:r/>
            <w:r>
              <w:t>前端框架</w:t>
            </w:r>
          </w:p>
        </w:tc>
        <w:tc>
          <w:tcPr>
            <w:tcW w:type="dxa" w:w="2160"/>
          </w:tcPr>
          <w:p>
            <w:r/>
            <w:r>
              <w:t>React + TypeScript + Ant Design</w:t>
            </w:r>
          </w:p>
        </w:tc>
        <w:tc>
          <w:tcPr>
            <w:tcW w:type="dxa" w:w="2160"/>
          </w:tcPr>
          <w:p>
            <w:r/>
            <w:r>
              <w:t>Vue3 + Element Plus</w:t>
            </w:r>
          </w:p>
        </w:tc>
        <w:tc>
          <w:tcPr>
            <w:tcW w:type="dxa" w:w="2160"/>
          </w:tcPr>
          <w:p>
            <w:r/>
            <w:r>
              <w:t>管理后台表格/表单效率高</w:t>
            </w:r>
          </w:p>
        </w:tc>
      </w:tr>
      <w:tr>
        <w:tc>
          <w:tcPr>
            <w:tcW w:type="dxa" w:w="2160"/>
          </w:tcPr>
          <w:p>
            <w:r/>
            <w:r>
              <w:t>后端</w:t>
            </w:r>
          </w:p>
        </w:tc>
        <w:tc>
          <w:tcPr>
            <w:tcW w:type="dxa" w:w="2160"/>
          </w:tcPr>
          <w:p>
            <w:r/>
            <w:r>
              <w:t>Java 17+ / Spring Boot 3</w:t>
            </w:r>
          </w:p>
        </w:tc>
        <w:tc>
          <w:tcPr>
            <w:tcW w:type="dxa" w:w="2160"/>
          </w:tcPr>
          <w:p>
            <w:r/>
            <w:r>
              <w:t>Go / Node.js</w:t>
            </w:r>
          </w:p>
        </w:tc>
        <w:tc>
          <w:tcPr>
            <w:tcW w:type="dxa" w:w="2160"/>
          </w:tcPr>
          <w:p>
            <w:r/>
            <w:r>
              <w:t>团队熟悉度优先；国内 SDK 生态最全；企业级集成能力强</w:t>
            </w:r>
          </w:p>
        </w:tc>
      </w:tr>
      <w:tr>
        <w:tc>
          <w:tcPr>
            <w:tcW w:type="dxa" w:w="2160"/>
          </w:tcPr>
          <w:p>
            <w:r/>
            <w:r>
              <w:t>构建工具</w:t>
            </w:r>
          </w:p>
        </w:tc>
        <w:tc>
          <w:tcPr>
            <w:tcW w:type="dxa" w:w="2160"/>
          </w:tcPr>
          <w:p>
            <w:r/>
            <w:r>
              <w:t>Maven（或 Gradle）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与 Java 生态一致</w:t>
            </w:r>
          </w:p>
        </w:tc>
      </w:tr>
      <w:tr>
        <w:tc>
          <w:tcPr>
            <w:tcW w:type="dxa" w:w="2160"/>
          </w:tcPr>
          <w:p>
            <w:r/>
            <w:r>
              <w:t>API 风格</w:t>
            </w:r>
          </w:p>
        </w:tc>
        <w:tc>
          <w:tcPr>
            <w:tcW w:type="dxa" w:w="2160"/>
          </w:tcPr>
          <w:p>
            <w:r/>
            <w:r>
              <w:t>REST + JSON（OpenAPI 契约）</w:t>
            </w:r>
          </w:p>
        </w:tc>
        <w:tc>
          <w:tcPr>
            <w:tcW w:type="dxa" w:w="2160"/>
          </w:tcPr>
          <w:p>
            <w:r/>
            <w:r>
              <w:t>内部服务间 gRPC</w:t>
            </w:r>
          </w:p>
        </w:tc>
        <w:tc>
          <w:tcPr>
            <w:tcW w:type="dxa" w:w="2160"/>
          </w:tcPr>
          <w:p>
            <w:r/>
            <w:r>
              <w:t>MVP 简单直接；后续拆分时再引入 gRPC</w:t>
            </w:r>
          </w:p>
        </w:tc>
      </w:tr>
      <w:tr>
        <w:tc>
          <w:tcPr>
            <w:tcW w:type="dxa" w:w="2160"/>
          </w:tcPr>
          <w:p>
            <w:r/>
            <w:r>
              <w:t>主数据库</w:t>
            </w:r>
          </w:p>
        </w:tc>
        <w:tc>
          <w:tcPr>
            <w:tcW w:type="dxa" w:w="2160"/>
          </w:tcPr>
          <w:p>
            <w:r/>
            <w:r>
              <w:t>PostgreSQL 15+</w:t>
            </w:r>
          </w:p>
        </w:tc>
        <w:tc>
          <w:tcPr>
            <w:tcW w:type="dxa" w:w="2160"/>
          </w:tcPr>
          <w:p>
            <w:r/>
            <w:r>
              <w:t>MySQL 8</w:t>
            </w:r>
          </w:p>
        </w:tc>
        <w:tc>
          <w:tcPr>
            <w:tcW w:type="dxa" w:w="2160"/>
          </w:tcPr>
          <w:p>
            <w:r/>
            <w:r>
              <w:t>事务、JSON、全文检索、可靠性</w:t>
            </w:r>
          </w:p>
        </w:tc>
      </w:tr>
      <w:tr>
        <w:tc>
          <w:tcPr>
            <w:tcW w:type="dxa" w:w="2160"/>
          </w:tcPr>
          <w:p>
            <w:r/>
            <w:r>
              <w:t>缓存/队列</w:t>
            </w:r>
          </w:p>
        </w:tc>
        <w:tc>
          <w:tcPr>
            <w:tcW w:type="dxa" w:w="2160"/>
          </w:tcPr>
          <w:p>
            <w:r/>
            <w:r>
              <w:t>Redis（缓存 + 轻量队列）</w:t>
            </w:r>
          </w:p>
        </w:tc>
        <w:tc>
          <w:tcPr>
            <w:tcW w:type="dxa" w:w="2160"/>
          </w:tcPr>
          <w:p>
            <w:r/>
            <w:r>
              <w:t>云 MQ（RocketMQ/RabbitMQ）</w:t>
            </w:r>
          </w:p>
        </w:tc>
        <w:tc>
          <w:tcPr>
            <w:tcW w:type="dxa" w:w="2160"/>
          </w:tcPr>
          <w:p>
            <w:r/>
            <w:r>
              <w:t>MVP 用 Redis Stream 足够；量级上来换 MQ</w:t>
            </w:r>
          </w:p>
        </w:tc>
      </w:tr>
      <w:tr>
        <w:tc>
          <w:tcPr>
            <w:tcW w:type="dxa" w:w="2160"/>
          </w:tcPr>
          <w:p>
            <w:r/>
            <w:r>
              <w:t>对象存储/CDN</w:t>
            </w:r>
          </w:p>
        </w:tc>
        <w:tc>
          <w:tcPr>
            <w:tcW w:type="dxa" w:w="2160"/>
          </w:tcPr>
          <w:p>
            <w:r/>
            <w:r>
              <w:t>S3 兼容对象存储 + CDN（部署时自选）</w:t>
            </w:r>
          </w:p>
        </w:tc>
        <w:tc>
          <w:tcPr>
            <w:tcW w:type="dxa" w:w="2160"/>
          </w:tcPr>
          <w:p>
            <w:r/>
            <w:r>
              <w:t>自部署 MinIO / 云 OSS</w:t>
            </w:r>
          </w:p>
        </w:tc>
        <w:tc>
          <w:tcPr>
            <w:tcW w:type="dxa" w:w="2160"/>
          </w:tcPr>
          <w:p>
            <w:r/>
            <w:r>
              <w:t>云中立，便于自行部署</w:t>
            </w:r>
          </w:p>
        </w:tc>
      </w:tr>
      <w:tr>
        <w:tc>
          <w:tcPr>
            <w:tcW w:type="dxa" w:w="2160"/>
          </w:tcPr>
          <w:p>
            <w:r/>
            <w:r>
              <w:t>LLM</w:t>
            </w:r>
          </w:p>
        </w:tc>
        <w:tc>
          <w:tcPr>
            <w:tcW w:type="dxa" w:w="2160"/>
          </w:tcPr>
          <w:p>
            <w:r/>
            <w:r>
              <w:t>DeepSeek（deepseek-v4-flash）</w:t>
            </w:r>
          </w:p>
        </w:tc>
        <w:tc>
          <w:tcPr>
            <w:tcW w:type="dxa" w:w="2160"/>
          </w:tcPr>
          <w:p>
            <w:r/>
            <w:r>
              <w:t>通义千问 / 腾讯混元</w:t>
            </w:r>
          </w:p>
        </w:tc>
        <w:tc>
          <w:tcPr>
            <w:tcW w:type="dxa" w:w="2160"/>
          </w:tcPr>
          <w:p>
            <w:r/>
            <w:r>
              <w:t>已确认（D4）</w:t>
            </w:r>
          </w:p>
        </w:tc>
      </w:tr>
      <w:tr>
        <w:tc>
          <w:tcPr>
            <w:tcW w:type="dxa" w:w="2160"/>
          </w:tcPr>
          <w:p>
            <w:r/>
            <w:r>
              <w:t>推送</w:t>
            </w:r>
          </w:p>
        </w:tc>
        <w:tc>
          <w:tcPr>
            <w:tcW w:type="dxa" w:w="2160"/>
          </w:tcPr>
          <w:p>
            <w:r/>
            <w:r>
              <w:t>厂商通道聚合（部署时自选 TPNS/阿里移动推送）</w:t>
            </w:r>
          </w:p>
        </w:tc>
        <w:tc>
          <w:tcPr>
            <w:tcW w:type="dxa" w:w="2160"/>
          </w:tcPr>
          <w:p>
            <w:r/>
            <w:r>
              <w:t>自建推送</w:t>
            </w:r>
          </w:p>
        </w:tc>
        <w:tc>
          <w:tcPr>
            <w:tcW w:type="dxa" w:w="2160"/>
          </w:tcPr>
          <w:p>
            <w:r/>
            <w:r>
              <w:t>国内 Android 必须厂商通道；iOS 走 APNs</w:t>
            </w:r>
          </w:p>
        </w:tc>
      </w:tr>
      <w:tr>
        <w:tc>
          <w:tcPr>
            <w:tcW w:type="dxa" w:w="2160"/>
          </w:tcPr>
          <w:p>
            <w:r/>
            <w:r>
              <w:t>部署</w:t>
            </w:r>
          </w:p>
        </w:tc>
        <w:tc>
          <w:tcPr>
            <w:tcW w:type="dxa" w:w="2160"/>
          </w:tcPr>
          <w:p>
            <w:r/>
            <w:r>
              <w:t>Docker Compose（自行部署）</w:t>
            </w:r>
          </w:p>
        </w:tc>
        <w:tc>
          <w:tcPr>
            <w:tcW w:type="dxa" w:w="2160"/>
          </w:tcPr>
          <w:p>
            <w:r/>
            <w:r>
              <w:t>托管 Kubernetes</w:t>
            </w:r>
          </w:p>
        </w:tc>
        <w:tc>
          <w:tcPr>
            <w:tcW w:type="dxa" w:w="2160"/>
          </w:tcPr>
          <w:p>
            <w:r/>
            <w:r>
              <w:t>用户自行部署，保持可移植</w:t>
            </w:r>
          </w:p>
        </w:tc>
      </w:tr>
      <w:tr>
        <w:tc>
          <w:tcPr>
            <w:tcW w:type="dxa" w:w="2160"/>
          </w:tcPr>
          <w:p>
            <w:r/>
            <w:r>
              <w:t>CI/CD</w:t>
            </w:r>
          </w:p>
        </w:tc>
        <w:tc>
          <w:tcPr>
            <w:tcW w:type="dxa" w:w="2160"/>
          </w:tcPr>
          <w:p>
            <w:r/>
            <w:r>
              <w:t>GitHub Actions / GitLab CI</w:t>
            </w:r>
          </w:p>
        </w:tc>
        <w:tc>
          <w:tcPr>
            <w:tcW w:type="dxa" w:w="2160"/>
          </w:tcPr>
          <w:p>
            <w:r/>
            <w:r>
              <w:t>云效/Jenkins</w:t>
            </w:r>
          </w:p>
        </w:tc>
        <w:tc>
          <w:tcPr>
            <w:tcW w:type="dxa" w:w="2160"/>
          </w:tcPr>
          <w:p>
            <w:r/>
            <w:r>
              <w:t>与代码托管一致</w:t>
            </w:r>
          </w:p>
        </w:tc>
      </w:tr>
      <w:tr>
        <w:tc>
          <w:tcPr>
            <w:tcW w:type="dxa" w:w="2160"/>
          </w:tcPr>
          <w:p>
            <w:r/>
            <w:r>
              <w:t>监控</w:t>
            </w:r>
          </w:p>
        </w:tc>
        <w:tc>
          <w:tcPr>
            <w:tcW w:type="dxa" w:w="2160"/>
          </w:tcPr>
          <w:p>
            <w:r/>
            <w:r>
              <w:t>Prometheus + Grafana + 日志服务</w:t>
            </w:r>
          </w:p>
        </w:tc>
        <w:tc>
          <w:tcPr>
            <w:tcW w:type="dxa" w:w="2160"/>
          </w:tcPr>
          <w:p>
            <w:r/>
            <w:r>
              <w:t>云监控</w:t>
            </w:r>
          </w:p>
        </w:tc>
        <w:tc>
          <w:tcPr>
            <w:tcW w:type="dxa" w:w="2160"/>
          </w:tcPr>
          <w:p>
            <w:r/>
            <w:r>
              <w:t>指标 + 日志 + 告警</w:t>
            </w:r>
          </w:p>
        </w:tc>
      </w:tr>
      <w:tr>
        <w:tc>
          <w:tcPr>
            <w:tcW w:type="dxa" w:w="2160"/>
          </w:tcPr>
          <w:p>
            <w:r/>
            <w:r>
              <w:t>分享物生成</w:t>
            </w:r>
          </w:p>
        </w:tc>
        <w:tc>
          <w:tcPr>
            <w:tcW w:type="dxa" w:w="2160"/>
          </w:tcPr>
          <w:p>
            <w:r/>
            <w:r>
              <w:t>服务端渲染（Java + SVG/Canvas → PNG）+ 对象存储/CDN</w:t>
            </w:r>
          </w:p>
        </w:tc>
        <w:tc>
          <w:tcPr>
            <w:tcW w:type="dxa" w:w="2160"/>
          </w:tcPr>
          <w:p>
            <w:r/>
            <w:r>
              <w:t>前端截图</w:t>
            </w:r>
          </w:p>
        </w:tc>
        <w:tc>
          <w:tcPr>
            <w:tcW w:type="dxa" w:w="2160"/>
          </w:tcPr>
          <w:p>
            <w:r/>
            <w:r>
              <w:t>中文排版可控、可批量、可加二维码与统计标识</w:t>
            </w:r>
          </w:p>
        </w:tc>
      </w:tr>
      <w:tr>
        <w:tc>
          <w:tcPr>
            <w:tcW w:type="dxa" w:w="2160"/>
          </w:tcPr>
          <w:p>
            <w:r/>
            <w:r>
              <w:t>图像处理（老照片修复/上色）</w:t>
            </w:r>
          </w:p>
        </w:tc>
        <w:tc>
          <w:tcPr>
            <w:tcW w:type="dxa" w:w="2160"/>
          </w:tcPr>
          <w:p>
            <w:r/>
            <w:r>
              <w:t>第三方图像 API（按次计费）</w:t>
            </w:r>
          </w:p>
        </w:tc>
        <w:tc>
          <w:tcPr>
            <w:tcW w:type="dxa" w:w="2160"/>
          </w:tcPr>
          <w:p>
            <w:r/>
            <w:r>
              <w:t>自部署开源模型（需 GPU）</w:t>
            </w:r>
          </w:p>
        </w:tc>
        <w:tc>
          <w:tcPr>
            <w:tcW w:type="dxa" w:w="2160"/>
          </w:tcPr>
          <w:p>
            <w:r/>
            <w:r>
              <w:t>先验证成本与效果，再决定是否自建</w:t>
            </w:r>
          </w:p>
        </w:tc>
      </w:tr>
    </w:tbl>
    <w:p>
      <w:pPr>
        <w:pStyle w:val="Heading2"/>
        <w:jc w:val="left"/>
      </w:pPr>
      <w:r>
        <w:t>五、系统架构</w:t>
      </w:r>
    </w:p>
    <w:p>
      <w:r>
        <w:t>┌─────────────────────────────────────────────────┐</w:t>
      </w:r>
    </w:p>
    <w:p>
      <w:r>
        <w:t>│ 客户端层                                        │</w:t>
      </w:r>
    </w:p>
    <w:p>
      <w:r>
        <w:t>│  C 端 App (Flutter)  B 端 Web  后台管理 Web      │</w:t>
      </w:r>
    </w:p>
    <w:p>
      <w:r>
        <w:t>└───────────────────────┬─────────────────────────┘</w:t>
      </w:r>
    </w:p>
    <w:p>
      <w:r>
        <w:t xml:space="preserve">                        │ HTTPS + JWT</w:t>
      </w:r>
    </w:p>
    <w:p>
      <w:r>
        <w:t>┌───────────────────────▼─────────────────────────┐</w:t>
      </w:r>
    </w:p>
    <w:p>
      <w:r>
        <w:t>│ 接入层                                          │</w:t>
      </w:r>
    </w:p>
    <w:p>
      <w:r>
        <w:t>│  CDN / WAF / API Gateway（限流、鉴权、审计）    │</w:t>
      </w:r>
    </w:p>
    <w:p>
      <w:r>
        <w:t>└───────────────────────┬─────────────────────────┘</w:t>
      </w:r>
    </w:p>
    <w:p>
      <w:r>
        <w:t>┌───────────────────────▼─────────────────────────┐</w:t>
      </w:r>
    </w:p>
    <w:p>
      <w:r>
        <w:t>│ 应用层（Java/Spring Boot 单体服务，按模块分包） │</w:t>
      </w:r>
    </w:p>
    <w:p>
      <w:r>
        <w:t>│ 用户/档案/家族/问答/纪念册/推送/机构/结算/后台   │</w:t>
      </w:r>
    </w:p>
    <w:p>
      <w:r>
        <w:t>└──────┬──────────────────┬──────────────┬────────┘</w:t>
      </w:r>
    </w:p>
    <w:p>
      <w:r>
        <w:t xml:space="preserve">       │                  │              │</w:t>
      </w:r>
    </w:p>
    <w:p>
      <w:r>
        <w:t>┌──────▼──────┐   ┌───────▼──────┐   ┌───▼──────────┐</w:t>
      </w:r>
    </w:p>
    <w:p>
      <w:r>
        <w:t>│ PostgreSQL  │   │ Redis        │   │ 对象存储     │</w:t>
      </w:r>
    </w:p>
    <w:p>
      <w:r>
        <w:t>│ 业务+审计   │   │ 缓存/队列    │   │ (S3兼容)+CDN │</w:t>
      </w:r>
    </w:p>
    <w:p>
      <w:r>
        <w:t>└─────────────┘   └──────────────┘   └──────────────┘</w:t>
      </w:r>
    </w:p>
    <w:p>
      <w:r>
        <w:t xml:space="preserve">       ┌───────────────────────────────────┐</w:t>
      </w:r>
    </w:p>
    <w:p>
      <w:r>
        <w:t xml:space="preserve">       │ AI 集成（DeepSeek API）          │</w:t>
      </w:r>
    </w:p>
    <w:p>
      <w:r>
        <w:t xml:space="preserve">       │  安全过滤 → 记忆检索 → LLM → 审核 │</w:t>
      </w:r>
    </w:p>
    <w:p>
      <w:r>
        <w:t xml:space="preserve">       └───────────────────────────────────┘</w:t>
      </w:r>
    </w:p>
    <w:p>
      <w:pPr>
        <w:pStyle w:val="Heading3"/>
        <w:jc w:val="left"/>
      </w:pPr>
      <w:r>
        <w:t>5.1 分层说明</w:t>
      </w:r>
    </w:p>
    <w:p>
      <w:pPr>
        <w:pStyle w:val="ListBullet"/>
      </w:pPr>
      <w:r>
        <w:t>客户端层：三端通过统一 API 访问服务端；C 端 App（Flutter）当前包含登录注册、记忆档案、成员主页、口述历史、我的素材与记录、联系家人、消息中心、家族关系图谱等页面；内置图片/音频上传；支付暂不做（试点期以机构渠道结算为主）。</w:t>
      </w:r>
    </w:p>
    <w:p>
      <w:pPr>
        <w:pStyle w:val="ListBullet"/>
      </w:pPr>
      <w:r>
        <w:t>接入层：CDN 加速静态资源；WAF 防护；API Gateway 做统一鉴权、限流与审计。</w:t>
      </w:r>
    </w:p>
    <w:p>
      <w:pPr>
        <w:pStyle w:val="ListBullet"/>
      </w:pPr>
      <w:r>
        <w:t>应用层：Spring Boot 单体按领域分包（user、lovedone、family、connection、notification、qa、consent、audit、invite、album、event、partner、admin），模块间通过内部接口解耦，为后续拆分微服务留边界。</w:t>
      </w:r>
    </w:p>
    <w:p>
      <w:pPr>
        <w:pStyle w:val="ListBullet"/>
      </w:pPr>
      <w:r>
        <w:t>数据层：PostgreSQL 存业务与审计数据；Redis 存会话、限流、队列；对象存储（S3 兼容）存照片/录音/视频/纪念册，CDN 分发。</w:t>
      </w:r>
    </w:p>
    <w:p>
      <w:pPr>
        <w:pStyle w:val="ListBullet"/>
      </w:pPr>
      <w:r>
        <w:t>AI 集成：故事问答通过 Spring WebClient 调用 DeepSeek API（OpenAI 兼容端点），SSE 流式输出经 SseEmitter 转发，输入输出均经过安全过滤，所有交互记录入库。</w:t>
      </w:r>
    </w:p>
    <w:p>
      <w:pPr>
        <w:pStyle w:val="Heading3"/>
        <w:jc w:val="left"/>
      </w:pPr>
      <w:r>
        <w:t>5.2 内容生成与分享服务（V1.7 新增，对应 PRD 第八章）</w:t>
      </w:r>
    </w:p>
    <w:p>
      <w:r>
        <w:t>┌──────────────────────────────────────────────────────────────┐</w:t>
      </w:r>
    </w:p>
    <w:p>
      <w:r>
        <w:t>│ C 端 App（Flutter）                                          │</w:t>
      </w:r>
    </w:p>
    <w:p>
      <w:r>
        <w:t>│  · 生成家族树海报 / 纪念日卡片 / 年度报告入口                 │</w:t>
      </w:r>
    </w:p>
    <w:p>
      <w:r>
        <w:t>│  · 预览 → 保存到相册 / 分享到微信（系统分享面板）             │</w:t>
      </w:r>
    </w:p>
    <w:p>
      <w:r>
        <w:t>└───────────────────────┬──────────────────────────────────────┘</w:t>
      </w:r>
    </w:p>
    <w:p>
      <w:r>
        <w:t xml:space="preserve">                        │ REST</w:t>
      </w:r>
    </w:p>
    <w:p>
      <w:r>
        <w:t>┌───────────────────────▼──────────────────────────────────────┐</w:t>
      </w:r>
    </w:p>
    <w:p>
      <w:r>
        <w:t>│ 服务端（Spring Boot）                                        │</w:t>
      </w:r>
    </w:p>
    <w:p>
      <w:r>
        <w:t>│  ShareAssetService：数据聚合 → 渲染模板 → 存对象存储 → 返回URL │</w:t>
      </w:r>
    </w:p>
    <w:p>
      <w:r>
        <w:t>│  ShortLinkService：邀请/分享短链、扫码与点击计数              │</w:t>
      </w:r>
    </w:p>
    <w:p>
      <w:r>
        <w:t>│  ReminderService：生日/忌日/清明/春节 定时任务 → 生成卡片      │</w:t>
      </w:r>
    </w:p>
    <w:p>
      <w:r>
        <w:t>│  ImageEnhanceService：调用第三方图像 API（修复/上色，带配额）  │</w:t>
      </w:r>
    </w:p>
    <w:p>
      <w:r>
        <w:t>└──────┬───────────────┬────────────────┬──────────────────────┘</w:t>
      </w:r>
    </w:p>
    <w:p>
      <w:r>
        <w:t xml:space="preserve">       │               │                │</w:t>
      </w:r>
    </w:p>
    <w:p>
      <w:r>
        <w:t>┌──────▼─────┐  ┌──────▼──────┐  ┌──────▼───────────┐</w:t>
      </w:r>
    </w:p>
    <w:p>
      <w:r>
        <w:t>│ PostgreSQL │  │ 对象存储+CDN│  │ 第三方图像 API    │</w:t>
      </w:r>
    </w:p>
    <w:p>
      <w:r>
        <w:t>│ 资产/短链/ │  │ 海报PNG/卡片│  │ （按次计费）      │</w:t>
      </w:r>
    </w:p>
    <w:p>
      <w:r>
        <w:t>│ 埋点事件   │  │             │  │                  │</w:t>
      </w:r>
    </w:p>
    <w:p>
      <w:r>
        <w:t>└────────────┘  └─────────────┘  └──────────────────┘</w:t>
      </w:r>
    </w:p>
    <w:p>
      <w:r>
        <w:t xml:space="preserve">       ▲</w:t>
      </w:r>
    </w:p>
    <w:p>
      <w:r>
        <w:t xml:space="preserve">       │ 扫码/点击</w:t>
      </w:r>
    </w:p>
    <w:p>
      <w:r>
        <w:t>┌──────┴──────────────────────────────────────────────────────┐</w:t>
      </w:r>
    </w:p>
    <w:p>
      <w:r>
        <w:t>│ 分享落地页 H5（免登录只读预览：邀请人 + 家族名 + 已有家人数） │</w:t>
      </w:r>
    </w:p>
    <w:p>
      <w:r>
        <w:t>│ → 手机号登录 → 加入家族 → 确认关系（复用现有邀请/确认流程）  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设计要点：</w:t>
      </w:r>
    </w:p>
    <w:p>
      <w:pPr>
        <w:pStyle w:val="ListBullet"/>
      </w:pPr>
      <w:r>
        <w:rPr>
          <w:b/>
        </w:rPr>
        <w:t>渲染与业务解耦</w:t>
      </w:r>
      <w:r>
        <w:t>：ShareAssetService 只做"取数据 → 套模板 → 出图 → 存对象存储"，模板用 SVG 便于中文排版与版本迭代；</w:t>
      </w:r>
    </w:p>
    <w:p>
      <w:pPr>
        <w:pStyle w:val="ListBullet"/>
      </w:pPr>
      <w:r>
        <w:rPr>
          <w:b/>
        </w:rPr>
        <w:t>隐私在渲染前收口</w:t>
      </w:r>
      <w:r>
        <w:t>：渲染入参只允许已脱敏字段（本人姓名/关系、年份、已授权照片），未成年人不出个人分享卡；</w:t>
      </w:r>
    </w:p>
    <w:p>
      <w:pPr>
        <w:pStyle w:val="ListBullet"/>
      </w:pPr>
      <w:r>
        <w:rPr>
          <w:b/>
        </w:rPr>
        <w:t>每次分享都可归因</w:t>
      </w:r>
      <w:r>
        <w:t>：海报二维码与分享链接统一走 short_links，落地页访问写 share_events，用于计算扫码转化率与 K 因子；</w:t>
      </w:r>
    </w:p>
    <w:p>
      <w:pPr>
        <w:pStyle w:val="ListBullet"/>
      </w:pPr>
      <w:r>
        <w:rPr>
          <w:b/>
        </w:rPr>
        <w:t>AI 标识</w:t>
      </w:r>
      <w:r>
        <w:t>：AI 修复/上色的图片在水印与元数据中标注"AI 修复"；</w:t>
      </w:r>
    </w:p>
    <w:p>
      <w:pPr>
        <w:pStyle w:val="ListBullet"/>
      </w:pPr>
      <w:r>
        <w:rPr>
          <w:b/>
        </w:rPr>
        <w:t>限额与降级</w:t>
      </w:r>
      <w:r>
        <w:t>：图像增强按用户与家族配额（试点期每人每月 N 次），超限提示而非报错。</w:t>
      </w:r>
    </w:p>
    <w:p>
      <w:pPr>
        <w:pStyle w:val="Heading2"/>
        <w:jc w:val="left"/>
      </w:pPr>
      <w:r>
        <w:t>六、核心数据模型</w:t>
      </w:r>
    </w:p>
    <w:p>
      <w:pPr>
        <w:pStyle w:val="Heading3"/>
        <w:jc w:val="left"/>
      </w:pPr>
      <w:r>
        <w:t>6.1 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关键字段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users</w:t>
            </w:r>
          </w:p>
        </w:tc>
        <w:tc>
          <w:tcPr>
            <w:tcW w:type="dxa" w:w="2880"/>
          </w:tcPr>
          <w:p>
            <w:r/>
            <w:r>
              <w:t>id, phone, password_hash, name, birth_date, age_group, status</w:t>
            </w:r>
          </w:p>
        </w:tc>
        <w:tc>
          <w:tcPr>
            <w:tcW w:type="dxa" w:w="2880"/>
          </w:tcPr>
          <w:p>
            <w:r/>
            <w:r>
              <w:t>用户与年龄核验</w:t>
            </w:r>
          </w:p>
        </w:tc>
      </w:tr>
      <w:tr>
        <w:tc>
          <w:tcPr>
            <w:tcW w:type="dxa" w:w="2880"/>
          </w:tcPr>
          <w:p>
            <w:r/>
            <w:r>
              <w:t>families</w:t>
            </w:r>
          </w:p>
        </w:tc>
        <w:tc>
          <w:tcPr>
            <w:tcW w:type="dxa" w:w="2880"/>
          </w:tcPr>
          <w:p>
            <w:r/>
            <w:r>
              <w:t>id, name, creator_id, status</w:t>
            </w:r>
          </w:p>
        </w:tc>
        <w:tc>
          <w:tcPr>
            <w:tcW w:type="dxa" w:w="2880"/>
          </w:tcPr>
          <w:p>
            <w:r/>
            <w:r>
              <w:t>家族</w:t>
            </w:r>
          </w:p>
        </w:tc>
      </w:tr>
      <w:tr>
        <w:tc>
          <w:tcPr>
            <w:tcW w:type="dxa" w:w="2880"/>
          </w:tcPr>
          <w:p>
            <w:r/>
            <w:r>
              <w:t>family_members</w:t>
            </w:r>
          </w:p>
        </w:tc>
        <w:tc>
          <w:tcPr>
            <w:tcW w:type="dxa" w:w="2880"/>
          </w:tcPr>
          <w:p>
            <w:r/>
            <w:r>
              <w:t>family_id, user_id, relation, role, status</w:t>
            </w:r>
          </w:p>
        </w:tc>
        <w:tc>
          <w:tcPr>
            <w:tcW w:type="dxa" w:w="2880"/>
          </w:tcPr>
          <w:p>
            <w:r/>
            <w:r>
              <w:t>创建者/共建者/访客</w:t>
            </w:r>
          </w:p>
        </w:tc>
      </w:tr>
      <w:tr>
        <w:tc>
          <w:tcPr>
            <w:tcW w:type="dxa" w:w="2880"/>
          </w:tcPr>
          <w:p>
            <w:r/>
            <w:r>
              <w:t>loved_ones</w:t>
            </w:r>
          </w:p>
        </w:tc>
        <w:tc>
          <w:tcPr>
            <w:tcW w:type="dxa" w:w="2880"/>
          </w:tcPr>
          <w:p>
            <w:r/>
            <w:r>
              <w:t>id, family_id, name, birth_date, death_date, bio, status</w:t>
            </w:r>
          </w:p>
        </w:tc>
        <w:tc>
          <w:tcPr>
            <w:tcW w:type="dxa" w:w="2880"/>
          </w:tcPr>
          <w:p>
            <w:r/>
            <w:r>
              <w:t>记忆档案</w:t>
            </w:r>
          </w:p>
        </w:tc>
      </w:tr>
      <w:tr>
        <w:tc>
          <w:tcPr>
            <w:tcW w:type="dxa" w:w="2880"/>
          </w:tcPr>
          <w:p>
            <w:r/>
            <w:r>
              <w:t>media_files</w:t>
            </w:r>
          </w:p>
        </w:tc>
        <w:tc>
          <w:tcPr>
            <w:tcW w:type="dxa" w:w="2880"/>
          </w:tcPr>
          <w:p>
            <w:r/>
            <w:r>
              <w:t>id, loved_one_id, uploader_id, type, url, checksum, status</w:t>
            </w:r>
          </w:p>
        </w:tc>
        <w:tc>
          <w:tcPr>
            <w:tcW w:type="dxa" w:w="2880"/>
          </w:tcPr>
          <w:p>
            <w:r/>
            <w:r>
              <w:t>照片/录音/视频</w:t>
            </w:r>
          </w:p>
        </w:tc>
      </w:tr>
      <w:tr>
        <w:tc>
          <w:tcPr>
            <w:tcW w:type="dxa" w:w="2880"/>
          </w:tcPr>
          <w:p>
            <w:r/>
            <w:r>
              <w:t>events</w:t>
            </w:r>
          </w:p>
        </w:tc>
        <w:tc>
          <w:tcPr>
            <w:tcW w:type="dxa" w:w="2880"/>
          </w:tcPr>
          <w:p>
            <w:r/>
            <w:r>
              <w:t>id, loved_one_id, event_type, event_date, repeat_rule</w:t>
            </w:r>
          </w:p>
        </w:tc>
        <w:tc>
          <w:tcPr>
            <w:tcW w:type="dxa" w:w="2880"/>
          </w:tcPr>
          <w:p>
            <w:r/>
            <w:r>
              <w:t>生日/忌日/清明</w:t>
            </w:r>
          </w:p>
        </w:tc>
      </w:tr>
      <w:tr>
        <w:tc>
          <w:tcPr>
            <w:tcW w:type="dxa" w:w="2880"/>
          </w:tcPr>
          <w:p>
            <w:r/>
            <w:r>
              <w:t>albums</w:t>
            </w:r>
          </w:p>
        </w:tc>
        <w:tc>
          <w:tcPr>
            <w:tcW w:type="dxa" w:w="2880"/>
          </w:tcPr>
          <w:p>
            <w:r/>
            <w:r>
              <w:t>id, family_id, template_id, status, pdf_url</w:t>
            </w:r>
          </w:p>
        </w:tc>
        <w:tc>
          <w:tcPr>
            <w:tcW w:type="dxa" w:w="2880"/>
          </w:tcPr>
          <w:p>
            <w:r/>
            <w:r>
              <w:t>纪念册</w:t>
            </w:r>
          </w:p>
        </w:tc>
      </w:tr>
      <w:tr>
        <w:tc>
          <w:tcPr>
            <w:tcW w:type="dxa" w:w="2880"/>
          </w:tcPr>
          <w:p>
            <w:r/>
            <w:r>
              <w:t>conversations</w:t>
            </w:r>
          </w:p>
        </w:tc>
        <w:tc>
          <w:tcPr>
            <w:tcW w:type="dxa" w:w="2880"/>
          </w:tcPr>
          <w:p>
            <w:r/>
            <w:r>
              <w:t>id, loved_one_id, user_id, question, answer, ai_flag, created_at</w:t>
            </w:r>
          </w:p>
        </w:tc>
        <w:tc>
          <w:tcPr>
            <w:tcW w:type="dxa" w:w="2880"/>
          </w:tcPr>
          <w:p>
            <w:r/>
            <w:r>
              <w:t>故事问答记录</w:t>
            </w:r>
          </w:p>
        </w:tc>
      </w:tr>
      <w:tr>
        <w:tc>
          <w:tcPr>
            <w:tcW w:type="dxa" w:w="2880"/>
          </w:tcPr>
          <w:p>
            <w:r/>
            <w:r>
              <w:t>family_relationships</w:t>
            </w:r>
          </w:p>
        </w:tc>
        <w:tc>
          <w:tcPr>
            <w:tcW w:type="dxa" w:w="2880"/>
          </w:tcPr>
          <w:p>
            <w:r/>
            <w:r>
              <w:t>id, user_a_id, user_b_id, relation_a_to_b, relation_b_to_a, status, a_status, b_status</w:t>
            </w:r>
          </w:p>
        </w:tc>
        <w:tc>
          <w:tcPr>
            <w:tcW w:type="dxa" w:w="2880"/>
          </w:tcPr>
          <w:p>
            <w:r/>
            <w:r>
              <w:t>家族关系（V6 建，V10 加双向确认状态）</w:t>
            </w:r>
          </w:p>
        </w:tc>
      </w:tr>
      <w:tr>
        <w:tc>
          <w:tcPr>
            <w:tcW w:type="dxa" w:w="2880"/>
          </w:tcPr>
          <w:p>
            <w:r/>
            <w:r>
              <w:t>notifications</w:t>
            </w:r>
          </w:p>
        </w:tc>
        <w:tc>
          <w:tcPr>
            <w:tcW w:type="dxa" w:w="2880"/>
          </w:tcPr>
          <w:p>
            <w:r/>
            <w:r>
              <w:t>id, recipient_id, type, relationship_id, other_user_id, suggested_relation, status</w:t>
            </w:r>
          </w:p>
        </w:tc>
        <w:tc>
          <w:tcPr>
            <w:tcW w:type="dxa" w:w="2880"/>
          </w:tcPr>
          <w:p>
            <w:r/>
            <w:r>
              <w:t>站内消息（V10 建）</w:t>
            </w:r>
          </w:p>
        </w:tc>
      </w:tr>
      <w:tr>
        <w:tc>
          <w:tcPr>
            <w:tcW w:type="dxa" w:w="2880"/>
          </w:tcPr>
          <w:p>
            <w:r/>
            <w:r>
              <w:t>share_assets</w:t>
            </w:r>
          </w:p>
        </w:tc>
        <w:tc>
          <w:tcPr>
            <w:tcW w:type="dxa" w:w="2880"/>
          </w:tcPr>
          <w:p>
            <w:r/>
            <w:r>
              <w:t>id, family_id, type, object_key, created_by, ref_loved_one_id, created_at</w:t>
            </w:r>
          </w:p>
        </w:tc>
        <w:tc>
          <w:tcPr>
            <w:tcW w:type="dxa" w:w="2880"/>
          </w:tcPr>
          <w:p>
            <w:r/>
            <w:r>
              <w:t>分享物（海报/卡片/年度报告，V11 建）</w:t>
            </w:r>
          </w:p>
        </w:tc>
      </w:tr>
      <w:tr>
        <w:tc>
          <w:tcPr>
            <w:tcW w:type="dxa" w:w="2880"/>
          </w:tcPr>
          <w:p>
            <w:r/>
            <w:r>
              <w:t>short_links</w:t>
            </w:r>
          </w:p>
        </w:tc>
        <w:tc>
          <w:tcPr>
            <w:tcW w:type="dxa" w:w="2880"/>
          </w:tcPr>
          <w:p>
            <w:r/>
            <w:r>
              <w:t>id, token, target_type, target_id, inviter_id, family_id, click_count, created_at</w:t>
            </w:r>
          </w:p>
        </w:tc>
        <w:tc>
          <w:tcPr>
            <w:tcW w:type="dxa" w:w="2880"/>
          </w:tcPr>
          <w:p>
            <w:r/>
            <w:r>
              <w:t>短链与扫码统计（V11 建）</w:t>
            </w:r>
          </w:p>
        </w:tc>
      </w:tr>
      <w:tr>
        <w:tc>
          <w:tcPr>
            <w:tcW w:type="dxa" w:w="2880"/>
          </w:tcPr>
          <w:p>
            <w:r/>
            <w:r>
              <w:t>share_events</w:t>
            </w:r>
          </w:p>
        </w:tc>
        <w:tc>
          <w:tcPr>
            <w:tcW w:type="dxa" w:w="2880"/>
          </w:tcPr>
          <w:p>
            <w:r/>
            <w:r>
              <w:t>id, event_type, asset_id, short_link_id, actor_id, family_id, created_at</w:t>
            </w:r>
          </w:p>
        </w:tc>
        <w:tc>
          <w:tcPr>
            <w:tcW w:type="dxa" w:w="2880"/>
          </w:tcPr>
          <w:p>
            <w:r/>
            <w:r>
              <w:t>传播埋点（V11 建）</w:t>
            </w:r>
          </w:p>
        </w:tc>
      </w:tr>
      <w:tr>
        <w:tc>
          <w:tcPr>
            <w:tcW w:type="dxa" w:w="2880"/>
          </w:tcPr>
          <w:p>
            <w:r/>
            <w:r>
              <w:t>consent_records</w:t>
            </w:r>
          </w:p>
        </w:tc>
        <w:tc>
          <w:tcPr>
            <w:tcW w:type="dxa" w:w="2880"/>
          </w:tcPr>
          <w:p>
            <w:r/>
            <w:r>
              <w:t>id, loved_one_id, consent_type, consentor_ids, signed_at, file_url</w:t>
            </w:r>
          </w:p>
        </w:tc>
        <w:tc>
          <w:tcPr>
            <w:tcW w:type="dxa" w:w="2880"/>
          </w:tcPr>
          <w:p>
            <w:r/>
            <w:r>
              <w:t>知情同意（不可由机构修改）</w:t>
            </w:r>
          </w:p>
        </w:tc>
      </w:tr>
      <w:tr>
        <w:tc>
          <w:tcPr>
            <w:tcW w:type="dxa" w:w="2880"/>
          </w:tcPr>
          <w:p>
            <w:r/>
            <w:r>
              <w:t>audit_logs</w:t>
            </w:r>
          </w:p>
        </w:tc>
        <w:tc>
          <w:tcPr>
            <w:tcW w:type="dxa" w:w="2880"/>
          </w:tcPr>
          <w:p>
            <w:r/>
            <w:r>
              <w:t>id, actor_type, actor_id, action, target, detail, created_at</w:t>
            </w:r>
          </w:p>
        </w:tc>
        <w:tc>
          <w:tcPr>
            <w:tcW w:type="dxa" w:w="2880"/>
          </w:tcPr>
          <w:p>
            <w:r/>
            <w:r>
              <w:t>审计日志（保留 ≥6 个月）</w:t>
            </w:r>
          </w:p>
        </w:tc>
      </w:tr>
      <w:tr>
        <w:tc>
          <w:tcPr>
            <w:tcW w:type="dxa" w:w="2880"/>
          </w:tcPr>
          <w:p>
            <w:r/>
            <w:r>
              <w:t>partner_organizations</w:t>
            </w:r>
          </w:p>
        </w:tc>
        <w:tc>
          <w:tcPr>
            <w:tcW w:type="dxa" w:w="2880"/>
          </w:tcPr>
          <w:p>
            <w:r/>
            <w:r>
              <w:t>id, name, status, settle_ratio_json</w:t>
            </w:r>
          </w:p>
        </w:tc>
        <w:tc>
          <w:tcPr>
            <w:tcW w:type="dxa" w:w="2880"/>
          </w:tcPr>
          <w:p>
            <w:r/>
            <w:r>
              <w:t>合作机构与分成配置</w:t>
            </w:r>
          </w:p>
        </w:tc>
      </w:tr>
      <w:tr>
        <w:tc>
          <w:tcPr>
            <w:tcW w:type="dxa" w:w="2880"/>
          </w:tcPr>
          <w:p>
            <w:r/>
            <w:r>
              <w:t>partner_staff</w:t>
            </w:r>
          </w:p>
        </w:tc>
        <w:tc>
          <w:tcPr>
            <w:tcW w:type="dxa" w:w="2880"/>
          </w:tcPr>
          <w:p>
            <w:r/>
            <w:r>
              <w:t>id, org_id, user_id, role, status</w:t>
            </w:r>
          </w:p>
        </w:tc>
        <w:tc>
          <w:tcPr>
            <w:tcW w:type="dxa" w:w="2880"/>
          </w:tcPr>
          <w:p>
            <w:r/>
            <w:r>
              <w:t>机构员工</w:t>
            </w:r>
          </w:p>
        </w:tc>
      </w:tr>
      <w:tr>
        <w:tc>
          <w:tcPr>
            <w:tcW w:type="dxa" w:w="2880"/>
          </w:tcPr>
          <w:p>
            <w:r/>
            <w:r>
              <w:t>partner_orders</w:t>
            </w:r>
          </w:p>
        </w:tc>
        <w:tc>
          <w:tcPr>
            <w:tcW w:type="dxa" w:w="2880"/>
          </w:tcPr>
          <w:p>
            <w:r/>
            <w:r>
              <w:t>id, org_id, order_type, amount, platform_amount, org_amount, status</w:t>
            </w:r>
          </w:p>
        </w:tc>
        <w:tc>
          <w:tcPr>
            <w:tcW w:type="dxa" w:w="2880"/>
          </w:tcPr>
          <w:p>
            <w:r/>
            <w:r>
              <w:t>订单与分成</w:t>
            </w:r>
          </w:p>
        </w:tc>
      </w:tr>
      <w:tr>
        <w:tc>
          <w:tcPr>
            <w:tcW w:type="dxa" w:w="2880"/>
          </w:tcPr>
          <w:p>
            <w:r/>
            <w:r>
              <w:t>delete_requests</w:t>
            </w:r>
          </w:p>
        </w:tc>
        <w:tc>
          <w:tcPr>
            <w:tcW w:type="dxa" w:w="2880"/>
          </w:tcPr>
          <w:p>
            <w:r/>
            <w:r>
              <w:t>id, user_id, loved_one_id, status, handler_id, requested_at, completed_at</w:t>
            </w:r>
          </w:p>
        </w:tc>
        <w:tc>
          <w:tcPr>
            <w:tcW w:type="dxa" w:w="2880"/>
          </w:tcPr>
          <w:p>
            <w:r/>
            <w:r>
              <w:t>删除工单（72h SLA）</w:t>
            </w:r>
          </w:p>
        </w:tc>
      </w:tr>
      <w:tr>
        <w:tc>
          <w:tcPr>
            <w:tcW w:type="dxa" w:w="2880"/>
          </w:tcPr>
          <w:p>
            <w:r/>
            <w:r>
              <w:t>work_orders</w:t>
            </w:r>
          </w:p>
        </w:tc>
        <w:tc>
          <w:tcPr>
            <w:tcW w:type="dxa" w:w="2880"/>
          </w:tcPr>
          <w:p>
            <w:r/>
            <w:r>
              <w:t>id, type, priority, status, assignee, created_at</w:t>
            </w:r>
          </w:p>
        </w:tc>
        <w:tc>
          <w:tcPr>
            <w:tcW w:type="dxa" w:w="2880"/>
          </w:tcPr>
          <w:p>
            <w:r/>
            <w:r>
              <w:t>投诉/求助工单</w:t>
            </w:r>
          </w:p>
        </w:tc>
      </w:tr>
      <w:tr>
        <w:tc>
          <w:tcPr>
            <w:tcW w:type="dxa" w:w="2880"/>
          </w:tcPr>
          <w:p>
            <w:r/>
            <w:r>
              <w:t>admin_users</w:t>
            </w:r>
          </w:p>
        </w:tc>
        <w:tc>
          <w:tcPr>
            <w:tcW w:type="dxa" w:w="2880"/>
          </w:tcPr>
          <w:p>
            <w:r/>
            <w:r>
              <w:t>id, username, password_hash, role, totp_secret, status</w:t>
            </w:r>
          </w:p>
        </w:tc>
        <w:tc>
          <w:tcPr>
            <w:tcW w:type="dxa" w:w="2880"/>
          </w:tcPr>
          <w:p>
            <w:r/>
            <w:r>
              <w:t>后台账号</w:t>
            </w:r>
          </w:p>
        </w:tc>
      </w:tr>
    </w:tbl>
    <w:p>
      <w:pPr>
        <w:pStyle w:val="Heading3"/>
        <w:jc w:val="left"/>
      </w:pPr>
      <w:r>
        <w:t>6.2 数据规则</w:t>
      </w:r>
    </w:p>
    <w:p>
      <w:pPr>
        <w:pStyle w:val="ListBullet"/>
      </w:pPr>
      <w:r>
        <w:t>故人数据必须绑定"创建者"与授权成员；机构只能关联订单与引导记录，不可关联隐私素材内容。</w:t>
      </w:r>
    </w:p>
    <w:p>
      <w:pPr>
        <w:pStyle w:val="ListBullet"/>
      </w:pPr>
      <w:r>
        <w:t>永久删除必须级联：conversations、media_files（对象存储对象）、albums、相关缓存与备份。</w:t>
      </w:r>
    </w:p>
    <w:p>
      <w:pPr>
        <w:pStyle w:val="ListBullet"/>
      </w:pPr>
      <w:r>
        <w:t>授权记录与审计日志不可被普通用户或机构删除。</w:t>
      </w:r>
    </w:p>
    <w:p>
      <w:pPr>
        <w:pStyle w:val="Heading3"/>
        <w:jc w:val="left"/>
      </w:pPr>
      <w:r>
        <w:t>6.3 家族关系与消息模型（V1.5 新增，对应 Flyway V10）</w:t>
      </w:r>
    </w:p>
    <w:p>
      <w:r>
        <w:t>关系行 family_relationships 表示两人之间的</w:t>
      </w:r>
      <w:r>
        <w:rPr>
          <w:b/>
        </w:rPr>
        <w:t>技术关系</w:t>
      </w:r>
      <w:r>
        <w:t>（自动建立），是否展示由双方各自确认决定：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语义</w:t>
            </w:r>
          </w:p>
        </w:tc>
      </w:tr>
      <w:tr>
        <w:tc>
          <w:tcPr>
            <w:tcW w:type="dxa" w:w="4320"/>
          </w:tcPr>
          <w:p>
            <w:r/>
            <w:r>
              <w:t>relation_a_to_b</w:t>
            </w:r>
          </w:p>
        </w:tc>
        <w:tc>
          <w:tcPr>
            <w:tcW w:type="dxa" w:w="4320"/>
          </w:tcPr>
          <w:p>
            <w:r/>
            <w:r>
              <w:t>B 是 A 的谁（A 确认后才有值，可空）</w:t>
            </w:r>
          </w:p>
        </w:tc>
      </w:tr>
      <w:tr>
        <w:tc>
          <w:tcPr>
            <w:tcW w:type="dxa" w:w="4320"/>
          </w:tcPr>
          <w:p>
            <w:r/>
            <w:r>
              <w:t>relation_b_to_a</w:t>
            </w:r>
          </w:p>
        </w:tc>
        <w:tc>
          <w:tcPr>
            <w:tcW w:type="dxa" w:w="4320"/>
          </w:tcPr>
          <w:p>
            <w:r/>
            <w:r>
              <w:t>A 是 B 的谁（B 确认后才有值，可空）</w:t>
            </w:r>
          </w:p>
        </w:tc>
      </w:tr>
      <w:tr>
        <w:tc>
          <w:tcPr>
            <w:tcW w:type="dxa" w:w="4320"/>
          </w:tcPr>
          <w:p>
            <w:r/>
            <w:r>
              <w:t>a_status / b_status</w:t>
            </w:r>
          </w:p>
        </w:tc>
        <w:tc>
          <w:tcPr>
            <w:tcW w:type="dxa" w:w="4320"/>
          </w:tcPr>
          <w:p>
            <w:r/>
            <w:r>
              <w:t>各自一侧状态：PENDING / ACTIVE / REJECTED</w:t>
            </w:r>
          </w:p>
        </w:tc>
      </w:tr>
      <w:tr>
        <w:tc>
          <w:tcPr>
            <w:tcW w:type="dxa" w:w="4320"/>
          </w:tcPr>
          <w:p>
            <w:r/>
            <w:r>
              <w:t>a_confirmed_at / b_confirmed_at</w:t>
            </w:r>
          </w:p>
        </w:tc>
        <w:tc>
          <w:tcPr>
            <w:tcW w:type="dxa" w:w="4320"/>
          </w:tcPr>
          <w:p>
            <w:r/>
            <w:r>
              <w:t>各自确认时间</w:t>
            </w:r>
          </w:p>
        </w:tc>
      </w:tr>
      <w:tr>
        <w:tc>
          <w:tcPr>
            <w:tcW w:type="dxa" w:w="4320"/>
          </w:tcPr>
          <w:p>
            <w:r/>
            <w:r>
              <w:t>status</w:t>
            </w:r>
          </w:p>
        </w:tc>
        <w:tc>
          <w:tcPr>
            <w:tcW w:type="dxa" w:w="4320"/>
          </w:tcPr>
          <w:p>
            <w:r/>
            <w:r>
              <w:t>整行状态：ACTIVE / REMOVED（解除关系）</w:t>
            </w:r>
          </w:p>
        </w:tc>
      </w:tr>
    </w:tbl>
    <w:p>
      <w:r>
        <w:t>可见性判定集中在 RelationshipVisibility：</w:t>
      </w:r>
    </w:p>
    <w:p>
      <w:pPr>
        <w:pStyle w:val="ListBullet"/>
      </w:pPr>
      <w:r>
        <w:t>relationFromMe(rel, me) 非空 ⇔ 我这一侧 ACTIVE 且我给出称谓，且整行未 REMOVED；</w:t>
      </w:r>
    </w:p>
    <w:p>
      <w:pPr>
        <w:pStyle w:val="ListBullet"/>
      </w:pPr>
      <w:r>
        <w:t>"对方是我的谁 / 我是对方的谁"分别取自己一侧与对方一侧，对方未确认时返回 null；</w:t>
      </w:r>
    </w:p>
    <w:p>
      <w:pPr>
        <w:pStyle w:val="ListBullet"/>
      </w:pPr>
      <w:r>
        <w:t>记忆档案列表、关系列表、关系图谱统一复用该判定，避免各处重复实现。</w:t>
      </w:r>
    </w:p>
    <w:p>
      <w:r>
        <w:t>入族扇出（NotificationService.fanoutOnJoin）：</w:t>
      </w:r>
    </w:p>
    <w:p>
      <w:pPr>
        <w:pStyle w:val="ListNumber"/>
      </w:pPr>
      <w:r>
        <w:t>计算双方"家族网络"：circleOf(user) = 自己 + 所在家族全部成员 + 已确认关系的联系人；networkOf(user) 在 circleOf 基础上做广度优先遍历，得到整个连通图（跨家族，避免家族成为孤岛）；</w:t>
      </w:r>
    </w:p>
    <w:p>
      <w:pPr>
        <w:pStyle w:val="ListNumber"/>
      </w:pPr>
      <w:r>
        <w:t>建立两类关系：①新人 × 对方网络的每位成员；②对方（邀请人/发起人）× 新人网络的每位成员。已 REMOVED 的行复活为双方 PENDING，复用历史行避免重复记录；</w:t>
      </w:r>
    </w:p>
    <w:p>
      <w:pPr>
        <w:pStyle w:val="ListNumber"/>
      </w:pPr>
      <w:r>
        <w:t>已知方向直接置 ACTIVE（邀请码场景：邀请人一侧；建立联系场景：双方各自的声明）；</w:t>
      </w:r>
    </w:p>
    <w:p>
      <w:pPr>
        <w:pStyle w:val="ListNumber"/>
      </w:pPr>
      <w:r>
        <w:t>其余待确认方向写入 notifications，双方各一条，suggested_relation 仅作预填建议；已存在未处理消息时不重复推送（幂等）。</w:t>
      </w:r>
    </w:p>
    <w:p>
      <w:pPr>
        <w:pStyle w:val="ListNumber"/>
      </w:pPr>
      <w:r>
        <w:t>规模保护：networkOf 遍历节点数超过 MAX_NETWORK_SIZE（200）时退回一跳 circleOf，避免一次入族产生海量消息；实测三跳网络（大山→小云→小河→小月）通知完整覆盖。</w:t>
      </w:r>
    </w:p>
    <w:p>
      <w:r>
        <w:t>确认后的一致性（ensureSharedFamily）：任一方确认关系时，若双方尚无共同家族，则自动把确认方加入对方的本人档案所在家族（family_members.relation_source = RELATION_CONFIRM，VIEWER 权限），保证"确认了就能在记忆档案里看到对方"。解除关系时同步回收由关系产生的成员关系（CONNECTION_REQUEST / RELATION_CONFIRM）。</w:t>
      </w:r>
    </w:p>
    <w:p>
      <w:r>
        <w:t>消息状态机：UNREAD → READ（打开列表）/ ACTIONED（确认）/ REJECTED（拒绝）；确认与拒绝均写审计日志（RELATION_CONFIRMED / RELATION_REJECTED）。账号注销时级联删除本人相关消息及其关联关系上的消息，避免外键悬挂。</w:t>
      </w:r>
    </w:p>
    <w:p>
      <w:r>
        <w:t>关系图谱查询（GET /api/v1/connections/graph）：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t>includePending</w:t>
            </w:r>
          </w:p>
        </w:tc>
        <w:tc>
          <w:tcPr>
            <w:tcW w:type="dxa" w:w="4320"/>
          </w:tcPr>
          <w:p>
            <w:r/>
            <w:r>
              <w:t>是否包含"待确认/我已拒绝"节点（应用端默认关闭，开启后半透明展示）</w:t>
            </w:r>
          </w:p>
        </w:tc>
      </w:tr>
      <w:tr>
        <w:tc>
          <w:tcPr>
            <w:tcW w:type="dxa" w:w="4320"/>
          </w:tcPr>
          <w:p>
            <w:r/>
            <w:r>
              <w:t>includeExtended</w:t>
            </w:r>
          </w:p>
        </w:tc>
        <w:tc>
          <w:tcPr>
            <w:tcW w:type="dxa" w:w="4320"/>
          </w:tcPr>
          <w:p>
            <w:r/>
            <w:r>
              <w:t>是否包含"家人的家人"二级节点（应用端默认关闭，虚线展示）</w:t>
            </w:r>
          </w:p>
        </w:tc>
      </w:tr>
    </w:tbl>
    <w:p>
      <w:r>
        <w:t>二级节点（extended=true）由"我已确认的家人所确认的家人"推导，附带 viaUserId / viaUserName / relationFromVia（关系路径，如"张耘嫣的母亲"）与 requestPending（我已发起建立联系）。隐私边界：二级节点</w:t>
      </w:r>
      <w:r>
        <w:rPr>
          <w:b/>
        </w:rPr>
        <w:t>只返回姓名与关系路径</w:t>
      </w:r>
      <w:r>
        <w:t>，不返回出生年月/籍贯/性别，也不能通过档案接口访问其资料；建立关系仍需双方同意（复用 POST /api/v1/connections/requests）。</w:t>
      </w:r>
    </w:p>
    <w:p>
      <w:pPr>
        <w:pStyle w:val="Heading3"/>
        <w:jc w:val="left"/>
      </w:pPr>
      <w:r>
        <w:t>6.4 关系存储选型：PostgreSQL 关系表（D8，2026-09-10 确认）</w:t>
      </w:r>
    </w:p>
    <w:p>
      <w:r>
        <w:rPr>
          <w:b/>
        </w:rPr>
        <w:t>结论：不引入 Neo4j（或其他图数据库），关系图继续用 PostgreSQL 的 family_relationships 关系表存储，查询时由应用层实时组装。</w:t>
      </w:r>
    </w:p>
    <w:p>
      <w:r>
        <w:t>现行查询形态与量级：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查询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实现方式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量级</w:t>
            </w:r>
          </w:p>
        </w:tc>
      </w:tr>
      <w:tr>
        <w:tc>
          <w:tcPr>
            <w:tcW w:type="dxa" w:w="2880"/>
          </w:tcPr>
          <w:p>
            <w:r/>
            <w:r>
              <w:t>以我为中心的直接关系（深度 1）</w:t>
            </w:r>
          </w:p>
        </w:tc>
        <w:tc>
          <w:tcPr>
            <w:tcW w:type="dxa" w:w="2880"/>
          </w:tcPr>
          <w:p>
            <w:r/>
            <w:r>
              <w:t>user_a_id / user_b_id 两次索引扫描</w:t>
            </w:r>
          </w:p>
        </w:tc>
        <w:tc>
          <w:tcPr>
            <w:tcW w:type="dxa" w:w="2880"/>
          </w:tcPr>
          <w:p>
            <w:r/>
            <w:r>
              <w:t>家族几十人</w:t>
            </w:r>
          </w:p>
        </w:tc>
      </w:tr>
      <w:tr>
        <w:tc>
          <w:tcPr>
            <w:tcW w:type="dxa" w:w="2880"/>
          </w:tcPr>
          <w:p>
            <w:r/>
            <w:r>
              <w:t>双方"家族圈子"（两跳）</w:t>
            </w:r>
          </w:p>
        </w:tc>
        <w:tc>
          <w:tcPr>
            <w:tcW w:type="dxa" w:w="2880"/>
          </w:tcPr>
          <w:p>
            <w:r/>
            <w:r>
              <w:t>若干 IN 查询（NotificationService.circleOf）</w:t>
            </w:r>
          </w:p>
        </w:tc>
        <w:tc>
          <w:tcPr>
            <w:tcW w:type="dxa" w:w="2880"/>
          </w:tcPr>
          <w:p>
            <w:r/>
            <w:r>
              <w:t>试点期 50-100 个家庭，全库边数 10³~10⁴</w:t>
            </w:r>
          </w:p>
        </w:tc>
      </w:tr>
      <w:tr>
        <w:tc>
          <w:tcPr>
            <w:tcW w:type="dxa" w:w="2880"/>
          </w:tcPr>
          <w:p>
            <w:r/>
            <w:r>
              <w:t>图谱可见性</w:t>
            </w:r>
          </w:p>
        </w:tc>
        <w:tc>
          <w:tcPr>
            <w:tcW w:type="dxa" w:w="2880"/>
          </w:tcPr>
          <w:p>
            <w:r/>
            <w:r>
              <w:t>运行时按 a_status / b_status 计算，不落库</w:t>
            </w:r>
          </w:p>
        </w:tc>
        <w:tc>
          <w:tcPr>
            <w:tcW w:type="dxa" w:w="2880"/>
          </w:tcPr>
          <w:p>
            <w:r/>
            <w:r>
              <w:t>-</w:t>
            </w:r>
          </w:p>
        </w:tc>
      </w:tr>
    </w:tbl>
    <w:p>
      <w:r>
        <w:t>不引入图库的原因（成本 &gt; 当前收益）：</w:t>
      </w:r>
    </w:p>
    <w:p>
      <w:pPr>
        <w:pStyle w:val="ListNumber"/>
      </w:pPr>
      <w:r>
        <w:rPr>
          <w:b/>
        </w:rPr>
        <w:t>双写一致性</w:t>
      </w:r>
      <w:r>
        <w:t>：PostgreSQL 是事实来源（外键、事务、审计日志、注销级联删除、72h 物理删除 SLA）。引入图库后每次关系/成员变更都要同步，跨库无本地事务，需要 outbox 或 CDC + 补偿任务，存在数据漂移风险。</w:t>
      </w:r>
    </w:p>
    <w:p>
      <w:pPr>
        <w:pStyle w:val="ListNumber"/>
      </w:pPr>
      <w:r>
        <w:rPr>
          <w:b/>
        </w:rPr>
        <w:t>合规删除成本翻倍</w:t>
      </w:r>
      <w:r>
        <w:t>：永久删除（含备份）必须在两个存储同时保证。</w:t>
      </w:r>
    </w:p>
    <w:p>
      <w:pPr>
        <w:pStyle w:val="ListNumber"/>
      </w:pPr>
      <w:r>
        <w:rPr>
          <w:b/>
        </w:rPr>
        <w:t>权限与审计仍在关系库</w:t>
      </w:r>
      <w:r>
        <w:t>：可见性依赖 family_members 与关系两侧状态，图库无法替代，反而多一层跨库 join 或同步。</w:t>
      </w:r>
    </w:p>
    <w:p>
      <w:pPr>
        <w:pStyle w:val="ListNumber"/>
      </w:pPr>
      <w:r>
        <w:rPr>
          <w:b/>
        </w:rPr>
        <w:t>运维负担</w:t>
      </w:r>
      <w:r>
        <w:t>：用户自行部署（D1/D6），多一个 JVM 服务 + 备份/升级/监控；社区版集群等能力受限。</w:t>
      </w:r>
    </w:p>
    <w:p>
      <w:pPr>
        <w:pStyle w:val="ListNumber"/>
      </w:pPr>
      <w:r>
        <w:rPr>
          <w:b/>
        </w:rPr>
        <w:t>建模收益有限</w:t>
      </w:r>
      <w:r>
        <w:t>：当前模型是"点对点关系 + 两侧各自确认"，用两列表达两侧称谓已足够；亲属称谓推导属业务规则，换库不减少代码量。</w:t>
      </w:r>
    </w:p>
    <w:p>
      <w:r>
        <w:t>改用图库的触发条件（满足任意一条再评估）：</w:t>
      </w:r>
    </w:p>
    <w:p>
      <w:pPr>
        <w:pStyle w:val="ListBullet"/>
      </w:pPr>
      <w:r>
        <w:t>多跳亲属推导成为核心功能（任意两人的关系推导 / 最短亲属路径），且需在 10⁴~10⁵ 条边上实时查询；</w:t>
      </w:r>
    </w:p>
    <w:p>
      <w:pPr>
        <w:pStyle w:val="ListBullet"/>
      </w:pPr>
      <w:r>
        <w:t>出现图算法需求（家族社群发现、相似家族推荐、中心度等）；</w:t>
      </w:r>
    </w:p>
    <w:p>
      <w:pPr>
        <w:pStyle w:val="ListBullet"/>
      </w:pPr>
      <w:r>
        <w:t>遍历类查询成为主要负载，PostgreSQL 递归 CTE 无法满足（通常在 10⁷ 量级边才明显）。</w:t>
      </w:r>
    </w:p>
    <w:p>
      <w:r>
        <w:t>迁移路径：先在 PostgreSQL 内用 WITH RECURSIVE 实现 2-3 跳推导（零新增组件）→ 触及瓶颈后再引入 Neo4j 或 Apache AGE（PostgreSQL 图扩展），采用 outbox 模式异步同步，避免在线双写。</w:t>
      </w:r>
    </w:p>
    <w:p>
      <w:pPr>
        <w:pStyle w:val="Heading2"/>
        <w:jc w:val="left"/>
      </w:pPr>
      <w:r>
        <w:t>七、API 设计</w:t>
      </w:r>
    </w:p>
    <w:p>
      <w:pPr>
        <w:pStyle w:val="ListBullet"/>
      </w:pPr>
      <w:r>
        <w:t>风格：REST + JSON，统一前缀 /api/v1。</w:t>
      </w:r>
    </w:p>
    <w:p>
      <w:pPr>
        <w:pStyle w:val="ListBullet"/>
      </w:pPr>
      <w:r>
        <w:t>契约：OpenAPI 3.0 文档随代码维护（springdoc-openapi），前后端按契约联调。</w:t>
      </w:r>
    </w:p>
    <w:p>
      <w:pPr>
        <w:pStyle w:val="ListBullet"/>
      </w:pPr>
      <w:r>
        <w:t>统一响应：{ code, message, data }；错误码分段：1xxx 认证、2xxx 参数、3xxx 业务、4xxx 权限、5xxx 系统。</w:t>
      </w:r>
    </w:p>
    <w:p>
      <w:pPr>
        <w:pStyle w:val="ListBullet"/>
      </w:pPr>
      <w:r>
        <w:t>鉴权：JWT（Access + Refresh），Spring Security 实现；后台管理额外 TOTP 双因素。</w:t>
      </w:r>
    </w:p>
    <w:p>
      <w:pPr>
        <w:pStyle w:val="ListBullet"/>
      </w:pPr>
      <w:r>
        <w:t>限流：普通接口每用户 60 req/min；故事问答 10 req/min；机构结算接口按机构限流。</w:t>
      </w:r>
    </w:p>
    <w:p>
      <w:pPr>
        <w:pStyle w:val="ListBullet"/>
      </w:pPr>
      <w:r>
        <w:t>幂等：订单、删除请求等写操作带幂等键。</w:t>
      </w:r>
    </w:p>
    <w:p>
      <w:pPr>
        <w:pStyle w:val="ListBullet"/>
      </w:pPr>
      <w:r>
        <w:t>主要接口见 PRD 第十三章，开发前输出完整 OpenAPI 文档。</w:t>
      </w:r>
    </w:p>
    <w:p>
      <w:pPr>
        <w:pStyle w:val="Heading2"/>
        <w:jc w:val="left"/>
      </w:pPr>
      <w:r>
        <w:t>八、AI 集成设计（故事问答）</w:t>
      </w:r>
    </w:p>
    <w:p>
      <w:pPr>
        <w:pStyle w:val="Heading3"/>
        <w:jc w:val="left"/>
      </w:pPr>
      <w:r>
        <w:t>8.1 调用链路</w:t>
      </w:r>
    </w:p>
    <w:p>
      <w:r>
        <w:t>用户提问 → 输入安全过滤（敏感词/自伤/诈骗识别）→ 记忆检索（结构化检索：故人资料、家族故事）→ 组装提示词（风格配置）→ 调用 DeepSeek API（deepseek-v4-flash，流式输出）→ 输出二次过滤 → 生成"AI 标识"与对话记录 → 返回客户端。</w:t>
      </w:r>
    </w:p>
    <w:p>
      <w:pPr>
        <w:pStyle w:val="Heading3"/>
        <w:jc w:val="left"/>
      </w:pPr>
      <w:r>
        <w:t>8.2 技术实现</w:t>
      </w:r>
    </w:p>
    <w:p>
      <w:pPr>
        <w:pStyle w:val="ListBullet"/>
      </w:pPr>
      <w:r>
        <w:t>使用 Spring WebClient 调用 DeepSeek OpenAI 兼容端点，支持超时、重试与连接池。</w:t>
      </w:r>
    </w:p>
    <w:p>
      <w:pPr>
        <w:pStyle w:val="ListBullet"/>
      </w:pPr>
      <w:r>
        <w:t>SSE 流式输出：服务端通过 SseEmitter / StreamingResponseBody 转发给客户端；用户取消时通过 context 停止模型调用。</w:t>
      </w:r>
    </w:p>
    <w:p>
      <w:pPr>
        <w:pStyle w:val="ListBullet"/>
      </w:pPr>
      <w:r>
        <w:t>安全过滤以 Spring Interceptor/Filter 实现，输入输出双重校验。</w:t>
      </w:r>
    </w:p>
    <w:p>
      <w:pPr>
        <w:pStyle w:val="ListBullet"/>
      </w:pPr>
      <w:r>
        <w:t>高频问题走 Redis 缓存；超时或失败降级为模板化回复。</w:t>
      </w:r>
    </w:p>
    <w:p>
      <w:pPr>
        <w:pStyle w:val="Heading3"/>
        <w:jc w:val="left"/>
      </w:pPr>
      <w:r>
        <w:t>8.3 延迟预算（目标 &lt;15 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环节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预算</w:t>
            </w:r>
          </w:p>
        </w:tc>
      </w:tr>
      <w:tr>
        <w:tc>
          <w:tcPr>
            <w:tcW w:type="dxa" w:w="4320"/>
          </w:tcPr>
          <w:p>
            <w:r/>
            <w:r>
              <w:t>网络与鉴权</w:t>
            </w:r>
          </w:p>
        </w:tc>
        <w:tc>
          <w:tcPr>
            <w:tcW w:type="dxa" w:w="4320"/>
          </w:tcPr>
          <w:p>
            <w:r/>
            <w:r>
              <w:t>0.2 秒</w:t>
            </w:r>
          </w:p>
        </w:tc>
      </w:tr>
      <w:tr>
        <w:tc>
          <w:tcPr>
            <w:tcW w:type="dxa" w:w="4320"/>
          </w:tcPr>
          <w:p>
            <w:r/>
            <w:r>
              <w:t>输入安全过滤</w:t>
            </w:r>
          </w:p>
        </w:tc>
        <w:tc>
          <w:tcPr>
            <w:tcW w:type="dxa" w:w="4320"/>
          </w:tcPr>
          <w:p>
            <w:r/>
            <w:r>
              <w:t>0.1 秒</w:t>
            </w:r>
          </w:p>
        </w:tc>
      </w:tr>
      <w:tr>
        <w:tc>
          <w:tcPr>
            <w:tcW w:type="dxa" w:w="4320"/>
          </w:tcPr>
          <w:p>
            <w:r/>
            <w:r>
              <w:t>记忆检索</w:t>
            </w:r>
          </w:p>
        </w:tc>
        <w:tc>
          <w:tcPr>
            <w:tcW w:type="dxa" w:w="4320"/>
          </w:tcPr>
          <w:p>
            <w:r/>
            <w:r>
              <w:t>0.2 秒</w:t>
            </w:r>
          </w:p>
        </w:tc>
      </w:tr>
      <w:tr>
        <w:tc>
          <w:tcPr>
            <w:tcW w:type="dxa" w:w="4320"/>
          </w:tcPr>
          <w:p>
            <w:r/>
            <w:r>
              <w:t>LLM 生成（流式）</w:t>
            </w:r>
          </w:p>
        </w:tc>
        <w:tc>
          <w:tcPr>
            <w:tcW w:type="dxa" w:w="4320"/>
          </w:tcPr>
          <w:p>
            <w:r/>
            <w:r>
              <w:t>8-12 秒</w:t>
            </w:r>
          </w:p>
        </w:tc>
      </w:tr>
      <w:tr>
        <w:tc>
          <w:tcPr>
            <w:tcW w:type="dxa" w:w="4320"/>
          </w:tcPr>
          <w:p>
            <w:r/>
            <w:r>
              <w:t>输出过滤与返回</w:t>
            </w:r>
          </w:p>
        </w:tc>
        <w:tc>
          <w:tcPr>
            <w:tcW w:type="dxa" w:w="4320"/>
          </w:tcPr>
          <w:p>
            <w:r/>
            <w:r>
              <w:t>0.3 秒</w:t>
            </w:r>
          </w:p>
        </w:tc>
      </w:tr>
    </w:tbl>
    <w:p>
      <w:pPr>
        <w:pStyle w:val="Heading3"/>
        <w:jc w:val="left"/>
      </w:pPr>
      <w:r>
        <w:t>8.4 合规要点</w:t>
      </w:r>
    </w:p>
    <w:p>
      <w:pPr>
        <w:pStyle w:val="ListBullet"/>
      </w:pPr>
      <w:r>
        <w:t>使用 DeepSeek API，按服务条款确认用户对话数据不用于模型训练。</w:t>
      </w:r>
    </w:p>
    <w:p>
      <w:pPr>
        <w:pStyle w:val="ListBullet"/>
      </w:pPr>
      <w:r>
        <w:t>未成年人账号拒绝调用问答接口。</w:t>
      </w:r>
    </w:p>
    <w:p>
      <w:pPr>
        <w:pStyle w:val="ListBullet"/>
      </w:pPr>
      <w:r>
        <w:t>连续使用超 2 小时提醒；极端情绪触发安抚话术与求助入口。</w:t>
      </w:r>
    </w:p>
    <w:p>
      <w:pPr>
        <w:pStyle w:val="ListBullet"/>
      </w:pPr>
      <w:r>
        <w:t>所有问答记录入库，后台可检索复核；不当内容拦截 100%（人工复核兜底）。</w:t>
      </w:r>
    </w:p>
    <w:p>
      <w:pPr>
        <w:pStyle w:val="ListBullet"/>
      </w:pPr>
      <w:r>
        <w:t>上线前完成安全评估与算法备案准备（与开发并行）。</w:t>
      </w:r>
    </w:p>
    <w:p>
      <w:pPr>
        <w:pStyle w:val="Heading2"/>
        <w:jc w:val="left"/>
      </w:pPr>
      <w:r>
        <w:t>九、安全与合规架构</w:t>
      </w:r>
    </w:p>
    <w:p>
      <w:pPr>
        <w:pStyle w:val="ListBullet"/>
      </w:pPr>
      <w:r>
        <w:t>传输与存储：全链路 TLS 1.2+；对象存储服务端加密；敏感字段数据库加密；密码 BCryptPasswordEncoder。</w:t>
      </w:r>
    </w:p>
    <w:p>
      <w:pPr>
        <w:pStyle w:val="ListBullet"/>
      </w:pPr>
      <w:r>
        <w:t>认证与权限：Spring Security + JWT + 刷新令牌；后台 TOTP；用户/机构/后台三套权限模型。</w:t>
      </w:r>
    </w:p>
    <w:p>
      <w:pPr>
        <w:pStyle w:val="ListBullet"/>
      </w:pPr>
      <w:r>
        <w:t>机构隔离：partner_staff 只能访问本机构数据；隐私素材内容默认不可见。</w:t>
      </w:r>
    </w:p>
    <w:p>
      <w:pPr>
        <w:pStyle w:val="ListBullet"/>
      </w:pPr>
      <w:r>
        <w:t>未成年人保护：实名年龄核验；14 岁以下需监护人同意；未成年人账号不开放故事问答。</w:t>
      </w:r>
    </w:p>
    <w:p>
      <w:pPr>
        <w:pStyle w:val="ListBullet"/>
      </w:pPr>
      <w:r>
        <w:t>删除合规：删除工单 72 小时 SLA、双人复核；级联清理对象存储、数据库与备份。</w:t>
      </w:r>
    </w:p>
    <w:p>
      <w:pPr>
        <w:pStyle w:val="ListBullet"/>
      </w:pPr>
      <w:r>
        <w:t>审计：查询、导出、删除、审核、结算等敏感操作全部写 audit_logs。</w:t>
      </w:r>
    </w:p>
    <w:p>
      <w:pPr>
        <w:pStyle w:val="ListBullet"/>
      </w:pPr>
      <w:r>
        <w:t>深度合成预留：后续声音/影像能力上线前补齐授权记录、AI 标识与用途限制。</w:t>
      </w:r>
    </w:p>
    <w:p>
      <w:pPr>
        <w:pStyle w:val="Heading2"/>
        <w:jc w:val="left"/>
      </w:pPr>
      <w:r>
        <w:t>十、部署与运维</w:t>
      </w:r>
    </w:p>
    <w:p>
      <w:pPr>
        <w:pStyle w:val="Heading3"/>
        <w:jc w:val="left"/>
      </w:pPr>
      <w:r>
        <w:t>10.1 环境规划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环境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数据</w:t>
            </w:r>
          </w:p>
        </w:tc>
      </w:tr>
      <w:tr>
        <w:tc>
          <w:tcPr>
            <w:tcW w:type="dxa" w:w="2880"/>
          </w:tcPr>
          <w:p>
            <w:r/>
            <w:r>
              <w:t>dev</w:t>
            </w:r>
          </w:p>
        </w:tc>
        <w:tc>
          <w:tcPr>
            <w:tcW w:type="dxa" w:w="2880"/>
          </w:tcPr>
          <w:p>
            <w:r/>
            <w:r>
              <w:t>开发联调</w:t>
            </w:r>
          </w:p>
        </w:tc>
        <w:tc>
          <w:tcPr>
            <w:tcW w:type="dxa" w:w="2880"/>
          </w:tcPr>
          <w:p>
            <w:r/>
            <w:r>
              <w:t>脱敏数据</w:t>
            </w:r>
          </w:p>
        </w:tc>
      </w:tr>
      <w:tr>
        <w:tc>
          <w:tcPr>
            <w:tcW w:type="dxa" w:w="2880"/>
          </w:tcPr>
          <w:p>
            <w:r/>
            <w:r>
              <w:t>staging</w:t>
            </w:r>
          </w:p>
        </w:tc>
        <w:tc>
          <w:tcPr>
            <w:tcW w:type="dxa" w:w="2880"/>
          </w:tcPr>
          <w:p>
            <w:r/>
            <w:r>
              <w:t>验收与试点预演</w:t>
            </w:r>
          </w:p>
        </w:tc>
        <w:tc>
          <w:tcPr>
            <w:tcW w:type="dxa" w:w="2880"/>
          </w:tcPr>
          <w:p>
            <w:r/>
            <w:r>
              <w:t>脱敏数据 + 少量真实试点数据</w:t>
            </w:r>
          </w:p>
        </w:tc>
      </w:tr>
      <w:tr>
        <w:tc>
          <w:tcPr>
            <w:tcW w:type="dxa" w:w="2880"/>
          </w:tcPr>
          <w:p>
            <w:r/>
            <w:r>
              <w:t>prod</w:t>
            </w:r>
          </w:p>
        </w:tc>
        <w:tc>
          <w:tcPr>
            <w:tcW w:type="dxa" w:w="2880"/>
          </w:tcPr>
          <w:p>
            <w:r/>
            <w:r>
              <w:t>试点/公测</w:t>
            </w:r>
          </w:p>
        </w:tc>
        <w:tc>
          <w:tcPr>
            <w:tcW w:type="dxa" w:w="2880"/>
          </w:tcPr>
          <w:p>
            <w:r/>
            <w:r>
              <w:t>真实数据，备份完整</w:t>
            </w:r>
          </w:p>
        </w:tc>
      </w:tr>
    </w:tbl>
    <w:p>
      <w:pPr>
        <w:pStyle w:val="Heading3"/>
        <w:jc w:val="left"/>
      </w:pPr>
      <w:r>
        <w:t>10.2 构建与 CI/CD</w:t>
      </w:r>
    </w:p>
    <w:p>
      <w:pPr>
        <w:pStyle w:val="ListBullet"/>
      </w:pPr>
      <w:r>
        <w:t>Maven 构建（mvn verify），springdoc-openapi 生成 API 文档。</w:t>
      </w:r>
    </w:p>
    <w:p>
      <w:pPr>
        <w:pStyle w:val="ListBullet"/>
      </w:pPr>
      <w:r>
        <w:t>提交 → 静态检查与单元测试 → 构建 Docker 镜像（Eclipse Temurin JRE 基础镜像）→ 部署 staging → 人工验收 → 灰度发布 → 生产。</w:t>
      </w:r>
    </w:p>
    <w:p>
      <w:pPr>
        <w:pStyle w:val="ListBullet"/>
      </w:pPr>
      <w:r>
        <w:t>功能开关支持远程启停（故事问答、纪念册模板等）。</w:t>
      </w:r>
    </w:p>
    <w:p>
      <w:pPr>
        <w:pStyle w:val="Heading3"/>
        <w:jc w:val="left"/>
      </w:pPr>
      <w:r>
        <w:t>10.3 监控与告警</w:t>
      </w:r>
    </w:p>
    <w:p>
      <w:pPr>
        <w:pStyle w:val="ListBullet"/>
      </w:pPr>
      <w:r>
        <w:t>指标：接口成功率/延迟、故事问答延迟、队列积压、存储用量、DeepSeek API 成本、JVM 内存。</w:t>
      </w:r>
    </w:p>
    <w:p>
      <w:pPr>
        <w:pStyle w:val="ListBullet"/>
      </w:pPr>
      <w:r>
        <w:t>日志：业务日志、审计日志、AI 调用日志。</w:t>
      </w:r>
    </w:p>
    <w:p>
      <w:pPr>
        <w:pStyle w:val="ListBullet"/>
      </w:pPr>
      <w:r>
        <w:t>告警：错误率、延迟、删除工单 SLA 超期、结算异常。</w:t>
      </w:r>
    </w:p>
    <w:p>
      <w:pPr>
        <w:pStyle w:val="Heading3"/>
        <w:jc w:val="left"/>
      </w:pPr>
      <w:r>
        <w:t>10.4 备份与恢复</w:t>
      </w:r>
    </w:p>
    <w:p>
      <w:pPr>
        <w:pStyle w:val="ListBullet"/>
      </w:pPr>
      <w:r>
        <w:t>PostgreSQL 每日全量 + 实时 WAL；对象存储冗余备份；每月恢复演练。</w:t>
      </w:r>
    </w:p>
    <w:p>
      <w:pPr>
        <w:pStyle w:val="Heading3"/>
        <w:jc w:val="left"/>
      </w:pPr>
      <w:r>
        <w:t>10.5 成本控制</w:t>
      </w:r>
    </w:p>
    <w:p>
      <w:pPr>
        <w:pStyle w:val="ListBullet"/>
      </w:pPr>
      <w:r>
        <w:t>MVP 以 2-3 台 4GB 规格 ECS/自托管主机 + 独立数据库起步（JVM 预留 512MB-1GB/实例）；静态资源走 CDN；问答按需调用并缓存；素材分级存储（热/冷）。</w:t>
      </w:r>
    </w:p>
    <w:p>
      <w:pPr>
        <w:pStyle w:val="Heading3"/>
        <w:jc w:val="left"/>
      </w:pPr>
      <w:r>
        <w:t>10.6 自行部署说明</w:t>
      </w:r>
    </w:p>
    <w:p>
      <w:pPr>
        <w:pStyle w:val="ListBullet"/>
      </w:pPr>
      <w:r>
        <w:t>云厂商、机房与域名由用户自行决定；本架构保持可移植：Docker Compose 编排、S3 兼容存储抽象、推送与短信配置化。</w:t>
      </w:r>
    </w:p>
    <w:p>
      <w:pPr>
        <w:pStyle w:val="ListBullet"/>
      </w:pPr>
      <w:r>
        <w:t>正式部署手册（含环境变量、备份、扩容、HTTPS 证书）在 MVP 开发期（W8 前后）输出。</w:t>
      </w:r>
    </w:p>
    <w:p>
      <w:pPr>
        <w:pStyle w:val="Heading2"/>
        <w:jc w:val="left"/>
      </w:pPr>
      <w:r>
        <w:t>十一、测试策略</w:t>
      </w:r>
    </w:p>
    <w:p>
      <w:pPr>
        <w:pStyle w:val="ListBullet"/>
      </w:pPr>
      <w:r>
        <w:t>单元/集成测试：JUnit 5 + Spring Boot Test + Testcontainers（PostgreSQL/Redis）。</w:t>
      </w:r>
    </w:p>
    <w:p>
      <w:pPr>
        <w:pStyle w:val="ListBullet"/>
      </w:pPr>
      <w:r>
        <w:t>E2E：三端关键流程（建档、授权、问答、机构下单、后台工单）。</w:t>
      </w:r>
    </w:p>
    <w:p>
      <w:pPr>
        <w:pStyle w:val="ListBullet"/>
      </w:pPr>
      <w:r>
        <w:t>性能：问答 &lt;15 秒、纪念册 &lt;30 秒、并发上传。</w:t>
      </w:r>
    </w:p>
    <w:p>
      <w:pPr>
        <w:pStyle w:val="ListBullet"/>
      </w:pPr>
      <w:r>
        <w:t>安全：越权（用户/机构/后台）、删除级联、不当内容拦截、结算对账。</w:t>
      </w:r>
    </w:p>
    <w:p>
      <w:pPr>
        <w:pStyle w:val="ListBullet"/>
      </w:pPr>
      <w:r>
        <w:t>后台 SLA：删除请求 72 小时流程演练。</w:t>
      </w:r>
    </w:p>
    <w:p>
      <w:pPr>
        <w:pStyle w:val="ListBullet"/>
      </w:pPr>
      <w:r>
        <w:t>真机兼容：iOS 14+ / Android 9+ 主流机型。</w:t>
      </w:r>
    </w:p>
    <w:p>
      <w:pPr>
        <w:pStyle w:val="Heading2"/>
        <w:jc w:val="left"/>
      </w:pPr>
      <w:r>
        <w:t>十二、开发里程碑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里程碑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时间（周）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/>
            <w:r>
              <w:t>架构与工程准备</w:t>
            </w:r>
          </w:p>
        </w:tc>
        <w:tc>
          <w:tcPr>
            <w:tcW w:type="dxa" w:w="2880"/>
          </w:tcPr>
          <w:p>
            <w:r/>
            <w:r>
              <w:t>W1-W2</w:t>
            </w:r>
          </w:p>
        </w:tc>
        <w:tc>
          <w:tcPr>
            <w:tcW w:type="dxa" w:w="2880"/>
          </w:tcPr>
          <w:p>
            <w:r/>
            <w:r>
              <w:t>架构确认、仓库、CI/CD、三套环境</w:t>
            </w:r>
          </w:p>
        </w:tc>
      </w:tr>
      <w:tr>
        <w:tc>
          <w:tcPr>
            <w:tcW w:type="dxa" w:w="2880"/>
          </w:tcPr>
          <w:p>
            <w:r/>
            <w:r>
              <w:t>三端原型与建模</w:t>
            </w:r>
          </w:p>
        </w:tc>
        <w:tc>
          <w:tcPr>
            <w:tcW w:type="dxa" w:w="2880"/>
          </w:tcPr>
          <w:p>
            <w:r/>
            <w:r>
              <w:t>W3-W4</w:t>
            </w:r>
          </w:p>
        </w:tc>
        <w:tc>
          <w:tcPr>
            <w:tcW w:type="dxa" w:w="2880"/>
          </w:tcPr>
          <w:p>
            <w:r/>
            <w:r>
              <w:t>线框/原型、数据库建模、认证与脚手架（Spring Initializr）</w:t>
            </w:r>
          </w:p>
        </w:tc>
      </w:tr>
      <w:tr>
        <w:tc>
          <w:tcPr>
            <w:tcW w:type="dxa" w:w="2880"/>
          </w:tcPr>
          <w:p>
            <w:r/>
            <w:r>
              <w:t>MVP 开发</w:t>
            </w:r>
          </w:p>
        </w:tc>
        <w:tc>
          <w:tcPr>
            <w:tcW w:type="dxa" w:w="2880"/>
          </w:tcPr>
          <w:p>
            <w:r/>
            <w:r>
              <w:t>W5-W12</w:t>
            </w:r>
          </w:p>
        </w:tc>
        <w:tc>
          <w:tcPr>
            <w:tcW w:type="dxa" w:w="2880"/>
          </w:tcPr>
          <w:p>
            <w:r/>
            <w:r>
              <w:t>C 端、机构后台、后台管理 V1（对应试点计划任务 T06-T24）</w:t>
            </w:r>
          </w:p>
        </w:tc>
      </w:tr>
      <w:tr>
        <w:tc>
          <w:tcPr>
            <w:tcW w:type="dxa" w:w="2880"/>
          </w:tcPr>
          <w:p>
            <w:r/>
            <w:r>
              <w:t>试点联调</w:t>
            </w:r>
          </w:p>
        </w:tc>
        <w:tc>
          <w:tcPr>
            <w:tcW w:type="dxa" w:w="2880"/>
          </w:tcPr>
          <w:p>
            <w:r/>
            <w:r>
              <w:t>W13-W16</w:t>
            </w:r>
          </w:p>
        </w:tc>
        <w:tc>
          <w:tcPr>
            <w:tcW w:type="dxa" w:w="2880"/>
          </w:tcPr>
          <w:p>
            <w:r/>
            <w:r>
              <w:t>与试点同步迭代、修复</w:t>
            </w:r>
          </w:p>
        </w:tc>
      </w:tr>
      <w:tr>
        <w:tc>
          <w:tcPr>
            <w:tcW w:type="dxa" w:w="2880"/>
          </w:tcPr>
          <w:p>
            <w:r/>
            <w:r>
              <w:t>公测上线</w:t>
            </w:r>
          </w:p>
        </w:tc>
        <w:tc>
          <w:tcPr>
            <w:tcW w:type="dxa" w:w="2880"/>
          </w:tcPr>
          <w:p>
            <w:r/>
            <w:r>
              <w:t>W21-W22</w:t>
            </w:r>
          </w:p>
        </w:tc>
        <w:tc>
          <w:tcPr>
            <w:tcW w:type="dxa" w:w="2880"/>
          </w:tcPr>
          <w:p>
            <w:r/>
            <w:r>
              <w:t>生产发布</w:t>
            </w:r>
          </w:p>
        </w:tc>
      </w:tr>
    </w:tbl>
    <w:p>
      <w:pPr>
        <w:pStyle w:val="Heading2"/>
        <w:jc w:val="left"/>
      </w:pPr>
      <w:r>
        <w:t>十三、风险与开放问题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t>DeepSeek API 配额与限流</w:t>
            </w:r>
          </w:p>
        </w:tc>
        <w:tc>
          <w:tcPr>
            <w:tcW w:type="dxa" w:w="2880"/>
          </w:tcPr>
          <w:p>
            <w:r/>
            <w:r>
              <w:t>问答可用性</w:t>
            </w:r>
          </w:p>
        </w:tc>
        <w:tc>
          <w:tcPr>
            <w:tcW w:type="dxa" w:w="2880"/>
          </w:tcPr>
          <w:p>
            <w:r/>
            <w:r>
              <w:t>确认 deepseek-v4-flash 的配额、速率与成本后做压测</w:t>
            </w:r>
          </w:p>
        </w:tc>
      </w:tr>
      <w:tr>
        <w:tc>
          <w:tcPr>
            <w:tcW w:type="dxa" w:w="2880"/>
          </w:tcPr>
          <w:p>
            <w:r/>
            <w:r>
              <w:t>15 秒延迟</w:t>
            </w:r>
          </w:p>
        </w:tc>
        <w:tc>
          <w:tcPr>
            <w:tcW w:type="dxa" w:w="2880"/>
          </w:tcPr>
          <w:p>
            <w:r/>
            <w:r>
              <w:t>用户体验</w:t>
            </w:r>
          </w:p>
        </w:tc>
        <w:tc>
          <w:tcPr>
            <w:tcW w:type="dxa" w:w="2880"/>
          </w:tcPr>
          <w:p>
            <w:r/>
            <w:r>
              <w:t>开发期做延迟压测，必要时流式+缓存</w:t>
            </w:r>
          </w:p>
        </w:tc>
      </w:tr>
      <w:tr>
        <w:tc>
          <w:tcPr>
            <w:tcW w:type="dxa" w:w="2880"/>
          </w:tcPr>
          <w:p>
            <w:r/>
            <w:r>
              <w:t>推送厂商通道资质</w:t>
            </w:r>
          </w:p>
        </w:tc>
        <w:tc>
          <w:tcPr>
            <w:tcW w:type="dxa" w:w="2880"/>
          </w:tcPr>
          <w:p>
            <w:r/>
            <w:r>
              <w:t>Android 推送</w:t>
            </w:r>
          </w:p>
        </w:tc>
        <w:tc>
          <w:tcPr>
            <w:tcW w:type="dxa" w:w="2880"/>
          </w:tcPr>
          <w:p>
            <w:r/>
            <w:r>
              <w:t>部署时提前申请厂商通道资质（由用户环境决定）</w:t>
            </w:r>
          </w:p>
        </w:tc>
      </w:tr>
      <w:tr>
        <w:tc>
          <w:tcPr>
            <w:tcW w:type="dxa" w:w="2880"/>
          </w:tcPr>
          <w:p>
            <w:r/>
            <w:r>
              <w:t>安全评估与算法备案</w:t>
            </w:r>
          </w:p>
        </w:tc>
        <w:tc>
          <w:tcPr>
            <w:tcW w:type="dxa" w:w="2880"/>
          </w:tcPr>
          <w:p>
            <w:r/>
            <w:r>
              <w:t>上线时间</w:t>
            </w:r>
          </w:p>
        </w:tc>
        <w:tc>
          <w:tcPr>
            <w:tcW w:type="dxa" w:w="2880"/>
          </w:tcPr>
          <w:p>
            <w:r/>
            <w:r>
              <w:t>与开发并行推进，W18 前提交材料</w:t>
            </w:r>
          </w:p>
        </w:tc>
      </w:tr>
      <w:tr>
        <w:tc>
          <w:tcPr>
            <w:tcW w:type="dxa" w:w="2880"/>
          </w:tcPr>
          <w:p>
            <w:r/>
            <w:r>
              <w:t>JVM 内存成本</w:t>
            </w:r>
          </w:p>
        </w:tc>
        <w:tc>
          <w:tcPr>
            <w:tcW w:type="dxa" w:w="2880"/>
          </w:tcPr>
          <w:p>
            <w:r/>
            <w:r>
              <w:t>主机成本略高于轻量语言</w:t>
            </w:r>
          </w:p>
        </w:tc>
        <w:tc>
          <w:tcPr>
            <w:tcW w:type="dxa" w:w="2880"/>
          </w:tcPr>
          <w:p>
            <w:r/>
            <w:r>
              <w:t>MVP 规模影响可忽略；按需扩容</w:t>
            </w:r>
          </w:p>
        </w:tc>
      </w:tr>
      <w:tr>
        <w:tc>
          <w:tcPr>
            <w:tcW w:type="dxa" w:w="2880"/>
          </w:tcPr>
          <w:p>
            <w:r/>
            <w:r>
              <w:t>Flutter/Dart 学习成本</w:t>
            </w:r>
          </w:p>
        </w:tc>
        <w:tc>
          <w:tcPr>
            <w:tcW w:type="dxa" w:w="2880"/>
          </w:tcPr>
          <w:p>
            <w:r/>
            <w:r>
              <w:t>开发效率</w:t>
            </w:r>
          </w:p>
        </w:tc>
        <w:tc>
          <w:tcPr>
            <w:tcW w:type="dxa" w:w="2880"/>
          </w:tcPr>
          <w:p>
            <w:r/>
            <w:r>
              <w:t>Java 背景上手快；W5 前完成环境搭建与团队演练</w:t>
            </w:r>
          </w:p>
        </w:tc>
      </w:tr>
    </w:tbl>
    <w:p>
      <w:pPr>
        <w:pStyle w:val="Heading2"/>
        <w:jc w:val="left"/>
      </w:pPr>
      <w:r>
        <w:t>十四、决策清单（已全部确认）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决策项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结论</w:t>
            </w:r>
          </w:p>
        </w:tc>
      </w:tr>
      <w:tr>
        <w:tc>
          <w:tcPr>
            <w:tcW w:type="dxa" w:w="2160"/>
          </w:tcPr>
          <w:p>
            <w:r/>
            <w:r>
              <w:t>D1</w:t>
            </w:r>
          </w:p>
        </w:tc>
        <w:tc>
          <w:tcPr>
            <w:tcW w:type="dxa" w:w="2160"/>
          </w:tcPr>
          <w:p>
            <w:r/>
            <w:r>
              <w:t>云厂商/部署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用户自行部署，架构云中立</w:t>
            </w:r>
          </w:p>
        </w:tc>
      </w:tr>
      <w:tr>
        <w:tc>
          <w:tcPr>
            <w:tcW w:type="dxa" w:w="2160"/>
          </w:tcPr>
          <w:p>
            <w:r/>
            <w:r>
              <w:t>D2</w:t>
            </w:r>
          </w:p>
        </w:tc>
        <w:tc>
          <w:tcPr>
            <w:tcW w:type="dxa" w:w="2160"/>
          </w:tcPr>
          <w:p>
            <w:r/>
            <w:r>
              <w:t>移动端方案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Flutter</w:t>
            </w:r>
          </w:p>
        </w:tc>
      </w:tr>
      <w:tr>
        <w:tc>
          <w:tcPr>
            <w:tcW w:type="dxa" w:w="2160"/>
          </w:tcPr>
          <w:p>
            <w:r/>
            <w:r>
              <w:t>D3</w:t>
            </w:r>
          </w:p>
        </w:tc>
        <w:tc>
          <w:tcPr>
            <w:tcW w:type="dxa" w:w="2160"/>
          </w:tcPr>
          <w:p>
            <w:r/>
            <w:r>
              <w:t>后端语言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Java 17+ / Spring Boot 3</w:t>
            </w:r>
          </w:p>
        </w:tc>
      </w:tr>
      <w:tr>
        <w:tc>
          <w:tcPr>
            <w:tcW w:type="dxa" w:w="2160"/>
          </w:tcPr>
          <w:p>
            <w:r/>
            <w:r>
              <w:t>D4</w:t>
            </w:r>
          </w:p>
        </w:tc>
        <w:tc>
          <w:tcPr>
            <w:tcW w:type="dxa" w:w="2160"/>
          </w:tcPr>
          <w:p>
            <w:r/>
            <w:r>
              <w:t>LLM 服务商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DeepSeek（deepseek-v4-flash）</w:t>
            </w:r>
          </w:p>
        </w:tc>
      </w:tr>
      <w:tr>
        <w:tc>
          <w:tcPr>
            <w:tcW w:type="dxa" w:w="2160"/>
          </w:tcPr>
          <w:p>
            <w:r/>
            <w:r>
              <w:t>D5</w:t>
            </w:r>
          </w:p>
        </w:tc>
        <w:tc>
          <w:tcPr>
            <w:tcW w:type="dxa" w:w="2160"/>
          </w:tcPr>
          <w:p>
            <w:r/>
            <w:r>
              <w:t>仓库结构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Monorepo（app/web/admin/server 共存）</w:t>
            </w:r>
          </w:p>
        </w:tc>
      </w:tr>
      <w:tr>
        <w:tc>
          <w:tcPr>
            <w:tcW w:type="dxa" w:w="2160"/>
          </w:tcPr>
          <w:p>
            <w:r/>
            <w:r>
              <w:t>D6</w:t>
            </w:r>
          </w:p>
        </w:tc>
        <w:tc>
          <w:tcPr>
            <w:tcW w:type="dxa" w:w="2160"/>
          </w:tcPr>
          <w:p>
            <w:r/>
            <w:r>
              <w:t>部署形态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Docker Compose（自行部署）</w:t>
            </w:r>
          </w:p>
        </w:tc>
      </w:tr>
      <w:tr>
        <w:tc>
          <w:tcPr>
            <w:tcW w:type="dxa" w:w="2160"/>
          </w:tcPr>
          <w:p>
            <w:r/>
            <w:r>
              <w:t>D7</w:t>
            </w:r>
          </w:p>
        </w:tc>
        <w:tc>
          <w:tcPr>
            <w:tcW w:type="dxa" w:w="2160"/>
          </w:tcPr>
          <w:p>
            <w:r/>
            <w:r>
              <w:t>推送方案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用户自行部署（推送厂商通道部署时自定）</w:t>
            </w:r>
          </w:p>
        </w:tc>
      </w:tr>
      <w:tr>
        <w:tc>
          <w:tcPr>
            <w:tcW w:type="dxa" w:w="2160"/>
          </w:tcPr>
          <w:p>
            <w:r/>
            <w:r>
              <w:t>D8</w:t>
            </w:r>
          </w:p>
        </w:tc>
        <w:tc>
          <w:tcPr>
            <w:tcW w:type="dxa" w:w="2160"/>
          </w:tcPr>
          <w:p>
            <w:r/>
            <w:r>
              <w:t>关系图存储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继续用 PostgreSQL 关系表，不引入 Neo4j（触发条件与迁移路径见 6.4）</w:t>
            </w:r>
          </w:p>
        </w:tc>
      </w:tr>
      <w:tr>
        <w:tc>
          <w:tcPr>
            <w:tcW w:type="dxa" w:w="2160"/>
          </w:tcPr>
          <w:p>
            <w:r/>
            <w:r>
              <w:t>D9</w:t>
            </w:r>
          </w:p>
        </w:tc>
        <w:tc>
          <w:tcPr>
            <w:tcW w:type="dxa" w:w="2160"/>
          </w:tcPr>
          <w:p>
            <w:r/>
            <w:r>
              <w:t>增长方式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采用"内容自传播"（家族树海报/纪念日卡片/老照片修复/年度报告），</w:t>
            </w:r>
            <w:r>
              <w:rPr>
                <w:b/>
              </w:rPr>
              <w:t>不做占位节点</w:t>
            </w:r>
            <w:r>
              <w:t>（PRD 第八章）</w:t>
            </w:r>
          </w:p>
        </w:tc>
      </w:tr>
    </w:tbl>
    <w:p>
      <w:r>
        <w:t>本版为定稿。后续任何变更需更新版本，并在附录 C 变更记录中登记。</w:t>
      </w:r>
    </w:p>
    <w:p>
      <w:pPr>
        <w:pStyle w:val="Heading2"/>
        <w:jc w:val="left"/>
      </w:pPr>
      <w:r>
        <w:t>十五、附录</w:t>
      </w:r>
    </w:p>
    <w:p>
      <w:pPr>
        <w:pStyle w:val="Heading3"/>
        <w:jc w:val="left"/>
      </w:pPr>
      <w:r>
        <w:t>附录 A：术语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t>三端</w:t>
            </w:r>
          </w:p>
        </w:tc>
        <w:tc>
          <w:tcPr>
            <w:tcW w:type="dxa" w:w="4320"/>
          </w:tcPr>
          <w:p>
            <w:r/>
            <w:r>
              <w:t>C 端 App、B 端机构后台、平台后台管理</w:t>
            </w:r>
          </w:p>
        </w:tc>
      </w:tr>
      <w:tr>
        <w:tc>
          <w:tcPr>
            <w:tcW w:type="dxa" w:w="4320"/>
          </w:tcPr>
          <w:p>
            <w:r/>
            <w:r>
              <w:t>Spring Boot</w:t>
            </w:r>
          </w:p>
        </w:tc>
        <w:tc>
          <w:tcPr>
            <w:tcW w:type="dxa" w:w="4320"/>
          </w:tcPr>
          <w:p>
            <w:r/>
            <w:r>
              <w:t>Java 后端框架</w:t>
            </w:r>
          </w:p>
        </w:tc>
      </w:tr>
      <w:tr>
        <w:tc>
          <w:tcPr>
            <w:tcW w:type="dxa" w:w="4320"/>
          </w:tcPr>
          <w:p>
            <w:r/>
            <w:r>
              <w:t>Flutter</w:t>
            </w:r>
          </w:p>
        </w:tc>
        <w:tc>
          <w:tcPr>
            <w:tcW w:type="dxa" w:w="4320"/>
          </w:tcPr>
          <w:p>
            <w:r/>
            <w:r>
              <w:t>谷歌开发的跨平台移动应用框架（一套代码出 iOS/Android）</w:t>
            </w:r>
          </w:p>
        </w:tc>
      </w:tr>
      <w:tr>
        <w:tc>
          <w:tcPr>
            <w:tcW w:type="dxa" w:w="4320"/>
          </w:tcPr>
          <w:p>
            <w:r/>
            <w:r>
              <w:t>WebClient</w:t>
            </w:r>
          </w:p>
        </w:tc>
        <w:tc>
          <w:tcPr>
            <w:tcW w:type="dxa" w:w="4320"/>
          </w:tcPr>
          <w:p>
            <w:r/>
            <w:r>
              <w:t>Spring 的响应式 HTTP 客户端，用于调用 DeepSeek API</w:t>
            </w:r>
          </w:p>
        </w:tc>
      </w:tr>
      <w:tr>
        <w:tc>
          <w:tcPr>
            <w:tcW w:type="dxa" w:w="4320"/>
          </w:tcPr>
          <w:p>
            <w:r/>
            <w:r>
              <w:t>SSE</w:t>
            </w:r>
          </w:p>
        </w:tc>
        <w:tc>
          <w:tcPr>
            <w:tcW w:type="dxa" w:w="4320"/>
          </w:tcPr>
          <w:p>
            <w:r/>
            <w:r>
              <w:t>Server-Sent Events，服务端流式推送（用于问答流式输出）</w:t>
            </w:r>
          </w:p>
        </w:tc>
      </w:tr>
      <w:tr>
        <w:tc>
          <w:tcPr>
            <w:tcW w:type="dxa" w:w="4320"/>
          </w:tcPr>
          <w:p>
            <w:r/>
            <w:r>
              <w:t>SseEmitter</w:t>
            </w:r>
          </w:p>
        </w:tc>
        <w:tc>
          <w:tcPr>
            <w:tcW w:type="dxa" w:w="4320"/>
          </w:tcPr>
          <w:p>
            <w:r/>
            <w:r>
              <w:t>Spring MVC 的 SSE 输出组件</w:t>
            </w:r>
          </w:p>
        </w:tc>
      </w:tr>
      <w:tr>
        <w:tc>
          <w:tcPr>
            <w:tcW w:type="dxa" w:w="4320"/>
          </w:tcPr>
          <w:p>
            <w:r/>
            <w:r>
              <w:t>DeepSeek</w:t>
            </w:r>
          </w:p>
        </w:tc>
        <w:tc>
          <w:tcPr>
            <w:tcW w:type="dxa" w:w="4320"/>
          </w:tcPr>
          <w:p>
            <w:r/>
            <w:r>
              <w:t>深度求索的大模型服务（本方案使用 deepseek-v4-flash）</w:t>
            </w:r>
          </w:p>
        </w:tc>
      </w:tr>
      <w:tr>
        <w:tc>
          <w:tcPr>
            <w:tcW w:type="dxa" w:w="4320"/>
          </w:tcPr>
          <w:p>
            <w:r/>
            <w:r>
              <w:t>对象存储</w:t>
            </w:r>
          </w:p>
        </w:tc>
        <w:tc>
          <w:tcPr>
            <w:tcW w:type="dxa" w:w="4320"/>
          </w:tcPr>
          <w:p>
            <w:r/>
            <w:r>
              <w:t>S3 兼容的对象存储服务（部署时自选）</w:t>
            </w:r>
          </w:p>
        </w:tc>
      </w:tr>
      <w:tr>
        <w:tc>
          <w:tcPr>
            <w:tcW w:type="dxa" w:w="4320"/>
          </w:tcPr>
          <w:p>
            <w:r/>
            <w:r>
              <w:t>CDN</w:t>
            </w:r>
          </w:p>
        </w:tc>
        <w:tc>
          <w:tcPr>
            <w:tcW w:type="dxa" w:w="4320"/>
          </w:tcPr>
          <w:p>
            <w:r/>
            <w:r>
              <w:t>内容分发网络</w:t>
            </w:r>
          </w:p>
        </w:tc>
      </w:tr>
      <w:tr>
        <w:tc>
          <w:tcPr>
            <w:tcW w:type="dxa" w:w="4320"/>
          </w:tcPr>
          <w:p>
            <w:r/>
            <w:r>
              <w:t>LLM</w:t>
            </w:r>
          </w:p>
        </w:tc>
        <w:tc>
          <w:tcPr>
            <w:tcW w:type="dxa" w:w="4320"/>
          </w:tcPr>
          <w:p>
            <w:r/>
            <w:r>
              <w:t>大语言模型</w:t>
            </w:r>
          </w:p>
        </w:tc>
      </w:tr>
      <w:tr>
        <w:tc>
          <w:tcPr>
            <w:tcW w:type="dxa" w:w="4320"/>
          </w:tcPr>
          <w:p>
            <w:r/>
            <w:r>
              <w:t>TOTP</w:t>
            </w:r>
          </w:p>
        </w:tc>
        <w:tc>
          <w:tcPr>
            <w:tcW w:type="dxa" w:w="4320"/>
          </w:tcPr>
          <w:p>
            <w:r/>
            <w:r>
              <w:t>基于时间的一次性口令（双因素认证）</w:t>
            </w:r>
          </w:p>
        </w:tc>
      </w:tr>
      <w:tr>
        <w:tc>
          <w:tcPr>
            <w:tcW w:type="dxa" w:w="4320"/>
          </w:tcPr>
          <w:p>
            <w:r/>
            <w:r>
              <w:t>SLA</w:t>
            </w:r>
          </w:p>
        </w:tc>
        <w:tc>
          <w:tcPr>
            <w:tcW w:type="dxa" w:w="4320"/>
          </w:tcPr>
          <w:p>
            <w:r/>
            <w:r>
              <w:t>服务响应时限（如删除请求 72 小时）</w:t>
            </w:r>
          </w:p>
        </w:tc>
      </w:tr>
    </w:tbl>
    <w:p>
      <w:pPr>
        <w:pStyle w:val="Heading3"/>
        <w:jc w:val="left"/>
      </w:pPr>
      <w:r>
        <w:t>附录 B：关联文档</w:t>
      </w:r>
    </w:p>
    <w:p>
      <w:pPr>
        <w:pStyle w:val="ListBullet"/>
      </w:pPr>
      <w:r>
        <w:t>《忆联（MemoryLink）市场可行性报告 V1.5》</w:t>
      </w:r>
    </w:p>
    <w:p>
      <w:pPr>
        <w:pStyle w:val="ListBullet"/>
      </w:pPr>
      <w:r>
        <w:t>《忆联（MemoryLink）产品需求说明书 V1.9》</w:t>
      </w:r>
    </w:p>
    <w:p>
      <w:pPr>
        <w:pStyle w:val="ListBullet"/>
      </w:pPr>
      <w:r>
        <w:t>《忆联（MemoryLink）试点项目计划 V1.5》</w:t>
      </w:r>
    </w:p>
    <w:p>
      <w:pPr>
        <w:pStyle w:val="Heading3"/>
        <w:jc w:val="left"/>
      </w:pPr>
      <w:r>
        <w:t>附录 C：变更记录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变更</w:t>
            </w:r>
          </w:p>
        </w:tc>
      </w:tr>
      <w:tr>
        <w:tc>
          <w:tcPr>
            <w:tcW w:type="dxa" w:w="2880"/>
          </w:tcPr>
          <w:p>
            <w:r/>
            <w:r>
              <w:t>V1.0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初稿（Go 方案）</w:t>
            </w:r>
          </w:p>
        </w:tc>
      </w:tr>
      <w:tr>
        <w:tc>
          <w:tcPr>
            <w:tcW w:type="dxa" w:w="2880"/>
          </w:tcPr>
          <w:p>
            <w:r/>
            <w:r>
              <w:t>V1.1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D3 确认为 Java/Spring Boot</w:t>
            </w:r>
          </w:p>
        </w:tc>
      </w:tr>
      <w:tr>
        <w:tc>
          <w:tcPr>
            <w:tcW w:type="dxa" w:w="2880"/>
          </w:tcPr>
          <w:p>
            <w:r/>
            <w:r>
              <w:t>V1.2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D1 自行部署、D4 DeepSeek 确认，架构云中立</w:t>
            </w:r>
          </w:p>
        </w:tc>
      </w:tr>
      <w:tr>
        <w:tc>
          <w:tcPr>
            <w:tcW w:type="dxa" w:w="2880"/>
          </w:tcPr>
          <w:p>
            <w:r/>
            <w:r>
              <w:t>V1.3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D2/D5/D6/D7 确认，定稿</w:t>
            </w:r>
          </w:p>
        </w:tc>
      </w:tr>
      <w:tr>
        <w:tc>
          <w:tcPr>
            <w:tcW w:type="dxa" w:w="2880"/>
          </w:tcPr>
          <w:p>
            <w:r/>
            <w:r>
              <w:t>V1.4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D6/D7 明确：Docker Compose 部署；推送由用户部署时自行决定</w:t>
            </w:r>
          </w:p>
        </w:tc>
      </w:tr>
      <w:tr>
        <w:tc>
          <w:tcPr>
            <w:tcW w:type="dxa" w:w="2880"/>
          </w:tcPr>
          <w:p>
            <w:r/>
            <w:r>
              <w:t>V1.5</w:t>
            </w:r>
          </w:p>
        </w:tc>
        <w:tc>
          <w:tcPr>
            <w:tcW w:type="dxa" w:w="2880"/>
          </w:tcPr>
          <w:p>
            <w:r/>
            <w:r>
              <w:t>2026-09-10</w:t>
            </w:r>
          </w:p>
        </w:tc>
        <w:tc>
          <w:tcPr>
            <w:tcW w:type="dxa" w:w="2880"/>
          </w:tcPr>
          <w:p>
            <w:r/>
            <w:r>
              <w:t>同步实现：家族关系双向确认状态机、站内消息中心、关系图谱、Flyway V10 迁移，Account 注销级联清理消息</w:t>
            </w:r>
          </w:p>
        </w:tc>
      </w:tr>
      <w:tr>
        <w:tc>
          <w:tcPr>
            <w:tcW w:type="dxa" w:w="2880"/>
          </w:tcPr>
          <w:p>
            <w:r/>
            <w:r>
              <w:t>V1.6</w:t>
            </w:r>
          </w:p>
        </w:tc>
        <w:tc>
          <w:tcPr>
            <w:tcW w:type="dxa" w:w="2880"/>
          </w:tcPr>
          <w:p>
            <w:r/>
            <w:r>
              <w:t>2026-09-10</w:t>
            </w:r>
          </w:p>
        </w:tc>
        <w:tc>
          <w:tcPr>
            <w:tcW w:type="dxa" w:w="2880"/>
          </w:tcPr>
          <w:p>
            <w:r/>
            <w:r>
              <w:t>新增 D8：关系图存储选择 PostgreSQL 关系表（不引入 Neo4j），补充触发条件与迁移路径</w:t>
            </w:r>
          </w:p>
        </w:tc>
      </w:tr>
      <w:tr>
        <w:tc>
          <w:tcPr>
            <w:tcW w:type="dxa" w:w="2880"/>
          </w:tcPr>
          <w:p>
            <w:r/>
            <w:r>
              <w:t>V1.7</w:t>
            </w:r>
          </w:p>
        </w:tc>
        <w:tc>
          <w:tcPr>
            <w:tcW w:type="dxa" w:w="2880"/>
          </w:tcPr>
          <w:p>
            <w:r/>
            <w:r>
              <w:t>2026-09-10</w:t>
            </w:r>
          </w:p>
        </w:tc>
        <w:tc>
          <w:tcPr>
            <w:tcW w:type="dxa" w:w="2880"/>
          </w:tcPr>
          <w:p>
            <w:r/>
            <w:r>
              <w:t>按 PRD 第八章补充内容生成与分享服务（海报/纪念日卡片/年度报告、短链与传播埋点、图像增强接入）；新增 share_assets/short_links/share_events 表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