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忆联（MemoryLink）产品需求说明书</w:t>
      </w:r>
    </w:p>
    <w:p>
      <w:r>
        <w:rPr>
          <w:rFonts w:ascii="Calibri" w:hAnsi="Calibri" w:eastAsia="微软雅黑"/>
          <w:sz w:val="21"/>
        </w:rPr>
        <w:t>版本：V1.1（修订版）</w:t>
      </w:r>
    </w:p>
    <w:p>
      <w:r>
        <w:rPr>
          <w:rFonts w:ascii="Calibri" w:hAnsi="Calibri" w:eastAsia="微软雅黑"/>
          <w:sz w:val="21"/>
        </w:rPr>
        <w:t>项目代号：MemoryLink</w:t>
      </w:r>
    </w:p>
    <w:p>
      <w:r>
        <w:rPr>
          <w:rFonts w:ascii="Calibri" w:hAnsi="Calibri" w:eastAsia="微软雅黑"/>
          <w:sz w:val="21"/>
        </w:rPr>
        <w:t>修订日期：2026年9月1日</w:t>
      </w:r>
    </w:p>
    <w:p>
      <w:r>
        <w:rPr>
          <w:rFonts w:ascii="Calibri" w:hAnsi="Calibri" w:eastAsia="微软雅黑"/>
          <w:sz w:val="21"/>
        </w:rPr>
        <w:t>关联文档：《忆联（MemoryLink）市场可行性报告 V1.0》</w:t>
      </w:r>
    </w:p>
    <w:p>
      <w:r>
        <w:rPr>
          <w:rFonts w:ascii="Calibri" w:hAnsi="Calibri" w:eastAsia="微软雅黑"/>
          <w:b/>
          <w:sz w:val="30"/>
        </w:rPr>
        <w:t>一、文档概览</w:t>
      </w:r>
    </w:p>
    <w:p>
      <w:r>
        <w:rPr>
          <w:rFonts w:ascii="Calibri" w:hAnsi="Calibri" w:eastAsia="微软雅黑"/>
          <w:b/>
          <w:sz w:val="26"/>
        </w:rPr>
        <w:t>1.1 文档目的</w:t>
      </w:r>
    </w:p>
    <w:p>
      <w:r>
        <w:rPr>
          <w:rFonts w:ascii="Calibri" w:hAnsi="Calibri" w:eastAsia="微软雅黑"/>
          <w:sz w:val="21"/>
        </w:rPr>
        <w:t>本说明书在 V1.0 PRD 基础上，依据《市场可行性报告》进行修订，将产品定位从"AI 数字纪念平台"调整为"家族记忆传承平台"，明确 MVP 优先级、合规要求、商业试点与成功指标。</w:t>
      </w:r>
    </w:p>
    <w:p>
      <w:r>
        <w:rPr>
          <w:rFonts w:ascii="Calibri" w:hAnsi="Calibri" w:eastAsia="微软雅黑"/>
          <w:b/>
          <w:sz w:val="26"/>
        </w:rPr>
        <w:t>1.2 主要修订点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产品定位调整：以"记忆传承"为核心，"数字互动"为辅助。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MVP 范围重排：P0 聚焦家族记忆库、节日关怀、伦理合规；声音克隆/视频生成降级为 P1/P2。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新增合规章节：对照《人工智能拟人化互动服务管理暂行办法》逐条落地。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新增商业试点：殡仪馆/公墓 B2B2C 试点计划与关键指标。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补充成功指标、风险清单与数据归属细节。</w:t>
      </w:r>
    </w:p>
    <w:p>
      <w:r>
        <w:rPr>
          <w:rFonts w:ascii="Calibri" w:hAnsi="Calibri" w:eastAsia="微软雅黑"/>
          <w:b/>
          <w:sz w:val="30"/>
        </w:rPr>
        <w:t>二、产品愿景与使命</w:t>
      </w:r>
    </w:p>
    <w:p>
      <w:r>
        <w:rPr>
          <w:rFonts w:ascii="Calibri" w:hAnsi="Calibri" w:eastAsia="微软雅黑"/>
          <w:sz w:val="21"/>
        </w:rPr>
        <w:t>"当思念有声音，当回忆会说话。"</w:t>
      </w:r>
    </w:p>
    <w:p>
      <w:r>
        <w:rPr>
          <w:rFonts w:ascii="Calibri" w:hAnsi="Calibri" w:eastAsia="微软雅黑"/>
          <w:sz w:val="21"/>
        </w:rPr>
        <w:t>我们相信，死亡不是终点，遗忘才是。忆联致力于帮助家庭保存和传承亲人的记忆与故事，让亲情跨越时间，让后代有机会"认识"未曾谋面的长辈。</w:t>
      </w:r>
    </w:p>
    <w:p>
      <w:r>
        <w:rPr>
          <w:rFonts w:ascii="Calibri" w:hAnsi="Calibri" w:eastAsia="微软雅黑"/>
          <w:sz w:val="21"/>
        </w:rPr>
        <w:t>使用场景举例：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清明节自动收到父亲生前录下的叮嘱："孩子，天凉了，记得添衣。"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孙女在记忆馆里听爷爷讲童年趣事，声音是爷爷生前留下的原声。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家族多人共同维护一位长辈的"数字纪念馆"，传承家风故事。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告别仪式上，大屏播放 AI 修复的老照片与人生微电影。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情感真实，克制表达：不承诺"复活"，不制造虚假的"永续陪伴"。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家族共有：数据属于家族共有资产，共建共管。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伦理与合规优先：任何功能上线前先过"知情同意、防沉迷、可删除"三关。</w:t>
      </w:r>
    </w:p>
    <w:p>
      <w:r>
        <w:rPr>
          <w:rFonts w:ascii="Calibri" w:hAnsi="Calibri" w:eastAsia="微软雅黑"/>
          <w:b/>
          <w:sz w:val="30"/>
        </w:rPr>
        <w:t>三、目标用户</w:t>
      </w:r>
    </w:p>
    <w:p>
      <w:r>
        <w:rPr>
          <w:rFonts w:ascii="Calibri" w:hAnsi="Calibri" w:eastAsia="微软雅黑"/>
          <w:b/>
          <w:sz w:val="26"/>
        </w:rPr>
        <w:t>3.1 C 端用户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需求痛点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小雨（女儿）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 岁，城市白领，父亲三年前去世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想听爸爸的声音，但老录音太少；希望孩子了解外公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李建国（儿子）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50 岁，退休教师，母亲刚离世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不擅用手机，担心 AI"不像妈"，需要简单操作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王芳（孙女）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 岁高中生，与奶奶感情深厚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想知道奶奶小时候的故事，喜欢看短视频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提供告别仪式与祭扫服务的机构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增加差异化服务、提升口碑与客单价，需要低门槛、可复制、合规的工具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殡葬服务商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一站式殡葬服务公司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需要稳定的 AI 纪念服务供应商与分成机制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四、功能范围（MVP V1.1）</w:t>
      </w:r>
    </w:p>
    <w:p>
      <w:r>
        <w:rPr>
          <w:rFonts w:ascii="Calibri" w:hAnsi="Calibri" w:eastAsia="微软雅黑"/>
          <w:b/>
          <w:sz w:val="26"/>
        </w:rPr>
        <w:t>4.1 优先级定义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P0：MVP 必须，缺失则产品不成立。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P1：MVP 高优先，试点期可灰度开放。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P2：V1.1 或试点数据验证后再开发。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P3：后续迭代。</w:t>
      </w:r>
    </w:p>
    <w:p>
      <w:r>
        <w:rPr>
          <w:rFonts w:ascii="Calibri" w:hAnsi="Calibri" w:eastAsia="微软雅黑"/>
          <w:b/>
          <w:sz w:val="26"/>
        </w:rP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注册/登录、个人信息、家庭成员关系绑定、实名年龄核验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添加故人信息，上传照片/录音/文字故事，形成结构化"人生时间线"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知情同意流程（生前预授权或两名近亲共同确认）、授权记录可追溯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家族树可视化，邀请成员，角色权限（创建者/共建者/访客），MVP 最多 3 名亲属共建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照片墙、录音库、AI 修复老照片、AI 生成纪念册与人生微电影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生日/忌日/清明自动提醒与问候，每日主动推送 ≤1 条，夜间静音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隐私控制、数据导出、永久删除、伦理开关、防沉迷设置、AI 标识设置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文字问答，基于记忆档案生成符合故人风格的回复，明确 AI 标识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语音朗读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用故人原声（或克隆声）朗读文字回复与故事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基于 ≥5 分钟清晰语音训练个性化声音模型（仅直系亲属+同意书）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照片+文本 → 10 秒说话视频（双近亲确认+人工审核）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机构二维码、纪念服务下单、账单与分成、素材传输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实时语音对话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端到端实时语音对话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多模态表情互动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眨眼、手势等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家族知识图谱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深度挖掘家族关系与故事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商业化付费功能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订阅、按次付费、渠道分成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P1（试点后期）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4.3 明确不包含（MVP）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实时语音对话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多模态表情互动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家族知识图谱深度挖掘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面向 C 端的付费墙（试点期以邀请制+机构渠道为主）</w:t>
      </w:r>
    </w:p>
    <w:p>
      <w:r>
        <w:rPr>
          <w:rFonts w:ascii="Calibri" w:hAnsi="Calibri" w:eastAsia="微软雅黑"/>
          <w:b/>
          <w:sz w:val="30"/>
        </w:rPr>
        <w:t>五、核心页面与流程</w:t>
      </w:r>
    </w:p>
    <w:p>
      <w:r>
        <w:rPr>
          <w:rFonts w:ascii="Calibri" w:hAnsi="Calibri" w:eastAsia="微软雅黑"/>
          <w:b/>
          <w:sz w:val="26"/>
        </w:rP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今日纪念日、快捷入口、家族动态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记忆档案主页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查看故人信息、时间线、启动故事问答、播放语音/视频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聊天界面（故事问答）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文字输入，AI 回复并可选语音朗读，带 AI 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照片墙、录音库、AI 生成纪念册/微电影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可视化家庭关系，邀请成员、权限管理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隐私、权限、防沉迷、数据导出/删除、AI 行为开关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创建记忆档案：选择创建者身份 → 填写故人信息 → 上传素材（照片/录音/故事）→ 知情同意确认（生前预授权或两名近亲共同确认）→ 生成时间线。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家族共建：创建者邀请亲属 → 亲属实名验证 → 按角色获得共建或访客权限。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节日关怀：系统按事件日历生成提醒 → 默认每日 ≤1 条、夜间静音 → 用户可随时关闭。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永久关闭：任意家庭成员申请 → 创建者与近亲确认 → 72 小时内下线 AI 互动，保留或删除档案由家族决定。</w:t>
      </w:r>
    </w:p>
    <w:p>
      <w:r>
        <w:rPr>
          <w:rFonts w:ascii="Calibri" w:hAnsi="Calibri" w:eastAsia="微软雅黑"/>
          <w:b/>
          <w:sz w:val="30"/>
        </w:rPr>
        <w:t>六、功能需求明细</w:t>
      </w:r>
    </w:p>
    <w:p>
      <w:r>
        <w:rPr>
          <w:rFonts w:ascii="Calibri" w:hAnsi="Calibri" w:eastAsia="微软雅黑"/>
          <w:b/>
          <w:sz w:val="26"/>
        </w:rPr>
        <w:t>6.1 用户系统（P0）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注册/登录：手机号+验证码、微信授权。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年龄核验：实名信息用于未成年人保护判断。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家庭关系：用户可绑定"我与故人的关系"（子女/孙辈/配偶等）。</w:t>
      </w:r>
    </w:p>
    <w:p>
      <w:r>
        <w:rPr>
          <w:rFonts w:ascii="Calibri" w:hAnsi="Calibri" w:eastAsia="微软雅黑"/>
          <w:sz w:val="21"/>
        </w:rPr>
        <w:t>验收标准：注册 60 秒内完成；未成年人账号不开放数字亲人对话能力。</w:t>
      </w:r>
    </w:p>
    <w:p>
      <w:r>
        <w:rPr>
          <w:rFonts w:ascii="Calibri" w:hAnsi="Calibri" w:eastAsia="微软雅黑"/>
          <w:b/>
          <w:sz w:val="26"/>
        </w:rPr>
        <w:t>6.2 记忆档案（P0）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故人信息：姓名、生卒年月、籍贯、生平简介、关系标签。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素材上传：照片（支持批量）、录音（≥5 分钟建议）、文字故事、视频。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时间线：按时间自动/手动归类，形成"人生时间线"。</w:t>
      </w:r>
    </w:p>
    <w:p>
      <w:r>
        <w:rPr>
          <w:rFonts w:ascii="Calibri" w:hAnsi="Calibri" w:eastAsia="微软雅黑"/>
          <w:sz w:val="21"/>
        </w:rPr>
        <w:t>验收标准：单档案可容纳 ≥500 张照片、≥100 条录音；素材上传成功率 ≥99%。</w:t>
      </w:r>
    </w:p>
    <w:p>
      <w:r>
        <w:rPr>
          <w:rFonts w:ascii="Calibri" w:hAnsi="Calibri" w:eastAsia="微软雅黑"/>
          <w:b/>
          <w:sz w:val="26"/>
        </w:rPr>
        <w:t>6.3 授权管理（P0）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知情同意：支持两种授权路径——故人生前预授权（视频/书面记录）或两名近亲共同确认。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授权记录：记录授权人、时间、授权范围、用途；全程可审计。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关闭机制：任何家庭成员可申请永久关闭 AI 形象。</w:t>
      </w:r>
    </w:p>
    <w:p>
      <w:r>
        <w:rPr>
          <w:rFonts w:ascii="Calibri" w:hAnsi="Calibri" w:eastAsia="微软雅黑"/>
          <w:sz w:val="21"/>
        </w:rPr>
        <w:t>验收标准：无有效授权则无法创建 AI 互动能力；授权记录可导出。</w:t>
      </w:r>
    </w:p>
    <w:p>
      <w:r>
        <w:rPr>
          <w:rFonts w:ascii="Calibri" w:hAnsi="Calibri" w:eastAsia="微软雅黑"/>
          <w:b/>
          <w:sz w:val="26"/>
        </w:rPr>
        <w:t>6.4 家族共享（P0）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家族树：支持三代以上关系录入与可视化。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邀请机制：邀请链接/二维码，实名验证后加入。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权限：创建者（管理）、共建者（上传/编辑）、访客（只读）。</w:t>
      </w:r>
    </w:p>
    <w:p>
      <w:r>
        <w:rPr>
          <w:rFonts w:ascii="Calibri" w:hAnsi="Calibri" w:eastAsia="微软雅黑"/>
          <w:sz w:val="21"/>
        </w:rPr>
        <w:t>验收标准：MVP 支持最多 3 名亲属共建；权限变更即时生效。</w:t>
      </w:r>
    </w:p>
    <w:p>
      <w:r>
        <w:rPr>
          <w:rFonts w:ascii="Calibri" w:hAnsi="Calibri" w:eastAsia="微软雅黑"/>
          <w:b/>
          <w:sz w:val="26"/>
        </w:rPr>
        <w:t>6.5 记忆馆（P0）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照片墙、录音库、故事集。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修复老照片、AI 生成纪念册、人生微电影（P1 试点）。</w:t>
      </w:r>
    </w:p>
    <w:p>
      <w:r>
        <w:rPr>
          <w:rFonts w:ascii="Calibri" w:hAnsi="Calibri" w:eastAsia="微软雅黑"/>
          <w:sz w:val="21"/>
        </w:rPr>
        <w:t>验收标准：核心内容 3 步内可达；素材按隐私权限可见。</w:t>
      </w:r>
    </w:p>
    <w:p>
      <w:r>
        <w:rPr>
          <w:rFonts w:ascii="Calibri" w:hAnsi="Calibri" w:eastAsia="微软雅黑"/>
          <w:b/>
          <w:sz w:val="26"/>
        </w:rPr>
        <w:t>6.6 节日关怀（P0）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事件日历：生日、忌日、清明、春节等可配置。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推送规则：每日主动推送 ≤1 条；21:00-8:00 静音；可全局关闭。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内容来源：优先使用故人原声/原话，其次为家族共同撰写的内容。</w:t>
      </w:r>
    </w:p>
    <w:p>
      <w:r>
        <w:rPr>
          <w:rFonts w:ascii="Calibri" w:hAnsi="Calibri" w:eastAsia="微软雅黑"/>
          <w:sz w:val="21"/>
        </w:rPr>
        <w:t>验收标准：推送可配置、可关闭；误推送投诉率 &lt;0.5%。</w:t>
      </w:r>
    </w:p>
    <w:p>
      <w:r>
        <w:rPr>
          <w:rFonts w:ascii="Calibri" w:hAnsi="Calibri" w:eastAsia="微软雅黑"/>
          <w:b/>
          <w:sz w:val="26"/>
        </w:rPr>
        <w:t>6.7 故事问答（P1）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输入：文字提问。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输出：基于记忆档案生成的文字回复，风格可配置（慈祥、幽默、严谨等）。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标识：对话界面常驻"AI 生成"标识；首次进入有明确提示。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防沉迷：连续使用超 2 小时提醒；检测到极端情绪时提供安抚与求助入口。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安全过滤：敏感词拦截、不生成诱导自伤内容、不冒充现实事务（如借钱）。</w:t>
      </w:r>
    </w:p>
    <w:p>
      <w:r>
        <w:rPr>
          <w:rFonts w:ascii="Calibri" w:hAnsi="Calibri" w:eastAsia="微软雅黑"/>
          <w:sz w:val="21"/>
        </w:rPr>
        <w:t>验收标准：平均回复延迟 &lt;15 秒；不当内容拦截率 100%（人工复核兜底）。</w:t>
      </w:r>
    </w:p>
    <w:p>
      <w:r>
        <w:rPr>
          <w:rFonts w:ascii="Calibri" w:hAnsi="Calibri" w:eastAsia="微软雅黑"/>
          <w:b/>
          <w:sz w:val="26"/>
        </w:rPr>
        <w:t>6.8 AI 语音朗读 / 声音克隆（P1 试点）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朗读：使用故人原声片段或克隆声朗读文本。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克隆：输入 ≥5 分钟清晰语音（无背景噪音），输出 TTS 接口（支持 SSML）。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限制：仅限直系亲属使用；需签署《数字亲人启用知情同意书》。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质量门槛：相似度主观认可率 ≥70%，未达标不交付并允许重新训练。</w:t>
      </w:r>
    </w:p>
    <w:p>
      <w:r>
        <w:rPr>
          <w:rFonts w:ascii="Calibri" w:hAnsi="Calibri" w:eastAsia="微软雅黑"/>
          <w:b/>
          <w:sz w:val="26"/>
        </w:rPr>
        <w:t>6.9 视频生成（P2）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输入：一张正脸照片 + 文本/音频。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输出：10 秒 MP4，唇形同步。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门槛：两名近亲共同确认 + 人工审核；建议正脸、无遮挡、光线均匀照片。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质量门槛：口型同步与清晰度人工评分 ≥3.5/5。</w:t>
      </w:r>
    </w:p>
    <w:p>
      <w:r>
        <w:rPr>
          <w:rFonts w:ascii="Calibri" w:hAnsi="Calibri" w:eastAsia="微软雅黑"/>
          <w:b/>
          <w:sz w:val="26"/>
        </w:rPr>
        <w:t>6.10 B 端合作后台（P1 试点）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机构专属二维码/纪念码，扫码进入纪念服务。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批量创建纪念档案、素材安全传输。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服务下单、账单与分成结算。</w:t>
      </w:r>
    </w:p>
    <w:p>
      <w:r>
        <w:rPr>
          <w:rFonts w:ascii="Calibri" w:hAnsi="Calibri" w:eastAsia="微软雅黑"/>
          <w:sz w:val="21"/>
        </w:rPr>
        <w:t>验收标准：单机构从扫码到建档 ≤5 分钟；结算数据可导出。</w:t>
      </w:r>
    </w:p>
    <w:p>
      <w:r>
        <w:rPr>
          <w:rFonts w:ascii="Calibri" w:hAnsi="Calibri" w:eastAsia="微软雅黑"/>
          <w:b/>
          <w:sz w:val="30"/>
        </w:rPr>
        <w:t>七、非功能性需求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回复延迟 &lt;15 秒（平均）；视频生成 &lt;3 分钟（本地 GPU 加速）；页面首屏 &lt;2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全链路 HTTPS/TLS；密码 bcrypt 哈希；敏感操作二次确认；审计日志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隐私保护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训练仅在授权范围内进行；数据导出；永久删除（含模型、向量、存储、备份）；不向第三方提供交互数据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深度合成内容标识；算法备案与安全评估（100 万注册/10 万 MAU 阈值前完成）；未成年人保护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中文界面；字体可调节；老年模式；主要功能 3 步内可达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兼容性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 14+ / Android 9+；屏幕适配 6.1"~6.8" 主流机型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八、AI 能力说明</w:t>
      </w:r>
    </w:p>
    <w:p>
      <w:r>
        <w:rPr>
          <w:rFonts w:ascii="Calibri" w:hAnsi="Calibri" w:eastAsia="微软雅黑"/>
          <w:b/>
          <w:sz w:val="26"/>
        </w:rPr>
        <w:t>8.1 技术路线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输入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输出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Coqui XTTS-v2 / So-VITS-svc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 分钟清晰语音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TTS 接口，支持 SSML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 试点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视频生成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Wav2Lip + GFPGAN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正脸照片+文本/音频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 秒 MP4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对话系统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Qwen-1.8B-Chat / ChatGLM3-6B（建议评估升级）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文本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文字回复+朗读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人格定制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LoRA 微调语气风格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家族提供的性格描述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风格化回复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记忆机制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FAISS 向量库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历史对话/记忆档案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长期记忆检索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8.2 AI 评估机制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建立评估集：真实用户录音、照片与故事样本（授权范围内）。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主观评估：声音相似度、自然度、口型同步人工评分。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阈值：相似度认可率 ≥70%、视频评分 ≥3.5/5，未达标不交付。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降级方案：模型失败或超时时，回退到模板化回复并提示用户。</w:t>
      </w:r>
    </w:p>
    <w:p>
      <w:r>
        <w:rPr>
          <w:rFonts w:ascii="Calibri" w:hAnsi="Calibri" w:eastAsia="微软雅黑"/>
          <w:b/>
          <w:sz w:val="26"/>
        </w:rPr>
        <w:t>8.3 AI 使用边界（红线）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不模仿故人做出现实承诺（如处理财产、借款、法律事务）。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不生成可能造成二次伤害的内容；检测到极端情绪时引导求助。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 AI 生成内容（文字/语音/视频）带标识；不得用于仿冒、诈骗或商业宣传。</w:t>
      </w:r>
    </w:p>
    <w:p>
      <w:r>
        <w:rPr>
          <w:rFonts w:ascii="Calibri" w:hAnsi="Calibri" w:eastAsia="微软雅黑"/>
          <w:b/>
          <w:sz w:val="30"/>
        </w:rPr>
        <w:t>九、数据结构设计（简要 ER 图）</w:t>
      </w:r>
    </w:p>
    <w:p>
      <w:r>
        <w:rPr>
          <w:rFonts w:ascii="Calibri" w:hAnsi="Calibri" w:eastAsia="微软雅黑"/>
          <w:sz w:val="21"/>
        </w:rPr>
        <w:t>Users ────&lt; FamilyMembers &gt;─── LovedOnes（记忆档案）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MediaFiles (photos, audios, videos)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Events (birthdays, anniversaries)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Conversations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VoiceModels</w:t>
      </w:r>
    </w:p>
    <w:p>
      <w:r>
        <w:rPr>
          <w:rFonts w:ascii="Calibri" w:hAnsi="Calibri" w:eastAsia="微软雅黑"/>
          <w:sz w:val="21"/>
        </w:rPr>
        <w:t>└── VideoGenerations</w:t>
      </w:r>
    </w:p>
    <w:p>
      <w:r>
        <w:rPr>
          <w:rFonts w:ascii="Calibri" w:hAnsi="Calibri" w:eastAsia="微软雅黑"/>
          <w:sz w:val="21"/>
        </w:rPr>
        <w:t>│</w:t>
      </w:r>
    </w:p>
    <w:p>
      <w:r>
        <w:rPr>
          <w:rFonts w:ascii="Calibri" w:hAnsi="Calibri" w:eastAsia="微软雅黑"/>
          <w:sz w:val="21"/>
        </w:rPr>
        <w:t>└── ConsentRecords（授权记录）</w:t>
      </w:r>
    </w:p>
    <w:p>
      <w:r>
        <w:rPr>
          <w:rFonts w:ascii="Calibri" w:hAnsi="Calibri" w:eastAsia="微软雅黑"/>
          <w:sz w:val="21"/>
        </w:rPr>
        <w:t>└── AuditLogs（审计日志）</w:t>
      </w:r>
    </w:p>
    <w:p>
      <w:r>
        <w:rPr>
          <w:rFonts w:ascii="Calibri" w:hAnsi="Calibri" w:eastAsia="微软雅黑"/>
          <w:sz w:val="21"/>
        </w:rPr>
        <w:t>数据规则：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所有故人数据必须绑定"创建者"与"授权成员"，未授权不可见。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授权记录与审计日志不可被普通用户删除。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"永久删除"必须级联清理：对象存储、数据库、向量库、模型副本与备份。</w:t>
      </w:r>
    </w:p>
    <w:p>
      <w:r>
        <w:rPr>
          <w:rFonts w:ascii="Calibri" w:hAnsi="Calibri" w:eastAsia="微软雅黑"/>
          <w:b/>
          <w:sz w:val="30"/>
        </w:rPr>
        <w:t>十、API 接口清单（示例）</w:t>
      </w:r>
    </w:p>
    <w:p>
      <w:r>
        <w:rPr>
          <w:rFonts w:ascii="Calibri" w:hAnsi="Calibri" w:eastAsia="微软雅黑"/>
          <w:sz w:val="21"/>
        </w:rPr>
        <w:t>所有接口需身份验证（Authorization: Bearer &lt;token&gt;）。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/api/auth/register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用户注册（手机号+验证码）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/api/auth/login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登录获取 JWT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获取/创建记忆档案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/api/lovedones/{id}/consent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提交知情同意/授权确认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/api/media/upload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上传图片、音频或视频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/api/family/tree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获取/维护家族树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/api/family/members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邀请成员/变更权限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/api/ai/chat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发送消息并获取 AI 回复（文字）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/api/ai/synthesize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调用 TTS 生成语音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/api/video/generate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生成说话视频（P2）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/api/events/list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获取所有纪念日事件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/api/user/data/export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/api/user/data/delete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永久删除档案（含 AI 模型）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/api/user/safety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防沉迷设置、AI 标识设置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/api/partner/orders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端机构下单与结算（试点）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十一、伦理与法律合规</w:t>
      </w:r>
    </w:p>
    <w:p>
      <w:r>
        <w:rPr>
          <w:rFonts w:ascii="Calibri" w:hAnsi="Calibri" w:eastAsia="微软雅黑"/>
          <w:b/>
          <w:sz w:val="26"/>
        </w:rPr>
        <w:t>11.1 必须建立的机制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知情同意制度：故人生前可预授权，或由两名近亲共同确认；授权记录可审计。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关闭开关：任何家庭成员可申请永久关闭 AI 形象，72 小时内处理。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防沉迷设计：每日最多 1 条主动推送，夜间静音，连续使用 2 小时提醒。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数据归属：数据属于家族共有资产，不可商用；不向第三方提供交互数据。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未成年人保护：不向未成年人提供虚拟亲属/伴侣类服务；14 岁以下未成年人使用其他服务需监护人同意。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标识：所有 AI 生成内容（文字/语音/视频）统一标识与声明。</w:t>
      </w:r>
    </w:p>
    <w:p>
      <w:r>
        <w:rPr>
          <w:rFonts w:ascii="Calibri" w:hAnsi="Calibri" w:eastAsia="微软雅黑"/>
          <w:b/>
          <w:sz w:val="26"/>
        </w:rPr>
        <w:t>11.2 合规对照表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监管要求（暂行办法等）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产品落地措施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不得向未成年人提供虚拟亲属/伴侣服务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实名年龄核验；未成年人账号不开放故事问答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防止诱导情感依赖/沉迷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主动推送限量；使用时长提醒；克制型人格设定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极端情绪干预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情绪识别、安抚文案、求助入口、紧急联系人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交互数据可复制、删除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数据导出；永久删除含模型与向量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对话界面、语音、视频统一标识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算法备案与安全评估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试点期启动备案；达阈值前完成安全评估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深度合成合规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授权记录、用途限制、禁止仿冒诈骗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11.3 建议文档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《数字亲人启用知情同意书》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《用户数据使用协议》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《AI 生成内容免责声明》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《家族数据共管与删除规则》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《未成年人保护说明》</w:t>
      </w:r>
    </w:p>
    <w:p>
      <w:r>
        <w:rPr>
          <w:rFonts w:ascii="Calibri" w:hAnsi="Calibri" w:eastAsia="微软雅黑"/>
          <w:b/>
          <w:sz w:val="30"/>
        </w:rPr>
        <w:t>十二、商业试点与运营（新增）</w:t>
      </w:r>
    </w:p>
    <w:p>
      <w:r>
        <w:rPr>
          <w:rFonts w:ascii="Calibri" w:hAnsi="Calibri" w:eastAsia="微软雅黑"/>
          <w:b/>
          <w:sz w:val="26"/>
        </w:rPr>
        <w:t>12.1 试点目标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合作 1-2 家殡仪馆/公墓，服务 50-100 个家庭。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验证"建档完成率、留存、付费转化"三组核心数据。</w:t>
      </w:r>
    </w:p>
    <w:p>
      <w:r>
        <w:rPr>
          <w:rFonts w:ascii="Calibri" w:hAnsi="Calibri" w:eastAsia="微软雅黑"/>
          <w:b/>
          <w:sz w:val="26"/>
        </w:rPr>
        <w:t>12.2 试点内容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免费提供：记忆档案、照片修复、纪念册、节日关怀。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付费测试：声音克隆、人生微电影、专属纪念服务（机构渠道）。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反馈收集：可用性访谈、满意度问卷、伦理体验回访（第 30/90 天）。</w:t>
      </w:r>
    </w:p>
    <w:p>
      <w:r>
        <w:rPr>
          <w:rFonts w:ascii="Calibri" w:hAnsi="Calibri" w:eastAsia="微软雅黑"/>
          <w:b/>
          <w:sz w:val="26"/>
        </w:rPr>
        <w:t>12.3 成功指标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节庆推送打开率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声音相似度主观认可率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12.4 成本控制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预生成与模板化：纪念册、微电影批量合成。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分级计费：文字免费，语音/视频按次计费。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模型冷启动：按需训练，闲置模型归档。</w:t>
      </w:r>
    </w:p>
    <w:p>
      <w:r>
        <w:rPr>
          <w:rFonts w:ascii="Calibri" w:hAnsi="Calibri" w:eastAsia="微软雅黑"/>
          <w:b/>
          <w:sz w:val="30"/>
        </w:rPr>
        <w:t>十三、发布计划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时间（周）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合规与 POC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完成监管咨询、备案准备、声音克隆/视频 POC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开发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5-12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 P0 模块开发与内部测试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机构试点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13-16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1-2 家机构、50-100 个家庭试点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17-18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封闭内测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19-20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扩展至 10 个家庭/机构，提交备案材料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公测上线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21-22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 与安卓 APK，开放 C 端订阅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伦理与心理风险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克制设计、防沉迷、心理支持、伦理评审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合规先行、专人负责、法律顾问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先行 POC、质量门槛、降级方案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留存风险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家族记忆库+节庆回访、B 端订单兜底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成本风险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预生成、模板化、按次计费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渠道风险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标杆机构签约、SOP 复制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十五、附录</w:t>
      </w:r>
    </w:p>
    <w:p>
      <w:r>
        <w:rPr>
          <w:rFonts w:ascii="Calibri" w:hAnsi="Calibri" w:eastAsia="微软雅黑"/>
          <w:b/>
          <w:sz w:val="26"/>
        </w:rPr>
        <w:t>附录 A：术语表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故人的结构化信息、素材与故事的集合（原"数字亲人档案"）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数字亲人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经 AI 建模后可交互的逝者虚拟形象（本产品仅在小范围内提供）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声音克隆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使用少量录音训练出高度相似的语音合成模型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Talking Head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能根据音频驱动面部动作的视频生成技术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LoRA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一种轻量级模型微调方法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故人生前预授权或两名近亲共同确认的授权机制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附录 B：参考竞品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HereAfter AI（美国）：生前访谈 + 语音互动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StoryFile（美国）：视频交互数字分身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Project December / Eternos：AI 聊天机器人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DeepBrain AI（韩国）：数字人视频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微软小冰（AI Being）：克隆人平台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兰州福寿园等公墓：AI 数字人追思、人生微电影</w:t>
      </w:r>
    </w:p>
    <w:p>
      <w:r>
        <w:rPr>
          <w:rFonts w:ascii="Calibri" w:hAnsi="Calibri" w:eastAsia="微软雅黑"/>
          <w:sz w:val="21"/>
        </w:rPr>
        <w:t>差异化：聚焦中国家庭文化 + 伦理控制 + 全流程本地化 + 殡葬渠道合作。</w:t>
      </w:r>
    </w:p>
    <w:p>
      <w:r>
        <w:rPr>
          <w:rFonts w:ascii="Calibri" w:hAnsi="Calibri" w:eastAsia="微软雅黑"/>
          <w:b/>
          <w:sz w:val="26"/>
        </w:rPr>
        <w:t>附录 C：数据来源</w:t>
      </w:r>
    </w:p>
    <w:p>
      <w:r>
        <w:rPr>
          <w:rFonts w:ascii="Calibri" w:hAnsi="Calibri" w:eastAsia="微软雅黑"/>
          <w:sz w:val="21"/>
        </w:rPr>
        <w:t>见《市场可行性报告 V1.0》第十章。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