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A6" w:rsidRPr="00D1551D" w:rsidRDefault="00BC78C9" w:rsidP="00BC78C9">
      <w:pPr>
        <w:jc w:val="center"/>
        <w:rPr>
          <w:b/>
        </w:rPr>
      </w:pPr>
      <w:r w:rsidRPr="00D1551D">
        <w:rPr>
          <w:b/>
        </w:rPr>
        <w:t xml:space="preserve">Блок расширения памяти 512К и параллельного интерфейса </w:t>
      </w:r>
      <w:r w:rsidRPr="00D1551D">
        <w:rPr>
          <w:b/>
        </w:rPr>
        <w:br/>
        <w:t>для ПК «Поиск-1».</w:t>
      </w:r>
    </w:p>
    <w:p w:rsidR="002118EE" w:rsidRDefault="002118EE" w:rsidP="00992B11">
      <w:pPr>
        <w:jc w:val="center"/>
        <w:rPr>
          <w:b/>
        </w:rPr>
      </w:pPr>
    </w:p>
    <w:p w:rsidR="00BC78C9" w:rsidRPr="0024127A" w:rsidRDefault="00992B11" w:rsidP="00992B11">
      <w:pPr>
        <w:jc w:val="center"/>
        <w:rPr>
          <w:b/>
        </w:rPr>
      </w:pPr>
      <w:r w:rsidRPr="0024127A">
        <w:rPr>
          <w:b/>
        </w:rPr>
        <w:t>Назначение блока.</w:t>
      </w:r>
    </w:p>
    <w:p w:rsidR="00992B11" w:rsidRDefault="00992B11" w:rsidP="00992B11">
      <w:pPr>
        <w:jc w:val="both"/>
      </w:pPr>
      <w:r>
        <w:tab/>
        <w:t>Блок расширения памяти предназначен для расширения операт</w:t>
      </w:r>
      <w:r w:rsidR="00D1551D">
        <w:t>ивной памяти ПК «Поиск-1» до 608</w:t>
      </w:r>
      <w:r>
        <w:t>К, в случае ПК с 128К штатной памяти, и до 640К, в случае ПК с 512К штатной памяти.</w:t>
      </w:r>
    </w:p>
    <w:p w:rsidR="00992B11" w:rsidRDefault="00992B11" w:rsidP="00992B11">
      <w:pPr>
        <w:jc w:val="both"/>
      </w:pPr>
      <w:r>
        <w:tab/>
        <w:t xml:space="preserve">Дополнительно блок </w:t>
      </w:r>
      <w:r w:rsidR="00D1551D">
        <w:t xml:space="preserve">также </w:t>
      </w:r>
      <w:r>
        <w:t xml:space="preserve">содержит простой параллельный интерфейс, отчасти совместимый со стандартным портом </w:t>
      </w:r>
      <w:r>
        <w:rPr>
          <w:lang w:val="en-US"/>
        </w:rPr>
        <w:t>LPT</w:t>
      </w:r>
      <w:r w:rsidRPr="00992B11">
        <w:t xml:space="preserve">. </w:t>
      </w:r>
      <w:r>
        <w:t xml:space="preserve">К порту, через адаптер, можно подключать принтер, </w:t>
      </w:r>
      <w:proofErr w:type="spellStart"/>
      <w:r>
        <w:t>ковокс</w:t>
      </w:r>
      <w:proofErr w:type="spellEnd"/>
      <w:r>
        <w:t xml:space="preserve"> и др. устройства. Порт не поддерживается средствами </w:t>
      </w:r>
      <w:r>
        <w:rPr>
          <w:lang w:val="en-US"/>
        </w:rPr>
        <w:t>BIOS</w:t>
      </w:r>
      <w:r>
        <w:t>, его нет в таблице устройств и его штатное функционирование должно обеспечиваться подгружаемым драйвером.</w:t>
      </w:r>
    </w:p>
    <w:p w:rsidR="003F7276" w:rsidRDefault="003F7276" w:rsidP="003F7276">
      <w:pPr>
        <w:jc w:val="both"/>
      </w:pPr>
      <w:r>
        <w:tab/>
        <w:t>Данный блок представляет собой практически полную реплику выпускавшемуся в 90-х годах кооперативом безымянному блоку расширения памяти. Была по плате восстановлена схема и сохранено расположение микросхем на плате. Разработка таблиц прошив</w:t>
      </w:r>
      <w:r w:rsidR="00FA342D">
        <w:t>о</w:t>
      </w:r>
      <w:r>
        <w:t>к КР556РТ4 был</w:t>
      </w:r>
      <w:r w:rsidR="00FA342D">
        <w:t>а</w:t>
      </w:r>
      <w:r>
        <w:t xml:space="preserve"> проведена заново. А версия 1.2 платы содержит универсальную прошивку селектора памяти, позволяющую устанавливать блок в машины как со 128К штатной памяти, так и 512К штатной памяти. Версия определяется единственной перемычкой (отсутствующей в оригинале) с правой стороны платы. </w:t>
      </w:r>
      <w:r w:rsidR="00FA342D">
        <w:t xml:space="preserve">Замкните перемычку для установки в систему со 128К штатной памяти. </w:t>
      </w:r>
      <w:r>
        <w:t>Оригиналь</w:t>
      </w:r>
      <w:r w:rsidR="00FA342D">
        <w:t>ная плата и версии 1.0 и 1.1 требовали разных прошивок для разных систем.</w:t>
      </w:r>
    </w:p>
    <w:p w:rsidR="00992B11" w:rsidRPr="0024127A" w:rsidRDefault="00992B11" w:rsidP="003F7276">
      <w:pPr>
        <w:jc w:val="center"/>
        <w:rPr>
          <w:b/>
        </w:rPr>
      </w:pPr>
      <w:r w:rsidRPr="0024127A">
        <w:rPr>
          <w:b/>
        </w:rPr>
        <w:t xml:space="preserve">Принцип работы </w:t>
      </w:r>
      <w:r w:rsidR="00607A60">
        <w:rPr>
          <w:b/>
        </w:rPr>
        <w:t>расширителя</w:t>
      </w:r>
      <w:r w:rsidRPr="0024127A">
        <w:rPr>
          <w:b/>
        </w:rPr>
        <w:t xml:space="preserve"> памяти.</w:t>
      </w:r>
    </w:p>
    <w:p w:rsidR="00992B11" w:rsidRDefault="00992B11" w:rsidP="00992B11">
      <w:pPr>
        <w:jc w:val="both"/>
      </w:pPr>
      <w:r>
        <w:tab/>
      </w:r>
      <w:r w:rsidR="00607A60">
        <w:t>Расширитель</w:t>
      </w:r>
      <w:r>
        <w:t xml:space="preserve"> памяти состоит из 2-х линеек по 8 микросхем К(Р)565РУ7 или их импортных ан</w:t>
      </w:r>
      <w:r w:rsidR="00D1551D">
        <w:t>алогов. Каждая линейка содержит</w:t>
      </w:r>
      <w:r>
        <w:t xml:space="preserve"> 256К памяти. </w:t>
      </w:r>
      <w:r w:rsidR="00AA31F7">
        <w:t>При необходимости, м</w:t>
      </w:r>
      <w:r>
        <w:t>ожно устанавливать только одну линейку</w:t>
      </w:r>
      <w:r w:rsidR="00AA31F7">
        <w:t xml:space="preserve">: какую именно – зависит от прошивки микросхемы-селектора </w:t>
      </w:r>
      <w:r w:rsidR="00AA31F7">
        <w:rPr>
          <w:lang w:val="en-US"/>
        </w:rPr>
        <w:t>D</w:t>
      </w:r>
      <w:r w:rsidR="00AA31F7" w:rsidRPr="00AA31F7">
        <w:t xml:space="preserve">7 </w:t>
      </w:r>
      <w:r w:rsidR="00AA31F7">
        <w:t xml:space="preserve">(КР556РТ4). Сигнал </w:t>
      </w:r>
      <w:r w:rsidR="00AA31F7">
        <w:rPr>
          <w:lang w:val="en-US"/>
        </w:rPr>
        <w:t>BANK</w:t>
      </w:r>
      <w:r w:rsidR="00AA31F7" w:rsidRPr="00AA31F7">
        <w:t xml:space="preserve">0 </w:t>
      </w:r>
      <w:r w:rsidR="00AA31F7">
        <w:t>выбирает дальнюю от системного разъёма линейку (</w:t>
      </w:r>
      <w:r w:rsidR="00AA31F7">
        <w:rPr>
          <w:lang w:val="en-US"/>
        </w:rPr>
        <w:t>D</w:t>
      </w:r>
      <w:r w:rsidR="00AA31F7" w:rsidRPr="00AA31F7">
        <w:t xml:space="preserve">24 – </w:t>
      </w:r>
      <w:r w:rsidR="00AA31F7">
        <w:rPr>
          <w:lang w:val="en-US"/>
        </w:rPr>
        <w:t>D</w:t>
      </w:r>
      <w:r w:rsidR="00AA31F7" w:rsidRPr="00AA31F7">
        <w:t xml:space="preserve">31), </w:t>
      </w:r>
      <w:r w:rsidR="00AA31F7">
        <w:t xml:space="preserve">сигнал </w:t>
      </w:r>
      <w:r w:rsidR="00AA31F7">
        <w:rPr>
          <w:lang w:val="en-US"/>
        </w:rPr>
        <w:t>BANK</w:t>
      </w:r>
      <w:r w:rsidR="00AA31F7" w:rsidRPr="00AA31F7">
        <w:t>1</w:t>
      </w:r>
      <w:r w:rsidR="00AA31F7">
        <w:t>, соответственно ближнюю (</w:t>
      </w:r>
      <w:r w:rsidR="00AA31F7">
        <w:rPr>
          <w:lang w:val="en-US"/>
        </w:rPr>
        <w:t>D</w:t>
      </w:r>
      <w:r w:rsidR="00AA31F7" w:rsidRPr="00D1551D">
        <w:t>16</w:t>
      </w:r>
      <w:r w:rsidR="00D1551D">
        <w:t xml:space="preserve"> </w:t>
      </w:r>
      <w:r w:rsidR="00AA31F7" w:rsidRPr="00D1551D">
        <w:t>-</w:t>
      </w:r>
      <w:r w:rsidR="00D1551D">
        <w:t xml:space="preserve"> </w:t>
      </w:r>
      <w:r w:rsidR="00AA31F7">
        <w:rPr>
          <w:lang w:val="en-US"/>
        </w:rPr>
        <w:t>D</w:t>
      </w:r>
      <w:r w:rsidR="00AA31F7" w:rsidRPr="00D1551D">
        <w:t>23)</w:t>
      </w:r>
      <w:r w:rsidR="00AA31F7">
        <w:t>.</w:t>
      </w:r>
      <w:r w:rsidR="00BC575A">
        <w:t xml:space="preserve"> Каждая линейка подключена к адресам </w:t>
      </w:r>
      <w:proofErr w:type="gramStart"/>
      <w:r w:rsidR="00BC575A">
        <w:rPr>
          <w:lang w:val="en-US"/>
        </w:rPr>
        <w:t>A</w:t>
      </w:r>
      <w:r w:rsidR="00BC575A" w:rsidRPr="00BC575A">
        <w:t>[</w:t>
      </w:r>
      <w:proofErr w:type="gramEnd"/>
      <w:r w:rsidR="00BC575A" w:rsidRPr="00BC575A">
        <w:t xml:space="preserve">17:0] </w:t>
      </w:r>
      <w:r w:rsidR="00BC575A">
        <w:t xml:space="preserve">шины адреса </w:t>
      </w:r>
      <w:r w:rsidR="00DD3D4A">
        <w:t>(т.е. диапазон адресов каждой линейки 00000</w:t>
      </w:r>
      <w:r w:rsidR="00DD3D4A">
        <w:rPr>
          <w:lang w:val="en-US"/>
        </w:rPr>
        <w:t>h</w:t>
      </w:r>
      <w:r w:rsidR="00DD3D4A">
        <w:t xml:space="preserve"> – </w:t>
      </w:r>
      <w:r w:rsidR="00DD3D4A" w:rsidRPr="00DD3D4A">
        <w:t>3</w:t>
      </w:r>
      <w:proofErr w:type="spellStart"/>
      <w:r w:rsidR="00DD3D4A">
        <w:rPr>
          <w:lang w:val="en-US"/>
        </w:rPr>
        <w:t>FFFFh</w:t>
      </w:r>
      <w:proofErr w:type="spellEnd"/>
      <w:r w:rsidR="00DD3D4A">
        <w:t>)</w:t>
      </w:r>
      <w:r w:rsidR="00DD3D4A" w:rsidRPr="00DD3D4A">
        <w:t xml:space="preserve"> </w:t>
      </w:r>
      <w:r w:rsidR="00BC575A">
        <w:t>и логически делится на 8 блоков по 32К, которые могут быть включены в память ПК.</w:t>
      </w:r>
    </w:p>
    <w:p w:rsidR="00092764" w:rsidRPr="00AA31F7" w:rsidRDefault="00AA31F7" w:rsidP="00092764">
      <w:pPr>
        <w:jc w:val="both"/>
      </w:pPr>
      <w:r>
        <w:tab/>
      </w:r>
      <w:r w:rsidR="00607A60">
        <w:t>Расширитель</w:t>
      </w:r>
      <w:r>
        <w:t xml:space="preserve"> памяти использует автоматическую регенерацию микросхем К(Р)565РУ7 (или импортных аналогов), которая происходит при подаче сигнала /</w:t>
      </w:r>
      <w:r>
        <w:rPr>
          <w:lang w:val="en-US"/>
        </w:rPr>
        <w:t>RAS</w:t>
      </w:r>
      <w:r w:rsidRPr="00AA31F7">
        <w:t xml:space="preserve"> </w:t>
      </w:r>
      <w:r>
        <w:t>во время активного /</w:t>
      </w:r>
      <w:r>
        <w:rPr>
          <w:lang w:val="en-US"/>
        </w:rPr>
        <w:t>CAS</w:t>
      </w:r>
      <w:r w:rsidRPr="00AA31F7">
        <w:t xml:space="preserve">. </w:t>
      </w:r>
      <w:r>
        <w:t xml:space="preserve">При этом используется встроенный в микросхемы счётчик адресов регенерации. </w:t>
      </w:r>
      <w:r w:rsidR="00092764">
        <w:t xml:space="preserve">Такая организация регенерации исключает использование </w:t>
      </w:r>
      <w:r w:rsidR="00BC575A">
        <w:t xml:space="preserve">в блоке </w:t>
      </w:r>
      <w:r w:rsidR="00092764">
        <w:t xml:space="preserve">микросхем К(Р)565РУ5, несмотря на </w:t>
      </w:r>
      <w:proofErr w:type="spellStart"/>
      <w:r w:rsidR="00092764">
        <w:t>повыводную</w:t>
      </w:r>
      <w:proofErr w:type="spellEnd"/>
      <w:r w:rsidR="00092764">
        <w:t xml:space="preserve"> совместимость</w:t>
      </w:r>
      <w:r w:rsidR="00200970">
        <w:t xml:space="preserve"> микросхем</w:t>
      </w:r>
      <w:r w:rsidR="00092764">
        <w:t>.</w:t>
      </w:r>
    </w:p>
    <w:p w:rsidR="00992B11" w:rsidRDefault="00092764" w:rsidP="00092764">
      <w:pPr>
        <w:ind w:firstLine="708"/>
        <w:jc w:val="both"/>
      </w:pPr>
      <w:r>
        <w:lastRenderedPageBreak/>
        <w:t>Циклы регенерации чередуются с циклами доступа к памяти. Если процессор инициирует запрос к памяти во время цикла регенерации, сигнал системной шины /</w:t>
      </w:r>
      <w:r>
        <w:rPr>
          <w:lang w:val="en-US"/>
        </w:rPr>
        <w:t>WAIT</w:t>
      </w:r>
      <w:r>
        <w:t xml:space="preserve"> будет установлен в активное состояние до конца цикла регенерации.</w:t>
      </w:r>
    </w:p>
    <w:p w:rsidR="00FA342D" w:rsidRPr="00FA342D" w:rsidRDefault="00FA342D" w:rsidP="00092764">
      <w:pPr>
        <w:ind w:firstLine="708"/>
        <w:jc w:val="both"/>
      </w:pPr>
      <w:r>
        <w:t xml:space="preserve">Подключение сигналов к селектору адресов приведено в таблице 1. В версии платы 1.2 на вход А5 микросхемы </w:t>
      </w:r>
      <w:r>
        <w:rPr>
          <w:lang w:val="en-US"/>
        </w:rPr>
        <w:t>D</w:t>
      </w:r>
      <w:r w:rsidRPr="00FA342D">
        <w:t xml:space="preserve">7 </w:t>
      </w:r>
      <w:r>
        <w:t xml:space="preserve">приходит сигнал от перемычки выбора типа системы. </w:t>
      </w:r>
      <w:r w:rsidR="00200970">
        <w:t xml:space="preserve">Для систем со 128К штатной памяти перемычка </w:t>
      </w:r>
      <w:proofErr w:type="spellStart"/>
      <w:r w:rsidR="00200970">
        <w:t>д.б</w:t>
      </w:r>
      <w:proofErr w:type="spellEnd"/>
      <w:r w:rsidR="00200970">
        <w:t>. замкнута (А5</w:t>
      </w:r>
      <w:r w:rsidR="00200970" w:rsidRPr="00200970">
        <w:t xml:space="preserve"> </w:t>
      </w:r>
      <w:r w:rsidR="00200970">
        <w:t>=</w:t>
      </w:r>
      <w:r w:rsidR="00200970" w:rsidRPr="00200970">
        <w:t xml:space="preserve"> </w:t>
      </w:r>
      <w:r w:rsidR="002118EE">
        <w:t>«</w:t>
      </w:r>
      <w:r w:rsidR="00200970">
        <w:t>0</w:t>
      </w:r>
      <w:r w:rsidR="002118EE">
        <w:t>»</w:t>
      </w:r>
      <w:r w:rsidR="00200970">
        <w:t>), для систем со 512К штатной памяти перемычка остаётся открытой (А5 =</w:t>
      </w:r>
      <w:r w:rsidR="00200970" w:rsidRPr="00200970">
        <w:t xml:space="preserve"> </w:t>
      </w:r>
      <w:r w:rsidR="002118EE">
        <w:t>«</w:t>
      </w:r>
      <w:r w:rsidR="00200970">
        <w:t>1</w:t>
      </w:r>
      <w:r w:rsidR="002118EE">
        <w:t>»</w:t>
      </w:r>
      <w:r w:rsidR="00200970">
        <w:t>).</w:t>
      </w:r>
      <w:r w:rsidR="00200970" w:rsidRPr="00200970">
        <w:t xml:space="preserve"> </w:t>
      </w:r>
      <w:r>
        <w:t>В оригинал</w:t>
      </w:r>
      <w:r w:rsidR="00200970">
        <w:t>ьной плате,</w:t>
      </w:r>
      <w:r>
        <w:t xml:space="preserve"> версиях 1.0 и 1.1 вход А5 </w:t>
      </w:r>
      <w:r w:rsidR="00200970">
        <w:t xml:space="preserve">всегда </w:t>
      </w:r>
      <w:r>
        <w:t xml:space="preserve">подключен к уровню лог. </w:t>
      </w:r>
      <w:r w:rsidR="002118EE">
        <w:t>«</w:t>
      </w:r>
      <w:r w:rsidRPr="00FA342D">
        <w:t>0</w:t>
      </w:r>
      <w:r w:rsidR="002118EE">
        <w:t>»</w:t>
      </w:r>
      <w:r>
        <w:t>.</w:t>
      </w:r>
    </w:p>
    <w:tbl>
      <w:tblPr>
        <w:tblW w:w="4160" w:type="dxa"/>
        <w:jc w:val="center"/>
        <w:tblLook w:val="04A0" w:firstRow="1" w:lastRow="0" w:firstColumn="1" w:lastColumn="0" w:noHBand="0" w:noVBand="1"/>
      </w:tblPr>
      <w:tblGrid>
        <w:gridCol w:w="2080"/>
        <w:gridCol w:w="2080"/>
      </w:tblGrid>
      <w:tr w:rsidR="00FA342D" w:rsidRPr="00FA342D" w:rsidTr="00FA342D">
        <w:trPr>
          <w:trHeight w:val="390"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3416C6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</w:t>
            </w:r>
            <w:r w:rsidR="00FA342D" w:rsidRPr="00FA342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556РТ4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Шина адреса</w:t>
            </w:r>
          </w:p>
        </w:tc>
      </w:tr>
      <w:tr w:rsidR="00FA342D" w:rsidRPr="00FA342D" w:rsidTr="00FA342D">
        <w:trPr>
          <w:trHeight w:val="375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А0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A15</w:t>
            </w:r>
          </w:p>
        </w:tc>
      </w:tr>
      <w:tr w:rsidR="00FA342D" w:rsidRPr="00FA342D" w:rsidTr="00FA342D">
        <w:trPr>
          <w:trHeight w:val="375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A16</w:t>
            </w:r>
          </w:p>
        </w:tc>
      </w:tr>
      <w:tr w:rsidR="00FA342D" w:rsidRPr="00FA342D" w:rsidTr="00FA342D">
        <w:trPr>
          <w:trHeight w:val="375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A17</w:t>
            </w:r>
          </w:p>
        </w:tc>
      </w:tr>
      <w:tr w:rsidR="00FA342D" w:rsidRPr="00FA342D" w:rsidTr="00FA342D">
        <w:trPr>
          <w:trHeight w:val="375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A18</w:t>
            </w:r>
          </w:p>
        </w:tc>
      </w:tr>
      <w:tr w:rsidR="00FA342D" w:rsidRPr="00FA342D" w:rsidTr="00FA342D">
        <w:trPr>
          <w:trHeight w:val="375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A19</w:t>
            </w:r>
          </w:p>
        </w:tc>
      </w:tr>
      <w:tr w:rsidR="00FA342D" w:rsidRPr="00FA342D" w:rsidTr="00FA342D">
        <w:trPr>
          <w:trHeight w:val="39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128/512</w:t>
            </w:r>
          </w:p>
        </w:tc>
      </w:tr>
      <w:tr w:rsidR="00FA342D" w:rsidRPr="00FA342D" w:rsidTr="00FA342D">
        <w:trPr>
          <w:trHeight w:val="39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2D" w:rsidRPr="00874662" w:rsidRDefault="00FA342D" w:rsidP="00FA34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A6</w:t>
            </w:r>
            <w:r w:rsidR="00874662">
              <w:rPr>
                <w:rFonts w:ascii="Calibri" w:eastAsia="Times New Roman" w:hAnsi="Calibri" w:cs="Calibri"/>
                <w:color w:val="000000"/>
                <w:lang w:val="en-US" w:eastAsia="ru-RU"/>
              </w:rPr>
              <w:t>, A7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342D" w:rsidRPr="00FA342D" w:rsidRDefault="00607A60" w:rsidP="00607A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="00FA342D" w:rsidRPr="00FA34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</w:tbl>
    <w:p w:rsidR="00092764" w:rsidRPr="00FA342D" w:rsidRDefault="00FA342D" w:rsidP="00FA342D">
      <w:pPr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Таблица 1. Подключение сигналов на выводы </w:t>
      </w:r>
      <w:r>
        <w:rPr>
          <w:sz w:val="20"/>
          <w:szCs w:val="20"/>
          <w:lang w:val="en-US"/>
        </w:rPr>
        <w:t>D</w:t>
      </w:r>
      <w:r w:rsidRPr="00FA342D">
        <w:rPr>
          <w:sz w:val="20"/>
          <w:szCs w:val="20"/>
        </w:rPr>
        <w:t xml:space="preserve">7 </w:t>
      </w:r>
      <w:r>
        <w:rPr>
          <w:sz w:val="20"/>
          <w:szCs w:val="20"/>
        </w:rPr>
        <w:t>КР556РТ4</w:t>
      </w:r>
    </w:p>
    <w:p w:rsidR="00200970" w:rsidRDefault="00200970"/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383"/>
        <w:gridCol w:w="2546"/>
        <w:gridCol w:w="632"/>
        <w:gridCol w:w="1246"/>
        <w:gridCol w:w="2273"/>
        <w:gridCol w:w="704"/>
      </w:tblGrid>
      <w:tr w:rsidR="00471A26" w:rsidRPr="00471A26" w:rsidTr="00471A26">
        <w:tc>
          <w:tcPr>
            <w:tcW w:w="1383" w:type="dxa"/>
          </w:tcPr>
          <w:p w:rsidR="00BC575A" w:rsidRPr="00471A26" w:rsidRDefault="00BC575A" w:rsidP="00471A2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71A26">
              <w:rPr>
                <w:b/>
                <w:sz w:val="24"/>
                <w:szCs w:val="24"/>
              </w:rPr>
              <w:t xml:space="preserve">ПК </w:t>
            </w:r>
            <w:r w:rsidRPr="00471A26">
              <w:rPr>
                <w:b/>
                <w:sz w:val="24"/>
                <w:szCs w:val="24"/>
                <w:lang w:val="en-US"/>
              </w:rPr>
              <w:t>128K</w:t>
            </w:r>
          </w:p>
        </w:tc>
        <w:tc>
          <w:tcPr>
            <w:tcW w:w="2546" w:type="dxa"/>
          </w:tcPr>
          <w:p w:rsidR="00BC575A" w:rsidRPr="00471A26" w:rsidRDefault="00BC575A" w:rsidP="00471A2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71A26">
              <w:rPr>
                <w:b/>
                <w:sz w:val="24"/>
                <w:szCs w:val="24"/>
              </w:rPr>
              <w:t>Расшир</w:t>
            </w:r>
            <w:proofErr w:type="spellEnd"/>
          </w:p>
        </w:tc>
        <w:tc>
          <w:tcPr>
            <w:tcW w:w="632" w:type="dxa"/>
          </w:tcPr>
          <w:p w:rsidR="00BC575A" w:rsidRPr="00471A26" w:rsidRDefault="00BC575A" w:rsidP="00471A26">
            <w:pPr>
              <w:jc w:val="center"/>
              <w:rPr>
                <w:b/>
                <w:sz w:val="24"/>
                <w:szCs w:val="24"/>
              </w:rPr>
            </w:pPr>
            <w:r w:rsidRPr="00471A26"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1246" w:type="dxa"/>
          </w:tcPr>
          <w:p w:rsidR="00BC575A" w:rsidRPr="00471A26" w:rsidRDefault="00BC575A" w:rsidP="00471A26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71A26">
              <w:rPr>
                <w:b/>
                <w:sz w:val="24"/>
                <w:szCs w:val="24"/>
              </w:rPr>
              <w:t xml:space="preserve">ПК </w:t>
            </w:r>
            <w:r w:rsidRPr="00471A26">
              <w:rPr>
                <w:b/>
                <w:sz w:val="24"/>
                <w:szCs w:val="24"/>
                <w:lang w:val="en-US"/>
              </w:rPr>
              <w:t>512K</w:t>
            </w:r>
          </w:p>
        </w:tc>
        <w:tc>
          <w:tcPr>
            <w:tcW w:w="2273" w:type="dxa"/>
          </w:tcPr>
          <w:p w:rsidR="00BC575A" w:rsidRPr="00471A26" w:rsidRDefault="00BC575A" w:rsidP="00471A2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71A26">
              <w:rPr>
                <w:b/>
                <w:sz w:val="24"/>
                <w:szCs w:val="24"/>
              </w:rPr>
              <w:t>Расшир</w:t>
            </w:r>
            <w:proofErr w:type="spellEnd"/>
          </w:p>
        </w:tc>
        <w:tc>
          <w:tcPr>
            <w:tcW w:w="704" w:type="dxa"/>
          </w:tcPr>
          <w:p w:rsidR="00BC575A" w:rsidRPr="00471A26" w:rsidRDefault="00BC575A" w:rsidP="00471A26">
            <w:pPr>
              <w:jc w:val="center"/>
              <w:rPr>
                <w:b/>
                <w:sz w:val="24"/>
                <w:szCs w:val="24"/>
              </w:rPr>
            </w:pPr>
            <w:r w:rsidRPr="00471A26">
              <w:rPr>
                <w:b/>
                <w:sz w:val="24"/>
                <w:szCs w:val="24"/>
              </w:rPr>
              <w:t>Код</w:t>
            </w:r>
          </w:p>
        </w:tc>
      </w:tr>
      <w:tr w:rsidR="000E5640" w:rsidTr="00471A26">
        <w:tc>
          <w:tcPr>
            <w:tcW w:w="1383" w:type="dxa"/>
            <w:shd w:val="clear" w:color="auto" w:fill="DEEAF6" w:themeFill="accent1" w:themeFillTint="33"/>
          </w:tcPr>
          <w:p w:rsidR="000E5640" w:rsidRPr="00400BE6" w:rsidRDefault="000E5640" w:rsidP="000E5640">
            <w:pPr>
              <w:rPr>
                <w:lang w:val="en-US"/>
              </w:rPr>
            </w:pPr>
            <w:r>
              <w:t>00000</w:t>
            </w:r>
            <w:r>
              <w:rPr>
                <w:lang w:val="en-US"/>
              </w:rPr>
              <w:t>h</w:t>
            </w:r>
          </w:p>
        </w:tc>
        <w:tc>
          <w:tcPr>
            <w:tcW w:w="2546" w:type="dxa"/>
            <w:shd w:val="clear" w:color="auto" w:fill="auto"/>
          </w:tcPr>
          <w:p w:rsidR="000E5640" w:rsidRDefault="000E5640" w:rsidP="000E5640">
            <w:r>
              <w:t>Штатная</w:t>
            </w:r>
          </w:p>
        </w:tc>
        <w:tc>
          <w:tcPr>
            <w:tcW w:w="632" w:type="dxa"/>
          </w:tcPr>
          <w:p w:rsid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0E5640" w:rsidRPr="00400BE6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00000h</w:t>
            </w:r>
          </w:p>
        </w:tc>
        <w:tc>
          <w:tcPr>
            <w:tcW w:w="2273" w:type="dxa"/>
          </w:tcPr>
          <w:p w:rsidR="000E5640" w:rsidRDefault="000E5640" w:rsidP="000E5640">
            <w:r>
              <w:t>Штатная</w:t>
            </w:r>
          </w:p>
        </w:tc>
        <w:tc>
          <w:tcPr>
            <w:tcW w:w="704" w:type="dxa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</w:tr>
      <w:tr w:rsidR="000E5640" w:rsidTr="00471A26">
        <w:tc>
          <w:tcPr>
            <w:tcW w:w="1383" w:type="dxa"/>
            <w:shd w:val="clear" w:color="auto" w:fill="DEEAF6" w:themeFill="accent1" w:themeFillTint="33"/>
          </w:tcPr>
          <w:p w:rsidR="000E5640" w:rsidRDefault="000E5640" w:rsidP="000E5640">
            <w:r>
              <w:rPr>
                <w:lang w:val="en-US"/>
              </w:rPr>
              <w:t>17FFFh</w:t>
            </w:r>
          </w:p>
        </w:tc>
        <w:tc>
          <w:tcPr>
            <w:tcW w:w="2546" w:type="dxa"/>
            <w:shd w:val="clear" w:color="auto" w:fill="auto"/>
          </w:tcPr>
          <w:p w:rsidR="000E5640" w:rsidRDefault="000E5640" w:rsidP="000E5640">
            <w:r>
              <w:t>Штатная</w:t>
            </w:r>
          </w:p>
        </w:tc>
        <w:tc>
          <w:tcPr>
            <w:tcW w:w="632" w:type="dxa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0E5640" w:rsidRDefault="000E5640" w:rsidP="000E5640"/>
        </w:tc>
        <w:tc>
          <w:tcPr>
            <w:tcW w:w="2273" w:type="dxa"/>
          </w:tcPr>
          <w:p w:rsidR="000E5640" w:rsidRDefault="000E5640" w:rsidP="000E5640">
            <w:r>
              <w:t>Штатная</w:t>
            </w:r>
          </w:p>
        </w:tc>
        <w:tc>
          <w:tcPr>
            <w:tcW w:w="704" w:type="dxa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</w:tr>
      <w:tr w:rsidR="000E5640" w:rsidTr="00471A26">
        <w:tc>
          <w:tcPr>
            <w:tcW w:w="1383" w:type="dxa"/>
            <w:shd w:val="clear" w:color="auto" w:fill="E2EFD9" w:themeFill="accent6" w:themeFillTint="33"/>
          </w:tcPr>
          <w:p w:rsidR="000E5640" w:rsidRPr="00400BE6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18000h</w:t>
            </w:r>
          </w:p>
        </w:tc>
        <w:tc>
          <w:tcPr>
            <w:tcW w:w="2546" w:type="dxa"/>
            <w:shd w:val="clear" w:color="auto" w:fill="auto"/>
          </w:tcPr>
          <w:p w:rsidR="000E5640" w:rsidRPr="00E12958" w:rsidRDefault="000E5640" w:rsidP="000E5640">
            <w:r>
              <w:rPr>
                <w:lang w:val="en-US"/>
              </w:rPr>
              <w:t>1-</w:t>
            </w:r>
            <w:r>
              <w:t>й банк</w:t>
            </w:r>
          </w:p>
        </w:tc>
        <w:tc>
          <w:tcPr>
            <w:tcW w:w="632" w:type="dxa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0E5640" w:rsidRDefault="000E5640" w:rsidP="000E5640"/>
        </w:tc>
        <w:tc>
          <w:tcPr>
            <w:tcW w:w="2273" w:type="dxa"/>
          </w:tcPr>
          <w:p w:rsidR="000E5640" w:rsidRDefault="000E5640" w:rsidP="000E5640">
            <w:r>
              <w:t>Штатная</w:t>
            </w:r>
          </w:p>
        </w:tc>
        <w:tc>
          <w:tcPr>
            <w:tcW w:w="704" w:type="dxa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</w:tr>
      <w:tr w:rsidR="000E5640" w:rsidTr="00471A26">
        <w:tc>
          <w:tcPr>
            <w:tcW w:w="1383" w:type="dxa"/>
            <w:shd w:val="clear" w:color="auto" w:fill="E2EFD9" w:themeFill="accent6" w:themeFillTint="33"/>
          </w:tcPr>
          <w:p w:rsidR="000E5640" w:rsidRPr="00E12958" w:rsidRDefault="000E5640" w:rsidP="000E5640">
            <w:pPr>
              <w:rPr>
                <w:lang w:val="en-US"/>
              </w:rPr>
            </w:pPr>
            <w:r>
              <w:t>3</w:t>
            </w:r>
            <w:proofErr w:type="spellStart"/>
            <w:r>
              <w:rPr>
                <w:lang w:val="en-US"/>
              </w:rPr>
              <w:t>FFFFh</w:t>
            </w:r>
            <w:proofErr w:type="spellEnd"/>
          </w:p>
        </w:tc>
        <w:tc>
          <w:tcPr>
            <w:tcW w:w="2546" w:type="dxa"/>
            <w:shd w:val="clear" w:color="auto" w:fill="auto"/>
          </w:tcPr>
          <w:p w:rsidR="000E5640" w:rsidRPr="00E12958" w:rsidRDefault="000E5640" w:rsidP="000E5640">
            <w:r>
              <w:rPr>
                <w:lang w:val="en-US"/>
              </w:rPr>
              <w:t>1-</w:t>
            </w:r>
            <w:r>
              <w:t>й банк   5 блоков</w:t>
            </w:r>
          </w:p>
        </w:tc>
        <w:tc>
          <w:tcPr>
            <w:tcW w:w="632" w:type="dxa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0E5640" w:rsidRDefault="000E5640" w:rsidP="000E5640"/>
        </w:tc>
        <w:tc>
          <w:tcPr>
            <w:tcW w:w="2273" w:type="dxa"/>
          </w:tcPr>
          <w:p w:rsidR="000E5640" w:rsidRDefault="000E5640" w:rsidP="000E5640">
            <w:r>
              <w:t>Штатная</w:t>
            </w:r>
          </w:p>
        </w:tc>
        <w:tc>
          <w:tcPr>
            <w:tcW w:w="704" w:type="dxa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</w:tr>
      <w:tr w:rsidR="000E5640" w:rsidTr="00471A26">
        <w:tc>
          <w:tcPr>
            <w:tcW w:w="1383" w:type="dxa"/>
            <w:shd w:val="clear" w:color="auto" w:fill="F7CAAC" w:themeFill="accent2" w:themeFillTint="66"/>
          </w:tcPr>
          <w:p w:rsidR="000E5640" w:rsidRPr="00400BE6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40000h</w:t>
            </w:r>
          </w:p>
        </w:tc>
        <w:tc>
          <w:tcPr>
            <w:tcW w:w="2546" w:type="dxa"/>
            <w:shd w:val="clear" w:color="auto" w:fill="auto"/>
          </w:tcPr>
          <w:p w:rsidR="000E5640" w:rsidRDefault="000E5640" w:rsidP="000E5640">
            <w:r>
              <w:t>0-й банк</w:t>
            </w:r>
          </w:p>
        </w:tc>
        <w:tc>
          <w:tcPr>
            <w:tcW w:w="632" w:type="dxa"/>
          </w:tcPr>
          <w:p w:rsid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0E5640" w:rsidRPr="00400BE6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77FFFh</w:t>
            </w:r>
          </w:p>
        </w:tc>
        <w:tc>
          <w:tcPr>
            <w:tcW w:w="2273" w:type="dxa"/>
          </w:tcPr>
          <w:p w:rsidR="000E5640" w:rsidRDefault="000E5640" w:rsidP="000E5640">
            <w:r>
              <w:t>Штатная</w:t>
            </w:r>
          </w:p>
        </w:tc>
        <w:tc>
          <w:tcPr>
            <w:tcW w:w="704" w:type="dxa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</w:tr>
      <w:tr w:rsidR="00471A26" w:rsidTr="00471A26">
        <w:tc>
          <w:tcPr>
            <w:tcW w:w="1383" w:type="dxa"/>
            <w:shd w:val="clear" w:color="auto" w:fill="F7CAAC" w:themeFill="accent2" w:themeFillTint="66"/>
          </w:tcPr>
          <w:p w:rsidR="00BC575A" w:rsidRPr="00E12958" w:rsidRDefault="00BC575A" w:rsidP="00AF0773">
            <w:pPr>
              <w:rPr>
                <w:lang w:val="en-US"/>
              </w:rPr>
            </w:pPr>
            <w:r>
              <w:t>7</w:t>
            </w:r>
            <w:proofErr w:type="spellStart"/>
            <w:r>
              <w:rPr>
                <w:lang w:val="en-US"/>
              </w:rPr>
              <w:t>FFFFh</w:t>
            </w:r>
            <w:proofErr w:type="spellEnd"/>
          </w:p>
        </w:tc>
        <w:tc>
          <w:tcPr>
            <w:tcW w:w="2546" w:type="dxa"/>
            <w:shd w:val="clear" w:color="auto" w:fill="auto"/>
          </w:tcPr>
          <w:p w:rsidR="00BC575A" w:rsidRPr="004D681E" w:rsidRDefault="00BC575A" w:rsidP="00AF0773">
            <w:r>
              <w:t>0-й банк</w:t>
            </w:r>
            <w:r>
              <w:rPr>
                <w:lang w:val="en-US"/>
              </w:rPr>
              <w:t xml:space="preserve"> </w:t>
            </w:r>
            <w:r>
              <w:t>8 блоков</w:t>
            </w:r>
          </w:p>
        </w:tc>
        <w:tc>
          <w:tcPr>
            <w:tcW w:w="632" w:type="dxa"/>
          </w:tcPr>
          <w:p w:rsidR="00BC575A" w:rsidRDefault="000E5640" w:rsidP="00AF0773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1246" w:type="dxa"/>
            <w:shd w:val="clear" w:color="auto" w:fill="E2EFD9" w:themeFill="accent6" w:themeFillTint="33"/>
          </w:tcPr>
          <w:p w:rsidR="00BC575A" w:rsidRPr="00A44AEF" w:rsidRDefault="00BC575A" w:rsidP="00AF0773">
            <w:pPr>
              <w:rPr>
                <w:lang w:val="en-US"/>
              </w:rPr>
            </w:pPr>
            <w:r>
              <w:rPr>
                <w:lang w:val="en-US"/>
              </w:rPr>
              <w:t>78000h</w:t>
            </w:r>
          </w:p>
        </w:tc>
        <w:tc>
          <w:tcPr>
            <w:tcW w:w="2273" w:type="dxa"/>
          </w:tcPr>
          <w:p w:rsidR="00BC575A" w:rsidRDefault="00BC575A" w:rsidP="00BC575A">
            <w:r>
              <w:t>1-й банк</w:t>
            </w:r>
          </w:p>
        </w:tc>
        <w:tc>
          <w:tcPr>
            <w:tcW w:w="704" w:type="dxa"/>
          </w:tcPr>
          <w:p w:rsidR="00BC575A" w:rsidRPr="000E5640" w:rsidRDefault="000E5640" w:rsidP="00AF0773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471A26" w:rsidRPr="00BC575A" w:rsidTr="00471A26">
        <w:tc>
          <w:tcPr>
            <w:tcW w:w="1383" w:type="dxa"/>
            <w:shd w:val="clear" w:color="auto" w:fill="E2EFD9" w:themeFill="accent6" w:themeFillTint="33"/>
          </w:tcPr>
          <w:p w:rsidR="00BC575A" w:rsidRPr="00E12958" w:rsidRDefault="00BC575A" w:rsidP="00AF0773">
            <w:pPr>
              <w:rPr>
                <w:lang w:val="en-US"/>
              </w:rPr>
            </w:pPr>
            <w:r>
              <w:t>80000h</w:t>
            </w:r>
          </w:p>
        </w:tc>
        <w:tc>
          <w:tcPr>
            <w:tcW w:w="2546" w:type="dxa"/>
            <w:shd w:val="clear" w:color="auto" w:fill="auto"/>
          </w:tcPr>
          <w:p w:rsidR="00BC575A" w:rsidRDefault="00BC575A" w:rsidP="00AF0773">
            <w:r>
              <w:t>1-й банк</w:t>
            </w:r>
          </w:p>
        </w:tc>
        <w:tc>
          <w:tcPr>
            <w:tcW w:w="632" w:type="dxa"/>
          </w:tcPr>
          <w:p w:rsidR="00BC575A" w:rsidRPr="000E5640" w:rsidRDefault="000E5640" w:rsidP="00AF0773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1246" w:type="dxa"/>
            <w:shd w:val="clear" w:color="auto" w:fill="E2EFD9" w:themeFill="accent6" w:themeFillTint="33"/>
          </w:tcPr>
          <w:p w:rsidR="00BC575A" w:rsidRPr="00AF0773" w:rsidRDefault="00BC575A" w:rsidP="00AF0773">
            <w:pPr>
              <w:rPr>
                <w:lang w:val="en-US"/>
              </w:rPr>
            </w:pPr>
            <w:r>
              <w:t>7</w:t>
            </w:r>
            <w:proofErr w:type="spellStart"/>
            <w:r>
              <w:rPr>
                <w:lang w:val="en-US"/>
              </w:rPr>
              <w:t>FFFFh</w:t>
            </w:r>
            <w:proofErr w:type="spellEnd"/>
          </w:p>
        </w:tc>
        <w:tc>
          <w:tcPr>
            <w:tcW w:w="2273" w:type="dxa"/>
          </w:tcPr>
          <w:p w:rsidR="00BC575A" w:rsidRPr="00AF0773" w:rsidRDefault="00BC575A" w:rsidP="00471A26">
            <w:pPr>
              <w:rPr>
                <w:lang w:val="en-US"/>
              </w:rPr>
            </w:pPr>
            <w:r>
              <w:rPr>
                <w:lang w:val="en-US"/>
              </w:rPr>
              <w:t>1-</w:t>
            </w:r>
            <w:r>
              <w:t>й</w:t>
            </w:r>
            <w:r w:rsidRPr="00BC575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банк</w:t>
            </w:r>
            <w:proofErr w:type="spellEnd"/>
            <w:r w:rsidR="00471A26">
              <w:t xml:space="preserve"> </w:t>
            </w: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блок</w:t>
            </w:r>
            <w:proofErr w:type="spellEnd"/>
          </w:p>
        </w:tc>
        <w:tc>
          <w:tcPr>
            <w:tcW w:w="704" w:type="dxa"/>
          </w:tcPr>
          <w:p w:rsidR="00BC575A" w:rsidRPr="00AF0773" w:rsidRDefault="000E5640" w:rsidP="00AF0773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471A26" w:rsidRPr="00BC575A" w:rsidTr="00471A26">
        <w:tc>
          <w:tcPr>
            <w:tcW w:w="1383" w:type="dxa"/>
            <w:shd w:val="clear" w:color="auto" w:fill="E2EFD9" w:themeFill="accent6" w:themeFillTint="33"/>
          </w:tcPr>
          <w:p w:rsidR="00BC575A" w:rsidRPr="006766A2" w:rsidRDefault="00BC575A" w:rsidP="00AF0773">
            <w:pPr>
              <w:rPr>
                <w:lang w:val="en-US"/>
              </w:rPr>
            </w:pPr>
            <w:r w:rsidRPr="00BC575A">
              <w:rPr>
                <w:lang w:val="en-US"/>
              </w:rPr>
              <w:t>9</w:t>
            </w:r>
            <w:r>
              <w:rPr>
                <w:lang w:val="en-US"/>
              </w:rPr>
              <w:t>7FFFh</w:t>
            </w:r>
          </w:p>
        </w:tc>
        <w:tc>
          <w:tcPr>
            <w:tcW w:w="2546" w:type="dxa"/>
            <w:shd w:val="clear" w:color="auto" w:fill="auto"/>
          </w:tcPr>
          <w:p w:rsidR="00BC575A" w:rsidRPr="00BC575A" w:rsidRDefault="00BC575A" w:rsidP="00AF0773">
            <w:pPr>
              <w:rPr>
                <w:lang w:val="en-US"/>
              </w:rPr>
            </w:pPr>
            <w:r w:rsidRPr="00BC575A">
              <w:rPr>
                <w:lang w:val="en-US"/>
              </w:rPr>
              <w:t>1-</w:t>
            </w:r>
            <w:r>
              <w:t>й</w:t>
            </w:r>
            <w:r w:rsidRPr="00BC575A">
              <w:rPr>
                <w:lang w:val="en-US"/>
              </w:rPr>
              <w:t xml:space="preserve"> </w:t>
            </w:r>
            <w:r>
              <w:t>банк</w:t>
            </w:r>
            <w:r w:rsidRPr="00BC575A">
              <w:rPr>
                <w:lang w:val="en-US"/>
              </w:rPr>
              <w:t xml:space="preserve"> 3 </w:t>
            </w:r>
            <w:r>
              <w:t>блока</w:t>
            </w:r>
          </w:p>
        </w:tc>
        <w:tc>
          <w:tcPr>
            <w:tcW w:w="632" w:type="dxa"/>
          </w:tcPr>
          <w:p w:rsidR="00BC575A" w:rsidRPr="00BC575A" w:rsidRDefault="000E5640" w:rsidP="00AF0773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1246" w:type="dxa"/>
            <w:shd w:val="clear" w:color="auto" w:fill="E2EFD9" w:themeFill="accent6" w:themeFillTint="33"/>
          </w:tcPr>
          <w:p w:rsidR="00BC575A" w:rsidRPr="00AF0773" w:rsidRDefault="00BC575A" w:rsidP="00AF0773">
            <w:pPr>
              <w:rPr>
                <w:lang w:val="en-US"/>
              </w:rPr>
            </w:pPr>
            <w:r w:rsidRPr="00BC575A">
              <w:rPr>
                <w:lang w:val="en-US"/>
              </w:rPr>
              <w:t>80000</w:t>
            </w:r>
            <w:r>
              <w:rPr>
                <w:lang w:val="en-US"/>
              </w:rPr>
              <w:t>h</w:t>
            </w:r>
          </w:p>
        </w:tc>
        <w:tc>
          <w:tcPr>
            <w:tcW w:w="2273" w:type="dxa"/>
          </w:tcPr>
          <w:p w:rsidR="00BC575A" w:rsidRPr="00BC575A" w:rsidRDefault="00BC575A" w:rsidP="00AF0773"/>
        </w:tc>
        <w:tc>
          <w:tcPr>
            <w:tcW w:w="704" w:type="dxa"/>
          </w:tcPr>
          <w:p w:rsidR="00BC575A" w:rsidRPr="00BC575A" w:rsidRDefault="000E5640" w:rsidP="00AF0773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471A26" w:rsidRPr="00BC575A" w:rsidTr="00471A26">
        <w:tc>
          <w:tcPr>
            <w:tcW w:w="1383" w:type="dxa"/>
          </w:tcPr>
          <w:p w:rsidR="00BC575A" w:rsidRPr="00BC575A" w:rsidRDefault="00BC575A" w:rsidP="00AF0773">
            <w:pPr>
              <w:rPr>
                <w:lang w:val="en-US"/>
              </w:rPr>
            </w:pPr>
          </w:p>
        </w:tc>
        <w:tc>
          <w:tcPr>
            <w:tcW w:w="2546" w:type="dxa"/>
            <w:shd w:val="clear" w:color="auto" w:fill="auto"/>
          </w:tcPr>
          <w:p w:rsidR="00BC575A" w:rsidRPr="00BC575A" w:rsidRDefault="00BC575A" w:rsidP="00AF0773">
            <w:pPr>
              <w:rPr>
                <w:lang w:val="en-US"/>
              </w:rPr>
            </w:pPr>
          </w:p>
        </w:tc>
        <w:tc>
          <w:tcPr>
            <w:tcW w:w="632" w:type="dxa"/>
          </w:tcPr>
          <w:p w:rsidR="00BC575A" w:rsidRDefault="000E5640" w:rsidP="00AF0773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  <w:tc>
          <w:tcPr>
            <w:tcW w:w="1246" w:type="dxa"/>
            <w:shd w:val="clear" w:color="auto" w:fill="E2EFD9" w:themeFill="accent6" w:themeFillTint="33"/>
          </w:tcPr>
          <w:p w:rsidR="00BC575A" w:rsidRPr="00AF0773" w:rsidRDefault="00BC575A" w:rsidP="00AF0773">
            <w:pPr>
              <w:rPr>
                <w:lang w:val="en-US"/>
              </w:rPr>
            </w:pPr>
            <w:r>
              <w:rPr>
                <w:lang w:val="en-US"/>
              </w:rPr>
              <w:t>9FFFFh</w:t>
            </w:r>
          </w:p>
        </w:tc>
        <w:tc>
          <w:tcPr>
            <w:tcW w:w="2273" w:type="dxa"/>
          </w:tcPr>
          <w:p w:rsidR="00BC575A" w:rsidRPr="00471A26" w:rsidRDefault="00BC575A" w:rsidP="00471A26">
            <w:r>
              <w:rPr>
                <w:lang w:val="en-US"/>
              </w:rPr>
              <w:t>1-</w:t>
            </w:r>
            <w:r>
              <w:t>й</w:t>
            </w:r>
            <w:r w:rsidRPr="00BC575A">
              <w:rPr>
                <w:lang w:val="en-US"/>
              </w:rPr>
              <w:t xml:space="preserve"> </w:t>
            </w:r>
            <w:r>
              <w:t>банк</w:t>
            </w:r>
            <w:r w:rsidRPr="00BC575A">
              <w:rPr>
                <w:lang w:val="en-US"/>
              </w:rPr>
              <w:t xml:space="preserve"> </w:t>
            </w:r>
            <w:r w:rsidR="00471A26">
              <w:t>4 блока</w:t>
            </w:r>
          </w:p>
        </w:tc>
        <w:tc>
          <w:tcPr>
            <w:tcW w:w="704" w:type="dxa"/>
          </w:tcPr>
          <w:p w:rsidR="00BC575A" w:rsidRPr="00AF0773" w:rsidRDefault="000E5640" w:rsidP="00AF0773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471A26" w:rsidRPr="00BC575A" w:rsidTr="00471A26">
        <w:tc>
          <w:tcPr>
            <w:tcW w:w="1383" w:type="dxa"/>
            <w:shd w:val="clear" w:color="auto" w:fill="DEEAF6" w:themeFill="accent1" w:themeFillTint="33"/>
          </w:tcPr>
          <w:p w:rsidR="00BC575A" w:rsidRDefault="00BC575A" w:rsidP="00AF0773">
            <w:pPr>
              <w:rPr>
                <w:lang w:val="en-US"/>
              </w:rPr>
            </w:pPr>
          </w:p>
        </w:tc>
        <w:tc>
          <w:tcPr>
            <w:tcW w:w="2546" w:type="dxa"/>
            <w:shd w:val="clear" w:color="auto" w:fill="auto"/>
          </w:tcPr>
          <w:p w:rsidR="00BC575A" w:rsidRPr="00BC575A" w:rsidRDefault="00BC575A" w:rsidP="00AF0773">
            <w:pPr>
              <w:rPr>
                <w:lang w:val="en-US"/>
              </w:rPr>
            </w:pPr>
          </w:p>
        </w:tc>
        <w:tc>
          <w:tcPr>
            <w:tcW w:w="632" w:type="dxa"/>
          </w:tcPr>
          <w:p w:rsidR="00BC575A" w:rsidRDefault="000E5640" w:rsidP="00AF0773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BC575A" w:rsidRDefault="00BC575A" w:rsidP="00AF0773">
            <w:pPr>
              <w:rPr>
                <w:lang w:val="en-US"/>
              </w:rPr>
            </w:pPr>
          </w:p>
        </w:tc>
        <w:tc>
          <w:tcPr>
            <w:tcW w:w="2273" w:type="dxa"/>
          </w:tcPr>
          <w:p w:rsidR="00BC575A" w:rsidRPr="00BC575A" w:rsidRDefault="00BC575A" w:rsidP="00AF0773">
            <w:pPr>
              <w:rPr>
                <w:lang w:val="en-US"/>
              </w:rPr>
            </w:pPr>
          </w:p>
        </w:tc>
        <w:tc>
          <w:tcPr>
            <w:tcW w:w="704" w:type="dxa"/>
          </w:tcPr>
          <w:p w:rsidR="00BC575A" w:rsidRPr="00BC575A" w:rsidRDefault="000E5640" w:rsidP="00AF0773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</w:tr>
      <w:tr w:rsidR="000E5640" w:rsidRPr="00BC575A" w:rsidTr="00471A26">
        <w:tc>
          <w:tcPr>
            <w:tcW w:w="1383" w:type="dxa"/>
            <w:shd w:val="clear" w:color="auto" w:fill="DEEAF6" w:themeFill="accent1" w:themeFillTint="33"/>
          </w:tcPr>
          <w:p w:rsidR="000E5640" w:rsidRPr="00400BE6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B8000h</w:t>
            </w:r>
          </w:p>
        </w:tc>
        <w:tc>
          <w:tcPr>
            <w:tcW w:w="2546" w:type="dxa"/>
            <w:shd w:val="clear" w:color="auto" w:fill="auto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t>Штатная</w:t>
            </w:r>
            <w:r>
              <w:t xml:space="preserve"> </w:t>
            </w:r>
            <w:r>
              <w:rPr>
                <w:lang w:val="en-US"/>
              </w:rPr>
              <w:t>CGA</w:t>
            </w:r>
          </w:p>
        </w:tc>
        <w:tc>
          <w:tcPr>
            <w:tcW w:w="632" w:type="dxa"/>
          </w:tcPr>
          <w:p w:rsid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0E5640" w:rsidRPr="00400BE6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B8000h</w:t>
            </w:r>
          </w:p>
        </w:tc>
        <w:tc>
          <w:tcPr>
            <w:tcW w:w="2273" w:type="dxa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t>Штатная</w:t>
            </w:r>
            <w:r>
              <w:rPr>
                <w:lang w:val="en-US"/>
              </w:rPr>
              <w:t xml:space="preserve"> CGA</w:t>
            </w:r>
          </w:p>
        </w:tc>
        <w:tc>
          <w:tcPr>
            <w:tcW w:w="704" w:type="dxa"/>
          </w:tcPr>
          <w:p w:rsidR="000E5640" w:rsidRPr="00BC575A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</w:tr>
      <w:tr w:rsidR="000E5640" w:rsidRPr="00BC575A" w:rsidTr="00471A26">
        <w:tc>
          <w:tcPr>
            <w:tcW w:w="1383" w:type="dxa"/>
            <w:shd w:val="clear" w:color="auto" w:fill="DEEAF6" w:themeFill="accent1" w:themeFillTint="33"/>
          </w:tcPr>
          <w:p w:rsidR="000E5640" w:rsidRPr="00400BE6" w:rsidRDefault="000E5640" w:rsidP="000E56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BFFFFh</w:t>
            </w:r>
            <w:proofErr w:type="spellEnd"/>
          </w:p>
        </w:tc>
        <w:tc>
          <w:tcPr>
            <w:tcW w:w="2546" w:type="dxa"/>
            <w:shd w:val="clear" w:color="auto" w:fill="auto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t>Штатная</w:t>
            </w:r>
            <w:r>
              <w:rPr>
                <w:lang w:val="en-US"/>
              </w:rPr>
              <w:t xml:space="preserve"> CGA</w:t>
            </w:r>
          </w:p>
        </w:tc>
        <w:tc>
          <w:tcPr>
            <w:tcW w:w="632" w:type="dxa"/>
          </w:tcPr>
          <w:p w:rsidR="000E5640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0E5640" w:rsidRPr="00400BE6" w:rsidRDefault="000E5640" w:rsidP="000E56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BFFFFh</w:t>
            </w:r>
            <w:proofErr w:type="spellEnd"/>
          </w:p>
        </w:tc>
        <w:tc>
          <w:tcPr>
            <w:tcW w:w="2273" w:type="dxa"/>
          </w:tcPr>
          <w:p w:rsidR="000E5640" w:rsidRPr="000E5640" w:rsidRDefault="000E5640" w:rsidP="000E5640">
            <w:pPr>
              <w:rPr>
                <w:lang w:val="en-US"/>
              </w:rPr>
            </w:pPr>
            <w:r>
              <w:t>Штатная</w:t>
            </w:r>
            <w:r>
              <w:rPr>
                <w:lang w:val="en-US"/>
              </w:rPr>
              <w:t xml:space="preserve"> CGA</w:t>
            </w:r>
          </w:p>
        </w:tc>
        <w:tc>
          <w:tcPr>
            <w:tcW w:w="704" w:type="dxa"/>
          </w:tcPr>
          <w:p w:rsidR="000E5640" w:rsidRPr="00BC575A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</w:tr>
      <w:tr w:rsidR="000E5640" w:rsidRPr="00BC575A" w:rsidTr="00471A26">
        <w:tc>
          <w:tcPr>
            <w:tcW w:w="1383" w:type="dxa"/>
          </w:tcPr>
          <w:p w:rsidR="000E5640" w:rsidRPr="00BC575A" w:rsidRDefault="000E5640" w:rsidP="000E5640">
            <w:pPr>
              <w:rPr>
                <w:lang w:val="en-US"/>
              </w:rPr>
            </w:pPr>
          </w:p>
        </w:tc>
        <w:tc>
          <w:tcPr>
            <w:tcW w:w="2546" w:type="dxa"/>
          </w:tcPr>
          <w:p w:rsidR="000E5640" w:rsidRPr="00BC575A" w:rsidRDefault="000E5640" w:rsidP="000E5640">
            <w:pPr>
              <w:rPr>
                <w:lang w:val="en-US"/>
              </w:rPr>
            </w:pPr>
          </w:p>
        </w:tc>
        <w:tc>
          <w:tcPr>
            <w:tcW w:w="632" w:type="dxa"/>
          </w:tcPr>
          <w:p w:rsidR="000E5640" w:rsidRPr="00BC575A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  <w:tc>
          <w:tcPr>
            <w:tcW w:w="1246" w:type="dxa"/>
          </w:tcPr>
          <w:p w:rsidR="000E5640" w:rsidRPr="00BC575A" w:rsidRDefault="000E5640" w:rsidP="000E5640">
            <w:pPr>
              <w:rPr>
                <w:lang w:val="en-US"/>
              </w:rPr>
            </w:pPr>
          </w:p>
        </w:tc>
        <w:tc>
          <w:tcPr>
            <w:tcW w:w="2273" w:type="dxa"/>
          </w:tcPr>
          <w:p w:rsidR="000E5640" w:rsidRPr="00BC575A" w:rsidRDefault="000E5640" w:rsidP="000E5640">
            <w:pPr>
              <w:rPr>
                <w:lang w:val="en-US"/>
              </w:rPr>
            </w:pPr>
          </w:p>
        </w:tc>
        <w:tc>
          <w:tcPr>
            <w:tcW w:w="704" w:type="dxa"/>
          </w:tcPr>
          <w:p w:rsidR="000E5640" w:rsidRPr="00BC575A" w:rsidRDefault="000E5640" w:rsidP="000E5640">
            <w:pPr>
              <w:rPr>
                <w:lang w:val="en-US"/>
              </w:rPr>
            </w:pPr>
            <w:r>
              <w:rPr>
                <w:lang w:val="en-US"/>
              </w:rPr>
              <w:t>9h</w:t>
            </w:r>
          </w:p>
        </w:tc>
      </w:tr>
    </w:tbl>
    <w:p w:rsidR="00200970" w:rsidRPr="00BC575A" w:rsidRDefault="00BC575A" w:rsidP="00BC575A">
      <w:pPr>
        <w:jc w:val="center"/>
        <w:rPr>
          <w:sz w:val="20"/>
          <w:szCs w:val="20"/>
        </w:rPr>
      </w:pPr>
      <w:r w:rsidRPr="00BC575A"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2</w:t>
      </w:r>
      <w:r w:rsidRPr="00BC575A">
        <w:rPr>
          <w:sz w:val="20"/>
          <w:szCs w:val="20"/>
        </w:rPr>
        <w:t>. Распределение областей памяти и коды для КР556РТ4</w:t>
      </w:r>
    </w:p>
    <w:p w:rsidR="00200970" w:rsidRPr="00DD3D4A" w:rsidRDefault="00400BE6" w:rsidP="00CB331A">
      <w:pPr>
        <w:ind w:firstLine="708"/>
        <w:jc w:val="both"/>
      </w:pPr>
      <w:r>
        <w:t>Штатная</w:t>
      </w:r>
      <w:r w:rsidRPr="00BC575A">
        <w:t xml:space="preserve"> </w:t>
      </w:r>
      <w:r>
        <w:t>память</w:t>
      </w:r>
      <w:r w:rsidRPr="00BC575A">
        <w:t xml:space="preserve"> </w:t>
      </w:r>
      <w:r>
        <w:t>ПК 128К делится на 2 области 00000</w:t>
      </w:r>
      <w:r>
        <w:rPr>
          <w:lang w:val="en-US"/>
        </w:rPr>
        <w:t>h</w:t>
      </w:r>
      <w:r w:rsidRPr="00400BE6">
        <w:t xml:space="preserve"> – 17</w:t>
      </w:r>
      <w:proofErr w:type="spellStart"/>
      <w:r>
        <w:rPr>
          <w:lang w:val="en-US"/>
        </w:rPr>
        <w:t>FFFh</w:t>
      </w:r>
      <w:proofErr w:type="spellEnd"/>
      <w:r w:rsidRPr="00400BE6">
        <w:t xml:space="preserve"> (98304</w:t>
      </w:r>
      <w:r w:rsidR="001803E7" w:rsidRPr="001803E7">
        <w:t xml:space="preserve"> </w:t>
      </w:r>
      <w:r w:rsidR="001803E7">
        <w:t>байт</w:t>
      </w:r>
      <w:r w:rsidRPr="00400BE6">
        <w:t>)</w:t>
      </w:r>
      <w:r w:rsidR="001803E7">
        <w:t xml:space="preserve"> ОЗУ общего применения и </w:t>
      </w:r>
      <w:r w:rsidR="001803E7">
        <w:rPr>
          <w:lang w:val="en-US"/>
        </w:rPr>
        <w:t>B</w:t>
      </w:r>
      <w:r w:rsidR="001803E7" w:rsidRPr="001803E7">
        <w:t>8000</w:t>
      </w:r>
      <w:r w:rsidR="001803E7">
        <w:rPr>
          <w:lang w:val="en-US"/>
        </w:rPr>
        <w:t>h</w:t>
      </w:r>
      <w:r w:rsidR="001803E7" w:rsidRPr="001803E7">
        <w:t xml:space="preserve"> – </w:t>
      </w:r>
      <w:proofErr w:type="spellStart"/>
      <w:r w:rsidR="001803E7">
        <w:rPr>
          <w:lang w:val="en-US"/>
        </w:rPr>
        <w:t>BFFFFh</w:t>
      </w:r>
      <w:proofErr w:type="spellEnd"/>
      <w:r w:rsidR="001803E7" w:rsidRPr="001803E7">
        <w:t xml:space="preserve"> (32768 </w:t>
      </w:r>
      <w:r w:rsidR="001803E7">
        <w:t>байт) встроенного видеоадаптера</w:t>
      </w:r>
      <w:r w:rsidR="001803E7" w:rsidRPr="00A44AEF">
        <w:t xml:space="preserve"> </w:t>
      </w:r>
      <w:r w:rsidR="001803E7">
        <w:rPr>
          <w:lang w:val="en-US"/>
        </w:rPr>
        <w:t>CGA</w:t>
      </w:r>
      <w:r w:rsidR="001803E7">
        <w:t>.</w:t>
      </w:r>
      <w:r w:rsidR="00DD3D4A">
        <w:t xml:space="preserve"> Будем, из расширителя, подставлять первым банк 1. Тогда 5 последних блоков банка 1 займут адреса 18000</w:t>
      </w:r>
      <w:r w:rsidR="00DD3D4A">
        <w:rPr>
          <w:lang w:val="en-US"/>
        </w:rPr>
        <w:t>h</w:t>
      </w:r>
      <w:r w:rsidR="00DD3D4A" w:rsidRPr="00DD3D4A">
        <w:t xml:space="preserve"> – 3</w:t>
      </w:r>
      <w:proofErr w:type="spellStart"/>
      <w:r w:rsidR="00DD3D4A">
        <w:rPr>
          <w:lang w:val="en-US"/>
        </w:rPr>
        <w:t>FFFFh</w:t>
      </w:r>
      <w:proofErr w:type="spellEnd"/>
      <w:r w:rsidR="00DD3D4A">
        <w:t xml:space="preserve"> сразу за </w:t>
      </w:r>
      <w:r w:rsidR="00DD3D4A">
        <w:lastRenderedPageBreak/>
        <w:t xml:space="preserve">концом штатного ОЗУ общего применения. Все 8 блоков банка 0 займут адреса с </w:t>
      </w:r>
      <w:r w:rsidR="00DD3D4A" w:rsidRPr="00DD3D4A">
        <w:t>40000</w:t>
      </w:r>
      <w:r w:rsidR="00DD3D4A">
        <w:rPr>
          <w:lang w:val="en-US"/>
        </w:rPr>
        <w:t>h</w:t>
      </w:r>
      <w:r w:rsidR="00DD3D4A" w:rsidRPr="00DD3D4A">
        <w:t xml:space="preserve"> </w:t>
      </w:r>
      <w:r w:rsidR="00DD3D4A">
        <w:t xml:space="preserve">по </w:t>
      </w:r>
      <w:r w:rsidR="00DD3D4A" w:rsidRPr="00DD3D4A">
        <w:t>7</w:t>
      </w:r>
      <w:proofErr w:type="spellStart"/>
      <w:r w:rsidR="00DD3D4A">
        <w:rPr>
          <w:lang w:val="en-US"/>
        </w:rPr>
        <w:t>FFFFh</w:t>
      </w:r>
      <w:proofErr w:type="spellEnd"/>
      <w:r w:rsidR="00DD3D4A" w:rsidRPr="00DD3D4A">
        <w:t>.</w:t>
      </w:r>
      <w:r w:rsidR="00DD3D4A">
        <w:t xml:space="preserve"> И наконец, оставшиеся 3 первых блока банка 1 займут адреса </w:t>
      </w:r>
      <w:r w:rsidR="00DD3D4A" w:rsidRPr="00DD3D4A">
        <w:t>80000</w:t>
      </w:r>
      <w:r w:rsidR="00DD3D4A">
        <w:rPr>
          <w:lang w:val="en-US"/>
        </w:rPr>
        <w:t>h</w:t>
      </w:r>
      <w:r w:rsidR="00DD3D4A" w:rsidRPr="00DD3D4A">
        <w:t xml:space="preserve"> – 97</w:t>
      </w:r>
      <w:proofErr w:type="spellStart"/>
      <w:r w:rsidR="00DD3D4A">
        <w:rPr>
          <w:lang w:val="en-US"/>
        </w:rPr>
        <w:t>FFFh</w:t>
      </w:r>
      <w:proofErr w:type="spellEnd"/>
      <w:r w:rsidR="00DD3D4A" w:rsidRPr="00DD3D4A">
        <w:t xml:space="preserve">. </w:t>
      </w:r>
      <w:r w:rsidR="00DD3D4A">
        <w:t>Всего 608К (622592 байта, если точно</w:t>
      </w:r>
      <w:r w:rsidR="00DD3D4A" w:rsidRPr="00CB331A">
        <w:t xml:space="preserve"> :</w:t>
      </w:r>
      <w:r w:rsidR="00DD3D4A">
        <w:t>).</w:t>
      </w:r>
    </w:p>
    <w:p w:rsidR="001803E7" w:rsidRDefault="001803E7" w:rsidP="00CB331A">
      <w:pPr>
        <w:ind w:firstLine="708"/>
        <w:jc w:val="both"/>
      </w:pPr>
      <w:r>
        <w:t>Штатная память ПК 512К делится на 2 области 00000</w:t>
      </w:r>
      <w:r>
        <w:rPr>
          <w:lang w:val="en-US"/>
        </w:rPr>
        <w:t>h</w:t>
      </w:r>
      <w:r w:rsidRPr="00400BE6">
        <w:t xml:space="preserve"> – </w:t>
      </w:r>
      <w:r>
        <w:t>7</w:t>
      </w:r>
      <w:r w:rsidRPr="00400BE6">
        <w:t>7</w:t>
      </w:r>
      <w:proofErr w:type="spellStart"/>
      <w:r>
        <w:rPr>
          <w:lang w:val="en-US"/>
        </w:rPr>
        <w:t>FFFh</w:t>
      </w:r>
      <w:proofErr w:type="spellEnd"/>
      <w:r w:rsidRPr="00400BE6">
        <w:t xml:space="preserve"> (</w:t>
      </w:r>
      <w:r>
        <w:t>491520</w:t>
      </w:r>
      <w:r w:rsidRPr="001803E7">
        <w:t xml:space="preserve"> </w:t>
      </w:r>
      <w:r>
        <w:t>байт</w:t>
      </w:r>
      <w:r w:rsidRPr="00400BE6">
        <w:t>)</w:t>
      </w:r>
      <w:r>
        <w:t xml:space="preserve"> ОЗУ общего применения и </w:t>
      </w:r>
      <w:r>
        <w:rPr>
          <w:lang w:val="en-US"/>
        </w:rPr>
        <w:t>B</w:t>
      </w:r>
      <w:r w:rsidRPr="001803E7">
        <w:t>8000</w:t>
      </w:r>
      <w:r>
        <w:rPr>
          <w:lang w:val="en-US"/>
        </w:rPr>
        <w:t>h</w:t>
      </w:r>
      <w:r w:rsidRPr="001803E7">
        <w:t xml:space="preserve"> – </w:t>
      </w:r>
      <w:proofErr w:type="spellStart"/>
      <w:r>
        <w:rPr>
          <w:lang w:val="en-US"/>
        </w:rPr>
        <w:t>BFFFFh</w:t>
      </w:r>
      <w:proofErr w:type="spellEnd"/>
      <w:r w:rsidRPr="001803E7">
        <w:t xml:space="preserve"> (32768 </w:t>
      </w:r>
      <w:r>
        <w:t xml:space="preserve">байт) встроенного видеоадаптера </w:t>
      </w:r>
      <w:r>
        <w:rPr>
          <w:lang w:val="en-US"/>
        </w:rPr>
        <w:t>CGA</w:t>
      </w:r>
      <w:r>
        <w:t>.</w:t>
      </w:r>
      <w:r w:rsidR="00CB331A" w:rsidRPr="00CB331A">
        <w:t xml:space="preserve"> </w:t>
      </w:r>
      <w:r w:rsidR="00CB331A">
        <w:t>Один последний 32К блок банка 1 расширителя займёт область 78000</w:t>
      </w:r>
      <w:r w:rsidR="00CB331A">
        <w:rPr>
          <w:lang w:val="en-US"/>
        </w:rPr>
        <w:t>h</w:t>
      </w:r>
      <w:r w:rsidR="00CB331A" w:rsidRPr="00CB331A">
        <w:t xml:space="preserve"> – 7</w:t>
      </w:r>
      <w:proofErr w:type="spellStart"/>
      <w:r w:rsidR="00CB331A">
        <w:rPr>
          <w:lang w:val="en-US"/>
        </w:rPr>
        <w:t>FFFFh</w:t>
      </w:r>
      <w:proofErr w:type="spellEnd"/>
      <w:r w:rsidR="00FD5CC6">
        <w:t>,</w:t>
      </w:r>
      <w:r w:rsidR="00CB331A" w:rsidRPr="00CB331A">
        <w:t xml:space="preserve"> </w:t>
      </w:r>
      <w:r w:rsidR="00CB331A">
        <w:t>сразу за концом штатного ОЗУ общего применения.</w:t>
      </w:r>
      <w:r w:rsidR="00FD5CC6">
        <w:t xml:space="preserve"> Затем следуют 4 блока с начала банка 1, занимая адреса </w:t>
      </w:r>
      <w:r w:rsidR="00FD5CC6" w:rsidRPr="00FD5CC6">
        <w:t>80000</w:t>
      </w:r>
      <w:r w:rsidR="00FD5CC6">
        <w:rPr>
          <w:lang w:val="en-US"/>
        </w:rPr>
        <w:t>h</w:t>
      </w:r>
      <w:r w:rsidR="00FD5CC6" w:rsidRPr="00FD5CC6">
        <w:t xml:space="preserve"> - 9</w:t>
      </w:r>
      <w:proofErr w:type="spellStart"/>
      <w:r w:rsidR="00FD5CC6">
        <w:rPr>
          <w:lang w:val="en-US"/>
        </w:rPr>
        <w:t>FFFFh</w:t>
      </w:r>
      <w:proofErr w:type="spellEnd"/>
      <w:r w:rsidR="00FD5CC6">
        <w:t>.</w:t>
      </w:r>
      <w:r w:rsidR="00E53567" w:rsidRPr="00E53567">
        <w:t xml:space="preserve"> </w:t>
      </w:r>
      <w:r w:rsidR="00E53567">
        <w:t xml:space="preserve">Это даёт в сумме все 640К конвенционной памяти (655360 байт, если точно </w:t>
      </w:r>
      <w:r w:rsidR="00E53567" w:rsidRPr="00E53567">
        <w:t>:)</w:t>
      </w:r>
      <w:r w:rsidR="00E53567" w:rsidRPr="002F3579">
        <w:t>.</w:t>
      </w:r>
    </w:p>
    <w:p w:rsidR="00C2464E" w:rsidRPr="000E5640" w:rsidRDefault="002F3579" w:rsidP="00C2464E">
      <w:pPr>
        <w:ind w:firstLine="708"/>
        <w:jc w:val="both"/>
      </w:pPr>
      <w:r>
        <w:t xml:space="preserve">Сигнал </w:t>
      </w:r>
      <w:r>
        <w:rPr>
          <w:lang w:val="en-US"/>
        </w:rPr>
        <w:t>RAMSEL</w:t>
      </w:r>
      <w:r w:rsidRPr="002F3579">
        <w:t xml:space="preserve"> </w:t>
      </w:r>
      <w:r w:rsidR="00C2464E">
        <w:t>(</w:t>
      </w:r>
      <w:r w:rsidR="00C2464E">
        <w:rPr>
          <w:lang w:val="en-US"/>
        </w:rPr>
        <w:t>D</w:t>
      </w:r>
      <w:proofErr w:type="gramStart"/>
      <w:r w:rsidR="00C2464E">
        <w:t>7.</w:t>
      </w:r>
      <w:r w:rsidR="00C2464E">
        <w:rPr>
          <w:lang w:val="en-US"/>
        </w:rPr>
        <w:t>Q</w:t>
      </w:r>
      <w:proofErr w:type="gramEnd"/>
      <w:r w:rsidR="00C2464E" w:rsidRPr="00C2464E">
        <w:t xml:space="preserve">3) </w:t>
      </w:r>
      <w:r>
        <w:t>активный «</w:t>
      </w:r>
      <w:r w:rsidR="00C2464E" w:rsidRPr="00C2464E">
        <w:t>0</w:t>
      </w:r>
      <w:r>
        <w:t xml:space="preserve">», сигналы </w:t>
      </w:r>
      <w:r>
        <w:rPr>
          <w:lang w:val="en-US"/>
        </w:rPr>
        <w:t>BANK</w:t>
      </w:r>
      <w:r w:rsidRPr="002F3579">
        <w:t xml:space="preserve">0 </w:t>
      </w:r>
      <w:r w:rsidR="00C2464E" w:rsidRPr="00C2464E">
        <w:t>(</w:t>
      </w:r>
      <w:r w:rsidR="00C2464E">
        <w:rPr>
          <w:lang w:val="en-US"/>
        </w:rPr>
        <w:t>D</w:t>
      </w:r>
      <w:r w:rsidR="00C2464E" w:rsidRPr="00C2464E">
        <w:t>7.</w:t>
      </w:r>
      <w:r w:rsidR="00C2464E">
        <w:rPr>
          <w:lang w:val="en-US"/>
        </w:rPr>
        <w:t>Q</w:t>
      </w:r>
      <w:r w:rsidR="00C2464E" w:rsidRPr="00C2464E">
        <w:t xml:space="preserve">2) </w:t>
      </w:r>
      <w:r>
        <w:t xml:space="preserve">и </w:t>
      </w:r>
      <w:r>
        <w:rPr>
          <w:lang w:val="en-US"/>
        </w:rPr>
        <w:t>BANK</w:t>
      </w:r>
      <w:r w:rsidRPr="002F3579">
        <w:t xml:space="preserve">1 </w:t>
      </w:r>
      <w:r w:rsidR="00C2464E" w:rsidRPr="00C2464E">
        <w:t>(</w:t>
      </w:r>
      <w:r w:rsidR="00C2464E">
        <w:rPr>
          <w:lang w:val="en-US"/>
        </w:rPr>
        <w:t>D</w:t>
      </w:r>
      <w:r w:rsidR="00C2464E" w:rsidRPr="00C2464E">
        <w:t>7.</w:t>
      </w:r>
      <w:r w:rsidR="00C2464E">
        <w:rPr>
          <w:lang w:val="en-US"/>
        </w:rPr>
        <w:t>Q</w:t>
      </w:r>
      <w:r w:rsidR="00C2464E" w:rsidRPr="00C2464E">
        <w:t xml:space="preserve">1) </w:t>
      </w:r>
      <w:r>
        <w:t>активны «</w:t>
      </w:r>
      <w:r w:rsidR="00C2464E" w:rsidRPr="00C2464E">
        <w:t>1</w:t>
      </w:r>
      <w:r>
        <w:t>»</w:t>
      </w:r>
      <w:r w:rsidR="00C2464E" w:rsidRPr="00C2464E">
        <w:t xml:space="preserve">. </w:t>
      </w:r>
      <w:r w:rsidR="00C2464E">
        <w:t xml:space="preserve">Бит </w:t>
      </w:r>
      <w:r w:rsidR="00C2464E">
        <w:rPr>
          <w:lang w:val="en-US"/>
        </w:rPr>
        <w:t>D</w:t>
      </w:r>
      <w:proofErr w:type="gramStart"/>
      <w:r w:rsidR="00C2464E" w:rsidRPr="00C2464E">
        <w:t>7.</w:t>
      </w:r>
      <w:r w:rsidR="00C2464E">
        <w:rPr>
          <w:lang w:val="en-US"/>
        </w:rPr>
        <w:t>Q</w:t>
      </w:r>
      <w:proofErr w:type="gramEnd"/>
      <w:r w:rsidR="00C2464E" w:rsidRPr="00C2464E">
        <w:t xml:space="preserve">0 </w:t>
      </w:r>
      <w:r w:rsidR="00C2464E">
        <w:t>никуда не подключен, пусть будет всегда «1», чтобы меньше битов прошивать. Т</w:t>
      </w:r>
      <w:r w:rsidR="000E5640">
        <w:t>огда код для активации банка 1 0</w:t>
      </w:r>
      <w:r w:rsidR="00C2464E">
        <w:t>101</w:t>
      </w:r>
      <w:r w:rsidR="00C2464E">
        <w:rPr>
          <w:lang w:val="en-US"/>
        </w:rPr>
        <w:t>b</w:t>
      </w:r>
      <w:r w:rsidR="00C2464E" w:rsidRPr="00C2464E">
        <w:t xml:space="preserve"> (0</w:t>
      </w:r>
      <w:r w:rsidR="00C2464E">
        <w:rPr>
          <w:lang w:val="en-US"/>
        </w:rPr>
        <w:t>x</w:t>
      </w:r>
      <w:r w:rsidR="000E5640" w:rsidRPr="000E5640">
        <w:t>5</w:t>
      </w:r>
      <w:r w:rsidR="00C2464E" w:rsidRPr="00C2464E">
        <w:t xml:space="preserve">), </w:t>
      </w:r>
      <w:r w:rsidR="00C2464E">
        <w:t xml:space="preserve">для активации банка 0 </w:t>
      </w:r>
      <w:r w:rsidR="000E5640">
        <w:t>00</w:t>
      </w:r>
      <w:r w:rsidR="000E5640" w:rsidRPr="000E5640">
        <w:t>1</w:t>
      </w:r>
      <w:r w:rsidR="00C2464E">
        <w:t>1</w:t>
      </w:r>
      <w:r w:rsidR="00C2464E">
        <w:rPr>
          <w:lang w:val="en-US"/>
        </w:rPr>
        <w:t>b</w:t>
      </w:r>
      <w:r w:rsidR="00C2464E" w:rsidRPr="00C2464E">
        <w:t xml:space="preserve"> (0</w:t>
      </w:r>
      <w:r w:rsidR="00C2464E">
        <w:rPr>
          <w:lang w:val="en-US"/>
        </w:rPr>
        <w:t>x</w:t>
      </w:r>
      <w:r w:rsidR="000E5640" w:rsidRPr="000E5640">
        <w:t>3</w:t>
      </w:r>
      <w:r w:rsidR="00C2464E" w:rsidRPr="00C2464E">
        <w:t>)</w:t>
      </w:r>
      <w:r w:rsidR="00C2464E">
        <w:t xml:space="preserve">, пассивное состояние </w:t>
      </w:r>
      <w:r w:rsidR="000E5640" w:rsidRPr="000E5640">
        <w:t>100</w:t>
      </w:r>
      <w:r w:rsidR="00C2464E">
        <w:t>1</w:t>
      </w:r>
      <w:r w:rsidR="00C2464E">
        <w:rPr>
          <w:lang w:val="en-US"/>
        </w:rPr>
        <w:t>b</w:t>
      </w:r>
      <w:r w:rsidR="00C2464E" w:rsidRPr="00C2464E">
        <w:t xml:space="preserve"> (0</w:t>
      </w:r>
      <w:r w:rsidR="00C2464E">
        <w:rPr>
          <w:lang w:val="en-US"/>
        </w:rPr>
        <w:t>x</w:t>
      </w:r>
      <w:r w:rsidR="000E5640">
        <w:t>9</w:t>
      </w:r>
      <w:r w:rsidR="00C2464E" w:rsidRPr="00C2464E">
        <w:t>)</w:t>
      </w:r>
      <w:r w:rsidR="000E5640" w:rsidRPr="000E5640">
        <w:t>.</w:t>
      </w:r>
    </w:p>
    <w:p w:rsidR="00CA2FAF" w:rsidRDefault="000E5640" w:rsidP="00C2464E">
      <w:pPr>
        <w:ind w:firstLine="708"/>
        <w:jc w:val="both"/>
      </w:pPr>
      <w:r>
        <w:t>В таблице 2 приведены области памяти</w:t>
      </w:r>
      <w:r w:rsidR="00812BE7" w:rsidRPr="00812BE7">
        <w:t xml:space="preserve"> и </w:t>
      </w:r>
      <w:r w:rsidR="00812BE7">
        <w:t>соответствующие им коды, для размещения</w:t>
      </w:r>
      <w:r w:rsidR="00812BE7" w:rsidRPr="00812BE7">
        <w:t xml:space="preserve"> в </w:t>
      </w:r>
      <w:r w:rsidR="00812BE7">
        <w:t>микросхеме-селекторе блока расширения. Адрес</w:t>
      </w:r>
      <w:r w:rsidR="00E722A1">
        <w:t>а</w:t>
      </w:r>
      <w:r w:rsidR="00812BE7">
        <w:t xml:space="preserve"> А6</w:t>
      </w:r>
      <w:r w:rsidR="00E722A1" w:rsidRPr="00E722A1">
        <w:t xml:space="preserve"> </w:t>
      </w:r>
      <w:r w:rsidR="00E722A1">
        <w:t>и</w:t>
      </w:r>
      <w:r w:rsidR="00E722A1" w:rsidRPr="00E722A1">
        <w:t xml:space="preserve"> </w:t>
      </w:r>
      <w:r w:rsidR="00E722A1">
        <w:rPr>
          <w:lang w:val="en-US"/>
        </w:rPr>
        <w:t>A</w:t>
      </w:r>
      <w:r w:rsidR="00E722A1" w:rsidRPr="00E722A1">
        <w:t>7</w:t>
      </w:r>
      <w:r w:rsidR="00812BE7">
        <w:t xml:space="preserve"> микросхемы </w:t>
      </w:r>
      <w:r w:rsidR="00812BE7">
        <w:rPr>
          <w:lang w:val="en-US"/>
        </w:rPr>
        <w:t>D</w:t>
      </w:r>
      <w:r w:rsidR="00812BE7" w:rsidRPr="00812BE7">
        <w:t xml:space="preserve">7 </w:t>
      </w:r>
      <w:r w:rsidR="00812BE7">
        <w:t>всегда «0», а А5 переключает таблицы для ПК 128К/512К. Причём первой должна располагаться таблица для ПК 128К.</w:t>
      </w:r>
    </w:p>
    <w:p w:rsidR="000E5640" w:rsidRPr="00812BE7" w:rsidRDefault="00CA2FAF" w:rsidP="00C2464E">
      <w:pPr>
        <w:ind w:firstLine="708"/>
        <w:jc w:val="both"/>
      </w:pPr>
      <w:r>
        <w:t>В таблице 3 приведены таблицы кодов для записи в селектор. Диапазон адресов 40</w:t>
      </w:r>
      <w:r>
        <w:rPr>
          <w:lang w:val="en-US"/>
        </w:rPr>
        <w:t>h</w:t>
      </w:r>
      <w:r w:rsidRPr="00CA2FAF">
        <w:t xml:space="preserve"> –</w:t>
      </w:r>
      <w:r w:rsidR="00874662">
        <w:t xml:space="preserve"> F</w:t>
      </w:r>
      <w:proofErr w:type="spellStart"/>
      <w:r>
        <w:rPr>
          <w:lang w:val="en-US"/>
        </w:rPr>
        <w:t>Fh</w:t>
      </w:r>
      <w:proofErr w:type="spellEnd"/>
      <w:r>
        <w:t xml:space="preserve"> можно оставить незапрограммированным, к этим адресам обращение исключено.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837"/>
        <w:gridCol w:w="950"/>
        <w:gridCol w:w="778"/>
        <w:gridCol w:w="1069"/>
        <w:gridCol w:w="851"/>
        <w:gridCol w:w="1134"/>
        <w:gridCol w:w="850"/>
      </w:tblGrid>
      <w:tr w:rsidR="00686836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686836" w:rsidRDefault="00686836" w:rsidP="00686836">
            <w:pPr>
              <w:jc w:val="center"/>
            </w:pPr>
            <w:r>
              <w:t>Адрес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686836" w:rsidRDefault="00686836" w:rsidP="00686836">
            <w:pPr>
              <w:jc w:val="center"/>
            </w:pPr>
            <w:r>
              <w:t>Код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686836" w:rsidRDefault="00686836" w:rsidP="00686836">
            <w:pPr>
              <w:jc w:val="center"/>
            </w:pPr>
            <w:r>
              <w:t>Адрес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686836" w:rsidRDefault="00686836" w:rsidP="00686836">
            <w:pPr>
              <w:jc w:val="center"/>
            </w:pPr>
            <w:r>
              <w:t>Код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686836" w:rsidRDefault="00686836" w:rsidP="00686836">
            <w:pPr>
              <w:jc w:val="center"/>
            </w:pPr>
            <w:r>
              <w:t>Адрес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686836" w:rsidRDefault="00686836" w:rsidP="00686836">
            <w:pPr>
              <w:jc w:val="center"/>
            </w:pPr>
            <w:r>
              <w:t>Код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686836" w:rsidRDefault="00686836" w:rsidP="00686836">
            <w:pPr>
              <w:jc w:val="center"/>
            </w:pPr>
            <w:r>
              <w:t>Адрес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686836" w:rsidRDefault="00686836" w:rsidP="00686836">
            <w:pPr>
              <w:jc w:val="center"/>
            </w:pPr>
            <w:r>
              <w:t>Код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t>2</w:t>
            </w:r>
            <w:r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t>3</w:t>
            </w:r>
            <w:r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1h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1h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1h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2h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2h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2h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3h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3h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3h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4h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4h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4h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5h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5h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5h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6h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6h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6h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CA2FAF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7h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7h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Pr="00686836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7h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CA2FAF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8h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8h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Pr="00686836" w:rsidRDefault="004540B4" w:rsidP="004540B4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8h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CA2FAF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9h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9h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9h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9h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CA2FAF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Ah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Ah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Ah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Ah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CA2FAF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proofErr w:type="spellStart"/>
            <w:r>
              <w:rPr>
                <w:lang w:val="en-US"/>
              </w:rPr>
              <w:t>Bh</w:t>
            </w:r>
            <w:proofErr w:type="spellEnd"/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proofErr w:type="spellStart"/>
            <w:r>
              <w:rPr>
                <w:lang w:val="en-US"/>
              </w:rPr>
              <w:t>Bh</w:t>
            </w:r>
            <w:proofErr w:type="spellEnd"/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proofErr w:type="spellStart"/>
            <w:r>
              <w:rPr>
                <w:lang w:val="en-US"/>
              </w:rPr>
              <w:t>Bh</w:t>
            </w:r>
            <w:proofErr w:type="spellEnd"/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proofErr w:type="spellStart"/>
            <w:r>
              <w:rPr>
                <w:lang w:val="en-US"/>
              </w:rPr>
              <w:t>Bh</w:t>
            </w:r>
            <w:proofErr w:type="spellEnd"/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CA2FAF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CA2FAF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Dh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Dh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Dh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Dh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CA2FAF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r>
              <w:rPr>
                <w:lang w:val="en-US"/>
              </w:rPr>
              <w:t>Eh</w:t>
            </w:r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r>
              <w:rPr>
                <w:lang w:val="en-US"/>
              </w:rPr>
              <w:t>Eh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r>
              <w:rPr>
                <w:lang w:val="en-US"/>
              </w:rPr>
              <w:t>Eh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r>
              <w:rPr>
                <w:lang w:val="en-US"/>
              </w:rPr>
              <w:t>Eh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CA2FAF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540B4" w:rsidTr="00F149B3">
        <w:trPr>
          <w:jc w:val="center"/>
        </w:trPr>
        <w:tc>
          <w:tcPr>
            <w:tcW w:w="1039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0</w:t>
            </w:r>
            <w:proofErr w:type="spellStart"/>
            <w:r>
              <w:rPr>
                <w:lang w:val="en-US"/>
              </w:rPr>
              <w:t>Fh</w:t>
            </w:r>
            <w:proofErr w:type="spellEnd"/>
          </w:p>
        </w:tc>
        <w:tc>
          <w:tcPr>
            <w:tcW w:w="837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</w:pPr>
            <w:r>
              <w:t>1</w:t>
            </w:r>
            <w:proofErr w:type="spellStart"/>
            <w:r>
              <w:rPr>
                <w:lang w:val="en-US"/>
              </w:rPr>
              <w:t>Fh</w:t>
            </w:r>
            <w:proofErr w:type="spellEnd"/>
          </w:p>
        </w:tc>
        <w:tc>
          <w:tcPr>
            <w:tcW w:w="778" w:type="dxa"/>
            <w:shd w:val="clear" w:color="auto" w:fill="E2EFD9" w:themeFill="accent6" w:themeFillTint="33"/>
          </w:tcPr>
          <w:p w:rsidR="004540B4" w:rsidRDefault="004540B4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2</w:t>
            </w:r>
            <w:proofErr w:type="spellStart"/>
            <w:r>
              <w:rPr>
                <w:lang w:val="en-US"/>
              </w:rPr>
              <w:t>Fh</w:t>
            </w:r>
            <w:proofErr w:type="spellEnd"/>
          </w:p>
        </w:tc>
        <w:tc>
          <w:tcPr>
            <w:tcW w:w="851" w:type="dxa"/>
            <w:shd w:val="clear" w:color="auto" w:fill="FBE4D5" w:themeFill="accent2" w:themeFillTint="33"/>
          </w:tcPr>
          <w:p w:rsidR="004540B4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4540B4" w:rsidRDefault="004540B4" w:rsidP="004540B4">
            <w:pPr>
              <w:jc w:val="center"/>
            </w:pPr>
            <w:r>
              <w:t>3</w:t>
            </w:r>
            <w:proofErr w:type="spellStart"/>
            <w:r>
              <w:rPr>
                <w:lang w:val="en-US"/>
              </w:rPr>
              <w:t>Fh</w:t>
            </w:r>
            <w:proofErr w:type="spellEnd"/>
          </w:p>
        </w:tc>
        <w:tc>
          <w:tcPr>
            <w:tcW w:w="850" w:type="dxa"/>
            <w:shd w:val="clear" w:color="auto" w:fill="FBE4D5" w:themeFill="accent2" w:themeFillTint="33"/>
          </w:tcPr>
          <w:p w:rsidR="004540B4" w:rsidRPr="00CA2FAF" w:rsidRDefault="00CA2FAF" w:rsidP="00454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12BE7" w:rsidRPr="00CA2FAF" w:rsidRDefault="00CA2FAF" w:rsidP="00CA2FAF">
      <w:pPr>
        <w:ind w:firstLine="708"/>
        <w:jc w:val="center"/>
        <w:rPr>
          <w:sz w:val="20"/>
          <w:szCs w:val="20"/>
        </w:rPr>
      </w:pPr>
      <w:r w:rsidRPr="00CA2FAF">
        <w:rPr>
          <w:sz w:val="20"/>
          <w:szCs w:val="20"/>
        </w:rPr>
        <w:t>Таблица 3. Размещение кодов в памяти селектора</w:t>
      </w:r>
    </w:p>
    <w:p w:rsidR="001803E7" w:rsidRPr="001803E7" w:rsidRDefault="001803E7" w:rsidP="001803E7">
      <w:pPr>
        <w:ind w:firstLine="708"/>
      </w:pPr>
    </w:p>
    <w:p w:rsidR="00092764" w:rsidRPr="0024127A" w:rsidRDefault="00092764" w:rsidP="00092764">
      <w:pPr>
        <w:ind w:firstLine="708"/>
        <w:jc w:val="center"/>
        <w:rPr>
          <w:b/>
        </w:rPr>
      </w:pPr>
      <w:r w:rsidRPr="0024127A">
        <w:rPr>
          <w:b/>
        </w:rPr>
        <w:lastRenderedPageBreak/>
        <w:t>Принцип работы блока параллельного интерфейса.</w:t>
      </w:r>
    </w:p>
    <w:p w:rsidR="00951583" w:rsidRDefault="00092764" w:rsidP="00092764">
      <w:pPr>
        <w:ind w:firstLine="708"/>
        <w:jc w:val="both"/>
      </w:pPr>
      <w:r>
        <w:t>Блок паралле</w:t>
      </w:r>
      <w:r w:rsidR="00951583">
        <w:t>льного интерфейса состоит из:</w:t>
      </w:r>
    </w:p>
    <w:p w:rsidR="00092764" w:rsidRDefault="00951583" w:rsidP="00092764">
      <w:pPr>
        <w:ind w:firstLine="708"/>
        <w:jc w:val="both"/>
      </w:pPr>
      <w:r>
        <w:t xml:space="preserve">- 8-битного регистра-защёлки </w:t>
      </w:r>
      <w:r>
        <w:rPr>
          <w:lang w:val="en-US"/>
        </w:rPr>
        <w:t>D</w:t>
      </w:r>
      <w:r w:rsidRPr="00951583">
        <w:t xml:space="preserve">9 </w:t>
      </w:r>
      <w:r>
        <w:t>К(Р)555ИР23, для выдачи данных</w:t>
      </w:r>
      <w:r w:rsidR="003A6C42" w:rsidRPr="003A6C42">
        <w:t xml:space="preserve"> (</w:t>
      </w:r>
      <w:r w:rsidR="003A6C42">
        <w:t xml:space="preserve">регистр данных </w:t>
      </w:r>
      <w:r w:rsidR="003A6C42">
        <w:rPr>
          <w:lang w:val="en-US"/>
        </w:rPr>
        <w:t>LPT</w:t>
      </w:r>
      <w:r w:rsidR="003A6C42" w:rsidRPr="003A6C42">
        <w:t>)</w:t>
      </w:r>
      <w:r>
        <w:t>;</w:t>
      </w:r>
    </w:p>
    <w:p w:rsidR="00951583" w:rsidRDefault="00951583" w:rsidP="00092764">
      <w:pPr>
        <w:ind w:firstLine="708"/>
        <w:jc w:val="both"/>
      </w:pPr>
      <w:r>
        <w:t xml:space="preserve">- 4-битного регистра-защёлки </w:t>
      </w:r>
      <w:r>
        <w:rPr>
          <w:lang w:val="en-US"/>
        </w:rPr>
        <w:t>D</w:t>
      </w:r>
      <w:r w:rsidRPr="00951583">
        <w:t xml:space="preserve">34 </w:t>
      </w:r>
      <w:r>
        <w:t>К(Р)555ТМ8, для выдачи сигналов управления</w:t>
      </w:r>
      <w:r w:rsidR="003A6C42" w:rsidRPr="003A6C42">
        <w:t xml:space="preserve"> (</w:t>
      </w:r>
      <w:r w:rsidR="003A6C42">
        <w:t xml:space="preserve">регистр управления </w:t>
      </w:r>
      <w:r w:rsidR="003A6C42">
        <w:rPr>
          <w:lang w:val="en-US"/>
        </w:rPr>
        <w:t>LPT</w:t>
      </w:r>
      <w:r w:rsidR="003A6C42" w:rsidRPr="003A6C42">
        <w:t>)</w:t>
      </w:r>
      <w:r>
        <w:t>;</w:t>
      </w:r>
    </w:p>
    <w:p w:rsidR="00951583" w:rsidRDefault="00951583" w:rsidP="00092764">
      <w:pPr>
        <w:ind w:firstLine="708"/>
        <w:jc w:val="both"/>
      </w:pPr>
      <w:r>
        <w:t xml:space="preserve">- 4-битного буфера с </w:t>
      </w:r>
      <w:r>
        <w:rPr>
          <w:lang w:val="en-US"/>
        </w:rPr>
        <w:t>Z</w:t>
      </w:r>
      <w:r w:rsidRPr="00951583">
        <w:t>-</w:t>
      </w:r>
      <w:r>
        <w:t xml:space="preserve">состоянием </w:t>
      </w:r>
      <w:r>
        <w:rPr>
          <w:lang w:val="en-US"/>
        </w:rPr>
        <w:t>D</w:t>
      </w:r>
      <w:r w:rsidRPr="00951583">
        <w:t xml:space="preserve">10 </w:t>
      </w:r>
      <w:r>
        <w:t>К155ЛП8, для чтения состояния</w:t>
      </w:r>
      <w:r w:rsidR="003A6C42" w:rsidRPr="003A6C42">
        <w:t xml:space="preserve"> (</w:t>
      </w:r>
      <w:r w:rsidR="003A6C42">
        <w:t xml:space="preserve">регистр состояния </w:t>
      </w:r>
      <w:r w:rsidR="003A6C42">
        <w:rPr>
          <w:lang w:val="en-US"/>
        </w:rPr>
        <w:t>LPT</w:t>
      </w:r>
      <w:r w:rsidR="003A6C42" w:rsidRPr="003A6C42">
        <w:t>)</w:t>
      </w:r>
      <w:r>
        <w:t>.</w:t>
      </w:r>
    </w:p>
    <w:p w:rsidR="00E818C8" w:rsidRDefault="00E818C8" w:rsidP="00E818C8">
      <w:pPr>
        <w:ind w:firstLine="708"/>
        <w:jc w:val="both"/>
      </w:pPr>
      <w:r>
        <w:t xml:space="preserve">Адреса регистров и буфера </w:t>
      </w:r>
      <w:r w:rsidR="003A6C42">
        <w:t xml:space="preserve">полностью </w:t>
      </w:r>
      <w:r>
        <w:t xml:space="preserve">определяются микросхемой </w:t>
      </w:r>
      <w:r>
        <w:rPr>
          <w:lang w:val="en-US"/>
        </w:rPr>
        <w:t>D</w:t>
      </w:r>
      <w:r w:rsidRPr="00E818C8">
        <w:t xml:space="preserve">2 </w:t>
      </w:r>
      <w:r>
        <w:t xml:space="preserve">КР556РТ4 и могут соответствовать адресам стандартного </w:t>
      </w:r>
      <w:r>
        <w:rPr>
          <w:lang w:val="en-US"/>
        </w:rPr>
        <w:t>LPT</w:t>
      </w:r>
      <w:r w:rsidRPr="00E818C8">
        <w:t xml:space="preserve">1 </w:t>
      </w:r>
      <w:r>
        <w:t xml:space="preserve">или </w:t>
      </w:r>
      <w:r>
        <w:rPr>
          <w:lang w:val="en-US"/>
        </w:rPr>
        <w:t>LPT</w:t>
      </w:r>
      <w:r w:rsidRPr="00E818C8">
        <w:t xml:space="preserve">2. </w:t>
      </w:r>
      <w:r w:rsidR="003A6C42">
        <w:t xml:space="preserve">Подключение адресов шины процессора к адресным входам </w:t>
      </w:r>
      <w:r w:rsidR="003A6C42">
        <w:rPr>
          <w:lang w:val="en-US"/>
        </w:rPr>
        <w:t>D</w:t>
      </w:r>
      <w:r w:rsidR="003A6C42" w:rsidRPr="003A6C42">
        <w:t xml:space="preserve">2 </w:t>
      </w:r>
      <w:r w:rsidR="003A6C42">
        <w:t xml:space="preserve">см. таблицу 1. </w:t>
      </w:r>
      <w:r>
        <w:t xml:space="preserve">Назначение разрядов шины для регистров управления и статуса полностью соответствует разрядом соответствующих портов стандартного </w:t>
      </w:r>
      <w:r>
        <w:rPr>
          <w:lang w:val="en-US"/>
        </w:rPr>
        <w:t>LPT</w:t>
      </w:r>
      <w:r w:rsidRPr="00E818C8">
        <w:t xml:space="preserve">. </w:t>
      </w:r>
      <w:r>
        <w:t xml:space="preserve">Исключение из стандарта составляет только отсутствие инверсии, которая есть на некоторых линиях стандартного </w:t>
      </w:r>
      <w:r>
        <w:rPr>
          <w:lang w:val="en-US"/>
        </w:rPr>
        <w:t>LPT</w:t>
      </w:r>
      <w:r w:rsidRPr="00E818C8">
        <w:t xml:space="preserve">. </w:t>
      </w:r>
      <w:r>
        <w:t xml:space="preserve">Данный блок (версии 1.1 и 1.2) передаёт и принимает все сигналы </w:t>
      </w:r>
      <w:r w:rsidRPr="00E818C8">
        <w:rPr>
          <w:b/>
        </w:rPr>
        <w:t>без инверсии</w:t>
      </w:r>
      <w:r>
        <w:t>, что должна учитывать программа-драйвер для обеспечения совместимости.</w:t>
      </w:r>
    </w:p>
    <w:p w:rsidR="003A6C42" w:rsidRDefault="00E818C8" w:rsidP="003A6C42">
      <w:pPr>
        <w:ind w:firstLine="708"/>
        <w:jc w:val="both"/>
      </w:pPr>
      <w:r>
        <w:t xml:space="preserve">Ещё одна особенность реализации интерфейса состоит в том, что регистр управления и регистр статуса используют одну линию </w:t>
      </w:r>
      <w:r w:rsidR="003A6C42">
        <w:t xml:space="preserve">адресной </w:t>
      </w:r>
      <w:r>
        <w:t xml:space="preserve">выборки от </w:t>
      </w:r>
      <w:r w:rsidR="003A6C42">
        <w:rPr>
          <w:lang w:val="en-US"/>
        </w:rPr>
        <w:t>D</w:t>
      </w:r>
      <w:r w:rsidR="003A6C42" w:rsidRPr="00E818C8">
        <w:t xml:space="preserve">2 </w:t>
      </w:r>
      <w:r w:rsidR="003A6C42">
        <w:t>КР556РТ4, разделяясь только сигналами /</w:t>
      </w:r>
      <w:r w:rsidR="003A6C42">
        <w:rPr>
          <w:lang w:val="en-US"/>
        </w:rPr>
        <w:t>RD</w:t>
      </w:r>
      <w:r w:rsidR="003A6C42" w:rsidRPr="003A6C42">
        <w:t xml:space="preserve"> </w:t>
      </w:r>
      <w:r w:rsidR="003A6C42">
        <w:t xml:space="preserve">и </w:t>
      </w:r>
      <w:r w:rsidR="003A6C42" w:rsidRPr="003A6C42">
        <w:t>/</w:t>
      </w:r>
      <w:r w:rsidR="003A6C42">
        <w:rPr>
          <w:lang w:val="en-US"/>
        </w:rPr>
        <w:t>WR</w:t>
      </w:r>
      <w:r w:rsidR="003A6C42" w:rsidRPr="003A6C42">
        <w:t xml:space="preserve">. </w:t>
      </w:r>
      <w:r w:rsidR="003A6C42">
        <w:t>Это позволяет доступ к обоим регистрам по одному адресу, причём неважно адрес регистра статуса или регистра управления.</w:t>
      </w:r>
    </w:p>
    <w:tbl>
      <w:tblPr>
        <w:tblW w:w="7360" w:type="dxa"/>
        <w:jc w:val="center"/>
        <w:tblLook w:val="04A0" w:firstRow="1" w:lastRow="0" w:firstColumn="1" w:lastColumn="0" w:noHBand="0" w:noVBand="1"/>
      </w:tblPr>
      <w:tblGrid>
        <w:gridCol w:w="1940"/>
        <w:gridCol w:w="1920"/>
        <w:gridCol w:w="960"/>
        <w:gridCol w:w="1000"/>
        <w:gridCol w:w="1540"/>
      </w:tblGrid>
      <w:tr w:rsidR="003A6C42" w:rsidRPr="003A6C42" w:rsidTr="003A6C42">
        <w:trPr>
          <w:trHeight w:val="330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556РТ4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Шина адреса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LPT1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LPT2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A6C42" w:rsidRPr="003A6C42" w:rsidTr="003A6C42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Выбор</w:t>
            </w:r>
          </w:p>
        </w:tc>
      </w:tr>
      <w:tr w:rsidR="003A6C42" w:rsidRPr="003A6C42" w:rsidTr="003A6C42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регистра</w:t>
            </w:r>
          </w:p>
        </w:tc>
      </w:tr>
      <w:tr w:rsidR="003A6C42" w:rsidRPr="003A6C42" w:rsidTr="003A6C42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C42" w:rsidRPr="00A04C53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 w:rsidR="00A04C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278</w:t>
            </w:r>
            <w:r w:rsidR="00A04C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</w:tr>
      <w:tr w:rsidR="003A6C42" w:rsidRPr="003A6C42" w:rsidTr="003A6C42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C42" w:rsidRPr="00A04C53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 w:rsidR="00A04C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378h</w:t>
            </w:r>
          </w:p>
        </w:tc>
      </w:tr>
      <w:tr w:rsidR="003A6C42" w:rsidRPr="003A6C42" w:rsidTr="003A6C42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A6C42" w:rsidRPr="003A6C42" w:rsidTr="003A6C42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A6C42" w:rsidRPr="003A6C42" w:rsidTr="003A6C42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A6C42" w:rsidRPr="003A6C42" w:rsidTr="003A6C42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A6C42" w:rsidRPr="003A6C42" w:rsidTr="003A6C42">
        <w:trPr>
          <w:trHeight w:val="315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/PB1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A6C42" w:rsidRPr="003A6C42" w:rsidTr="003A6C42">
        <w:trPr>
          <w:trHeight w:val="330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/PB2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6C42" w:rsidRPr="003A6C42" w:rsidRDefault="003A6C42" w:rsidP="003A6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A6C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3A6C42" w:rsidRDefault="003A6C42" w:rsidP="003A6C42">
      <w:pPr>
        <w:ind w:firstLine="708"/>
        <w:jc w:val="center"/>
        <w:rPr>
          <w:sz w:val="20"/>
          <w:szCs w:val="20"/>
        </w:rPr>
      </w:pPr>
      <w:r w:rsidRPr="003A6C42">
        <w:rPr>
          <w:sz w:val="20"/>
          <w:szCs w:val="20"/>
        </w:rPr>
        <w:t xml:space="preserve">Таблица </w:t>
      </w:r>
      <w:r w:rsidR="00BC575A">
        <w:rPr>
          <w:sz w:val="20"/>
          <w:szCs w:val="20"/>
        </w:rPr>
        <w:t>3</w:t>
      </w:r>
      <w:r w:rsidRPr="003A6C42">
        <w:rPr>
          <w:sz w:val="20"/>
          <w:szCs w:val="20"/>
        </w:rPr>
        <w:t xml:space="preserve">. Назначение сигналов на выводы микросхемы </w:t>
      </w:r>
      <w:r w:rsidRPr="003A6C42">
        <w:rPr>
          <w:sz w:val="20"/>
          <w:szCs w:val="20"/>
          <w:lang w:val="en-US"/>
        </w:rPr>
        <w:t>D</w:t>
      </w:r>
      <w:r w:rsidRPr="003A6C42">
        <w:rPr>
          <w:sz w:val="20"/>
          <w:szCs w:val="20"/>
        </w:rPr>
        <w:t>2</w:t>
      </w:r>
    </w:p>
    <w:p w:rsidR="003A6C42" w:rsidRDefault="003F7276" w:rsidP="00CA2FAF">
      <w:pPr>
        <w:ind w:firstLine="708"/>
        <w:jc w:val="both"/>
        <w:rPr>
          <w:sz w:val="20"/>
          <w:szCs w:val="20"/>
        </w:rPr>
      </w:pPr>
      <w:r>
        <w:t xml:space="preserve">Для построения таблицы прошивки </w:t>
      </w:r>
      <w:r>
        <w:rPr>
          <w:lang w:val="en-US"/>
        </w:rPr>
        <w:t>D</w:t>
      </w:r>
      <w:r w:rsidRPr="003F7276">
        <w:t>2</w:t>
      </w:r>
      <w:r>
        <w:t xml:space="preserve">, реализующей интерфейсы </w:t>
      </w:r>
      <w:r>
        <w:rPr>
          <w:lang w:val="en-US"/>
        </w:rPr>
        <w:t>LPT</w:t>
      </w:r>
      <w:r w:rsidRPr="003F7276">
        <w:t xml:space="preserve">1 </w:t>
      </w:r>
      <w:r>
        <w:t xml:space="preserve">и </w:t>
      </w:r>
      <w:r>
        <w:rPr>
          <w:lang w:val="en-US"/>
        </w:rPr>
        <w:t>LPT</w:t>
      </w:r>
      <w:r w:rsidRPr="003F7276">
        <w:t>2</w:t>
      </w:r>
      <w:r>
        <w:t xml:space="preserve">, можно использовать данные таблицы </w:t>
      </w:r>
      <w:r>
        <w:rPr>
          <w:lang w:val="en-US"/>
        </w:rPr>
        <w:t>D</w:t>
      </w:r>
      <w:r w:rsidRPr="003F7276">
        <w:t xml:space="preserve">2. </w:t>
      </w:r>
      <w:r>
        <w:t xml:space="preserve">Также можно построить прошивку таким образом, чтобы параллельный интерфейс реализовывал одновременно </w:t>
      </w:r>
      <w:r>
        <w:rPr>
          <w:lang w:val="en-US"/>
        </w:rPr>
        <w:t>LPT</w:t>
      </w:r>
      <w:r w:rsidRPr="003F7276">
        <w:t xml:space="preserve">1 </w:t>
      </w:r>
      <w:r>
        <w:t>и</w:t>
      </w:r>
      <w:r w:rsidRPr="003F7276">
        <w:t xml:space="preserve"> </w:t>
      </w:r>
      <w:r>
        <w:rPr>
          <w:lang w:val="en-US"/>
        </w:rPr>
        <w:t>LPT</w:t>
      </w:r>
      <w:r>
        <w:t>2, при необходимости.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280"/>
        <w:gridCol w:w="1340"/>
        <w:gridCol w:w="1340"/>
        <w:gridCol w:w="1340"/>
        <w:gridCol w:w="1340"/>
        <w:gridCol w:w="1800"/>
        <w:gridCol w:w="960"/>
      </w:tblGrid>
      <w:tr w:rsidR="0024127A" w:rsidRPr="0024127A" w:rsidTr="0024127A">
        <w:trPr>
          <w:trHeight w:val="31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Бит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4127A" w:rsidRPr="0024127A" w:rsidTr="0024127A">
        <w:trPr>
          <w:trHeight w:val="330"/>
        </w:trPr>
        <w:tc>
          <w:tcPr>
            <w:tcW w:w="12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reserved</w:t>
            </w:r>
            <w:proofErr w:type="spellEnd"/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SEL_DAT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CTL_STAT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reserved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Прим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Код</w:t>
            </w:r>
          </w:p>
        </w:tc>
      </w:tr>
      <w:tr w:rsidR="0024127A" w:rsidRPr="0024127A" w:rsidTr="0024127A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Q0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Пустая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часть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. . 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EF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LPT2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управл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LPT1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управл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24127A" w:rsidRPr="0024127A" w:rsidTr="0024127A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FF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127A" w:rsidRPr="0024127A" w:rsidRDefault="0024127A" w:rsidP="00241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12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</w:tbl>
    <w:p w:rsidR="0024127A" w:rsidRPr="0024127A" w:rsidRDefault="0024127A" w:rsidP="003A6C42">
      <w:pPr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Таблица </w:t>
      </w:r>
      <w:r w:rsidR="00BC575A">
        <w:rPr>
          <w:sz w:val="20"/>
          <w:szCs w:val="20"/>
        </w:rPr>
        <w:t>4</w:t>
      </w:r>
      <w:r>
        <w:rPr>
          <w:sz w:val="20"/>
          <w:szCs w:val="20"/>
        </w:rPr>
        <w:t xml:space="preserve">. Размещение кодов в адресном пространстве микросхемы </w:t>
      </w:r>
      <w:r>
        <w:rPr>
          <w:sz w:val="20"/>
          <w:szCs w:val="20"/>
          <w:lang w:val="en-US"/>
        </w:rPr>
        <w:t>D</w:t>
      </w:r>
      <w:r w:rsidRPr="0024127A">
        <w:rPr>
          <w:sz w:val="20"/>
          <w:szCs w:val="20"/>
        </w:rPr>
        <w:t>2</w:t>
      </w:r>
    </w:p>
    <w:p w:rsidR="00D25764" w:rsidRDefault="00D25764" w:rsidP="003A6C42">
      <w:pPr>
        <w:ind w:firstLine="708"/>
        <w:jc w:val="center"/>
        <w:rPr>
          <w:b/>
        </w:rPr>
      </w:pPr>
      <w:r>
        <w:rPr>
          <w:b/>
        </w:rPr>
        <w:t>Различия версий платы</w:t>
      </w:r>
    </w:p>
    <w:p w:rsidR="00144BB0" w:rsidRPr="00144BB0" w:rsidRDefault="00144BB0" w:rsidP="00144BB0">
      <w:pPr>
        <w:ind w:firstLine="708"/>
        <w:jc w:val="both"/>
      </w:pPr>
      <w:r w:rsidRPr="00144BB0">
        <w:t>Версия 1.0 не выпускалась.</w:t>
      </w:r>
    </w:p>
    <w:p w:rsidR="009A718F" w:rsidRDefault="00D25764" w:rsidP="009A718F">
      <w:pPr>
        <w:ind w:firstLine="708"/>
        <w:jc w:val="both"/>
      </w:pPr>
      <w:r w:rsidRPr="00D25764">
        <w:t>Версия</w:t>
      </w:r>
      <w:r w:rsidR="00144BB0">
        <w:t xml:space="preserve"> </w:t>
      </w:r>
      <w:r w:rsidRPr="00D25764">
        <w:t>1.1 содержит ошибку</w:t>
      </w:r>
      <w:r>
        <w:t xml:space="preserve"> разводки в параллельном интерфейсе.</w:t>
      </w:r>
      <w:r w:rsidR="00DA2ACF">
        <w:t xml:space="preserve"> На вывод </w:t>
      </w:r>
      <w:r w:rsidR="00DA2ACF">
        <w:rPr>
          <w:lang w:val="en-US"/>
        </w:rPr>
        <w:t>D</w:t>
      </w:r>
      <w:r w:rsidR="00DA2ACF" w:rsidRPr="00DA2ACF">
        <w:t xml:space="preserve">1.1 </w:t>
      </w:r>
      <w:r w:rsidR="00DA2ACF">
        <w:t xml:space="preserve">должен приходить сигнал </w:t>
      </w:r>
      <w:r w:rsidR="00DA2ACF">
        <w:rPr>
          <w:lang w:val="en-US"/>
        </w:rPr>
        <w:t>SEL</w:t>
      </w:r>
      <w:r w:rsidR="00DA2ACF" w:rsidRPr="00DA2ACF">
        <w:t>_</w:t>
      </w:r>
      <w:r w:rsidR="00DA2ACF">
        <w:rPr>
          <w:lang w:val="en-US"/>
        </w:rPr>
        <w:t>DAT</w:t>
      </w:r>
      <w:r w:rsidR="00DA2ACF">
        <w:t xml:space="preserve">, вывод </w:t>
      </w:r>
      <w:r w:rsidR="00DA2ACF">
        <w:rPr>
          <w:lang w:val="en-US"/>
        </w:rPr>
        <w:t>D</w:t>
      </w:r>
      <w:r w:rsidR="00DA2ACF">
        <w:t>2.</w:t>
      </w:r>
      <w:r w:rsidR="00DA2ACF" w:rsidRPr="00DA2ACF">
        <w:t>10</w:t>
      </w:r>
      <w:r w:rsidR="00DA2ACF">
        <w:t xml:space="preserve">, а не </w:t>
      </w:r>
      <w:r w:rsidR="00DA2ACF">
        <w:rPr>
          <w:lang w:val="en-US"/>
        </w:rPr>
        <w:t>WR</w:t>
      </w:r>
      <w:r w:rsidR="00DA2ACF" w:rsidRPr="00DA2ACF">
        <w:t>_</w:t>
      </w:r>
      <w:r w:rsidR="00DA2ACF">
        <w:rPr>
          <w:lang w:val="en-US"/>
        </w:rPr>
        <w:t>DAT</w:t>
      </w:r>
      <w:r w:rsidR="00DA2ACF">
        <w:t xml:space="preserve">. </w:t>
      </w:r>
      <w:r>
        <w:t xml:space="preserve">Исправляется разрезом дорожек </w:t>
      </w:r>
      <w:r w:rsidR="00DA2ACF">
        <w:t>и</w:t>
      </w:r>
      <w:r>
        <w:t xml:space="preserve"> МГТФ.</w:t>
      </w:r>
      <w:r w:rsidR="009A718F">
        <w:t xml:space="preserve"> Ошибка не влияет на расширитель </w:t>
      </w:r>
      <w:bookmarkStart w:id="0" w:name="_GoBack"/>
      <w:bookmarkEnd w:id="0"/>
      <w:r w:rsidR="009A718F">
        <w:t>памяти, если не нужен параллельный интерфейс, можно не исправлять. Также плата требует своей прошивки КР556РТ4 селектора для каждой версии штатной памяти ПК «Поиск-1». Можно проводами доработать до версии 1.2 (Отключить А5 селектора от общего, добавить перемычку выбора конфигурации и провод к резисторной матрице подтяжки к +5В), тогда подойдёт таблица прошивки от вер. 1.2.</w:t>
      </w:r>
    </w:p>
    <w:p w:rsidR="009A718F" w:rsidRPr="00D25764" w:rsidRDefault="009A718F" w:rsidP="009A718F">
      <w:pPr>
        <w:ind w:firstLine="708"/>
        <w:jc w:val="both"/>
      </w:pPr>
      <w:r>
        <w:t>Версия 1.2 исправляет ошибки предыдущей платы. Также появилась перемычка выбора штатной памяти ПК, которой не было в оригинальной плате. Для версии 1.2 своя прошивка КР556РТ4 селектора памяти.</w:t>
      </w:r>
    </w:p>
    <w:sectPr w:rsidR="009A718F" w:rsidRPr="00D25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44"/>
    <w:rsid w:val="00092764"/>
    <w:rsid w:val="000E5640"/>
    <w:rsid w:val="00144BB0"/>
    <w:rsid w:val="001803E7"/>
    <w:rsid w:val="00200970"/>
    <w:rsid w:val="002118EE"/>
    <w:rsid w:val="0024127A"/>
    <w:rsid w:val="00244104"/>
    <w:rsid w:val="002F3579"/>
    <w:rsid w:val="003416C6"/>
    <w:rsid w:val="003A6C42"/>
    <w:rsid w:val="003F7276"/>
    <w:rsid w:val="00400BE6"/>
    <w:rsid w:val="0040759F"/>
    <w:rsid w:val="00426F8F"/>
    <w:rsid w:val="004540B4"/>
    <w:rsid w:val="004569A6"/>
    <w:rsid w:val="00471A26"/>
    <w:rsid w:val="004D681E"/>
    <w:rsid w:val="00607A60"/>
    <w:rsid w:val="006766A2"/>
    <w:rsid w:val="00686836"/>
    <w:rsid w:val="006E3F44"/>
    <w:rsid w:val="00812BE7"/>
    <w:rsid w:val="00874662"/>
    <w:rsid w:val="00951583"/>
    <w:rsid w:val="00992B11"/>
    <w:rsid w:val="009A718F"/>
    <w:rsid w:val="00A04C53"/>
    <w:rsid w:val="00A44AEF"/>
    <w:rsid w:val="00AA31F7"/>
    <w:rsid w:val="00AF0773"/>
    <w:rsid w:val="00BC575A"/>
    <w:rsid w:val="00BC78C9"/>
    <w:rsid w:val="00C2464E"/>
    <w:rsid w:val="00CA2FAF"/>
    <w:rsid w:val="00CB331A"/>
    <w:rsid w:val="00D1551D"/>
    <w:rsid w:val="00D25764"/>
    <w:rsid w:val="00DA2ACF"/>
    <w:rsid w:val="00DD3D4A"/>
    <w:rsid w:val="00E12958"/>
    <w:rsid w:val="00E53567"/>
    <w:rsid w:val="00E722A1"/>
    <w:rsid w:val="00E818C8"/>
    <w:rsid w:val="00F149B3"/>
    <w:rsid w:val="00FA342D"/>
    <w:rsid w:val="00FD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F747"/>
  <w15:chartTrackingRefBased/>
  <w15:docId w15:val="{005B9D08-528F-4C6A-92EB-FC848530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21</cp:revision>
  <dcterms:created xsi:type="dcterms:W3CDTF">2023-01-17T06:13:00Z</dcterms:created>
  <dcterms:modified xsi:type="dcterms:W3CDTF">2023-01-18T12:45:00Z</dcterms:modified>
</cp:coreProperties>
</file>