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F0D" w:rsidRDefault="00593F0D" w:rsidP="00593F0D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252525"/>
          <w:sz w:val="24"/>
          <w:szCs w:val="24"/>
          <w:lang w:eastAsia="ru-RU"/>
        </w:rPr>
        <w:t>Торговый дом ООО «ПРОГРЕСС» был образован для обеспечения материально-техническим снабжением, предприятий нефтегазового комплекса.</w:t>
      </w:r>
    </w:p>
    <w:p w:rsidR="00593F0D" w:rsidRPr="004559D6" w:rsidRDefault="00593F0D" w:rsidP="00593F0D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Многолетние связи с крупнейшими импортерами и заводами-производителями оборудования и инструмента в России и за рубежом, позволяют обеспечить конкурентоспособные цены, максимальное выполнение сложных заявок, гарантированное сертификатами качество и сервисное обслуживание.</w:t>
      </w:r>
    </w:p>
    <w:p w:rsidR="00593F0D" w:rsidRPr="004559D6" w:rsidRDefault="00593F0D" w:rsidP="00593F0D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Безупречная деловая репутация, опыт и квалифицированный персонал позволяют нашей компании занимать устойчивое положение на занятых позициях и обладать значительным потенциалом развития.</w:t>
      </w:r>
    </w:p>
    <w:p w:rsidR="00593F0D" w:rsidRPr="004559D6" w:rsidRDefault="00593F0D" w:rsidP="00593F0D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Наш коллектив имеет высококвалифицированных с</w:t>
      </w:r>
      <w:r w:rsid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пециалистов, о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тличается комплексным подходом к решению самых сложных и уникальных задач, максимально соответствует самым высоким требованиям наших Заказчиков.</w:t>
      </w:r>
    </w:p>
    <w:p w:rsidR="00593F0D" w:rsidRPr="00DA2B42" w:rsidRDefault="00593F0D" w:rsidP="00593F0D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r w:rsidRPr="00DA2B42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Специалисты Торгового дома «Прогресс», готовы обработать запрос в кратчайшие сроки и предоставить коммерческое предложение на выгодных условиях.</w:t>
      </w:r>
    </w:p>
    <w:p w:rsidR="00593F0D" w:rsidRDefault="00593F0D" w:rsidP="004559D6">
      <w:pPr>
        <w:shd w:val="clear" w:color="auto" w:fill="FFFFFF"/>
        <w:spacing w:before="100" w:beforeAutospacing="1" w:after="100" w:afterAutospacing="1" w:line="171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r w:rsidRPr="004559D6">
        <w:rPr>
          <w:rFonts w:ascii="Arial" w:eastAsia="Times New Roman" w:hAnsi="Arial" w:cs="Arial"/>
          <w:b/>
          <w:color w:val="666666"/>
          <w:sz w:val="18"/>
          <w:szCs w:val="18"/>
          <w:lang w:eastAsia="ru-RU"/>
        </w:rPr>
        <w:t>Широкий ассортимент продукции</w:t>
      </w:r>
      <w:r w:rsidR="004559D6">
        <w:rPr>
          <w:rFonts w:ascii="Arial" w:eastAsia="Times New Roman" w:hAnsi="Arial" w:cs="Arial"/>
          <w:b/>
          <w:color w:val="666666"/>
          <w:sz w:val="18"/>
          <w:szCs w:val="18"/>
          <w:lang w:eastAsia="ru-RU"/>
        </w:rPr>
        <w:t xml:space="preserve">:                                                                                                           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Осуществляем плановое снабжение предприятий по широкому спектру товаров, используя собственные складские базы, финансовые ресурсы и систему прямых поставок.</w:t>
      </w:r>
    </w:p>
    <w:p w:rsidR="00593F0D" w:rsidRDefault="004559D6" w:rsidP="004559D6">
      <w:pPr>
        <w:shd w:val="clear" w:color="auto" w:fill="FFFFFF"/>
        <w:spacing w:before="100" w:beforeAutospacing="1" w:after="100" w:afterAutospacing="1" w:line="171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r w:rsidRPr="004559D6">
        <w:rPr>
          <w:rFonts w:ascii="Arial" w:eastAsia="Times New Roman" w:hAnsi="Arial" w:cs="Arial"/>
          <w:b/>
          <w:color w:val="666666"/>
          <w:sz w:val="18"/>
          <w:szCs w:val="18"/>
          <w:lang w:eastAsia="ru-RU"/>
        </w:rPr>
        <w:t>Выгодные условия</w:t>
      </w:r>
      <w:r>
        <w:rPr>
          <w:rFonts w:ascii="Arial" w:eastAsia="Times New Roman" w:hAnsi="Arial" w:cs="Arial"/>
          <w:b/>
          <w:color w:val="666666"/>
          <w:sz w:val="18"/>
          <w:szCs w:val="18"/>
          <w:lang w:eastAsia="ru-RU"/>
        </w:rPr>
        <w:t>:</w:t>
      </w:r>
      <w:r w:rsidR="00593F0D">
        <w:rPr>
          <w:rFonts w:ascii="Arial" w:eastAsia="Times New Roman" w:hAnsi="Arial" w:cs="Arial"/>
          <w:color w:val="666666"/>
          <w:sz w:val="20"/>
          <w:szCs w:val="20"/>
          <w:lang w:eastAsia="ru-RU"/>
        </w:rPr>
        <w:br/>
      </w:r>
      <w:r w:rsidR="00593F0D"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Предлагаем нашим клиентам лучшие цены, систему скидок, отсрочку платежа за счет налаженных внутри региональных связей, финансовых возможностей, прямых контрактов с крупнейшими заводами-изготовителями на поставку продукции.</w:t>
      </w:r>
    </w:p>
    <w:p w:rsidR="004559D6" w:rsidRDefault="004559D6" w:rsidP="004559D6">
      <w:pPr>
        <w:shd w:val="clear" w:color="auto" w:fill="FFFFFF"/>
        <w:spacing w:before="100" w:beforeAutospacing="1" w:after="100" w:afterAutospacing="1" w:line="171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4559D6">
        <w:rPr>
          <w:rFonts w:ascii="Arial" w:eastAsia="Times New Roman" w:hAnsi="Arial" w:cs="Arial"/>
          <w:b/>
          <w:color w:val="666666"/>
          <w:sz w:val="18"/>
          <w:szCs w:val="18"/>
          <w:lang w:eastAsia="ru-RU"/>
        </w:rPr>
        <w:t>Надежность</w:t>
      </w:r>
      <w:r>
        <w:rPr>
          <w:rFonts w:ascii="Arial" w:eastAsia="Times New Roman" w:hAnsi="Arial" w:cs="Arial"/>
          <w:b/>
          <w:color w:val="666666"/>
          <w:sz w:val="18"/>
          <w:szCs w:val="18"/>
          <w:lang w:eastAsia="ru-RU"/>
        </w:rPr>
        <w:t>:</w:t>
      </w:r>
      <w:r w:rsidR="00593F0D">
        <w:rPr>
          <w:rFonts w:ascii="Arial" w:eastAsia="Times New Roman" w:hAnsi="Arial" w:cs="Arial"/>
          <w:color w:val="666666"/>
          <w:sz w:val="20"/>
          <w:szCs w:val="20"/>
          <w:lang w:eastAsia="ru-RU"/>
        </w:rPr>
        <w:br/>
      </w:r>
      <w:r w:rsidR="00593F0D"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Гарантируем поставку только сертифицированных товаров, предоставляем гарантию производителя, работаем с рекламациями.</w:t>
      </w:r>
    </w:p>
    <w:p w:rsidR="004559D6" w:rsidRDefault="004559D6" w:rsidP="004559D6">
      <w:pPr>
        <w:shd w:val="clear" w:color="auto" w:fill="FFFFFF"/>
        <w:spacing w:before="100" w:beforeAutospacing="1" w:after="100" w:afterAutospacing="1" w:line="171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r w:rsidRPr="004559D6">
        <w:rPr>
          <w:rFonts w:ascii="Arial" w:eastAsia="Times New Roman" w:hAnsi="Arial" w:cs="Arial"/>
          <w:b/>
          <w:color w:val="666666"/>
          <w:sz w:val="18"/>
          <w:szCs w:val="18"/>
          <w:lang w:eastAsia="ru-RU"/>
        </w:rPr>
        <w:t>Удобство</w:t>
      </w:r>
      <w:r>
        <w:rPr>
          <w:rFonts w:ascii="Arial" w:eastAsia="Times New Roman" w:hAnsi="Arial" w:cs="Arial"/>
          <w:b/>
          <w:color w:val="666666"/>
          <w:sz w:val="18"/>
          <w:szCs w:val="18"/>
          <w:lang w:eastAsia="ru-RU"/>
        </w:rPr>
        <w:t>:</w:t>
      </w:r>
      <w:r w:rsidR="00593F0D">
        <w:rPr>
          <w:rFonts w:ascii="Arial" w:eastAsia="Times New Roman" w:hAnsi="Arial" w:cs="Arial"/>
          <w:color w:val="666666"/>
          <w:sz w:val="20"/>
          <w:szCs w:val="20"/>
          <w:lang w:eastAsia="ru-RU"/>
        </w:rPr>
        <w:br/>
      </w:r>
      <w:r w:rsidR="00593F0D"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Мы считаем, что настало время, когда кто-то должен проявить особое уважение к требованиям служб снабжения предприятий. Для этого мы предлагаем удобный формат сотрудничества: информационная поддержка потребителя, помощь специалистов в выборе товаров, исполнение сложных и индивидуальных заказов.</w:t>
      </w:r>
      <w:r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</w:t>
      </w:r>
    </w:p>
    <w:p w:rsidR="004559D6" w:rsidRDefault="00593F0D" w:rsidP="004559D6">
      <w:pPr>
        <w:shd w:val="clear" w:color="auto" w:fill="FFFFFF"/>
        <w:spacing w:before="100" w:beforeAutospacing="1" w:after="100" w:afterAutospacing="1" w:line="171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Мы заинтересованы в том, чтобы клиенты были довольны нашей работой, мы в кратчайший срок доставим заказанный товар до указанного заказчиком места.</w:t>
      </w:r>
    </w:p>
    <w:p w:rsidR="00593F0D" w:rsidRPr="004559D6" w:rsidRDefault="00593F0D" w:rsidP="004559D6">
      <w:pPr>
        <w:shd w:val="clear" w:color="auto" w:fill="FFFFFF"/>
        <w:spacing w:before="100" w:beforeAutospacing="1" w:after="100" w:afterAutospacing="1" w:line="171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Работа в нашей фирме направлена не только на достижение финансовой выгоды. Мы хотим, чтобы наши заказчики были уверены, что рядом с ними есть партнер, на которого действительно можно положиться.</w:t>
      </w:r>
    </w:p>
    <w:p w:rsidR="00593F0D" w:rsidRPr="004559D6" w:rsidRDefault="00593F0D" w:rsidP="00593F0D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Головной офис компании расположен в Москве.</w:t>
      </w:r>
      <w:r w:rsid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                                                                                           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Специалисты по логистике также работают в крупных торговых городах России, что позволяет в кратчайшие сроки отвечать потребностям Клиентов в товарах, имеющихся на российском рынке.</w:t>
      </w:r>
      <w:r w:rsid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                                          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Главными преимуществами Торгового дома «Прогресс» в секторе снабжения, являются: быстрые сроки исполнения заказов, снабжение продукцией.</w:t>
      </w:r>
    </w:p>
    <w:p w:rsidR="00593F0D" w:rsidRPr="004559D6" w:rsidRDefault="00593F0D" w:rsidP="00593F0D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Комплексное снабжение предприятий со стороны Торгового дома «Прогресс» включает следующий ассортимент:</w:t>
      </w:r>
    </w:p>
    <w:p w:rsidR="00593F0D" w:rsidRDefault="00593F0D" w:rsidP="004559D6">
      <w:pPr>
        <w:shd w:val="clear" w:color="auto" w:fill="FFFFFF"/>
        <w:spacing w:before="100" w:beforeAutospacing="1" w:after="100" w:afterAutospacing="1" w:line="171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proofErr w:type="gramStart"/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Промышленное оборудование;</w:t>
      </w:r>
      <w:r w:rsid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Буровое оборудование и материалы;</w:t>
      </w:r>
      <w:r w:rsid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Гидравлическое оборудование;</w:t>
      </w:r>
      <w:r w:rsid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Тяжелая техника и запчасти;</w:t>
      </w:r>
      <w:r w:rsid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Строительные материалы и оборудование;</w:t>
      </w:r>
      <w:r w:rsid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Поставка оборудования и материалов жизнеобеспечения временных поселков и офисов;</w:t>
      </w:r>
      <w:r w:rsid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Спецодежда;</w:t>
      </w:r>
      <w:r w:rsid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Импортные комплектующие к промышленному оборудованию;</w:t>
      </w:r>
      <w:r w:rsid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Канцелярские товары;</w:t>
      </w:r>
      <w:r w:rsid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Электробытовые приборы;</w:t>
      </w:r>
      <w:r w:rsid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Офисная и бытовая техника;</w:t>
      </w:r>
      <w:r w:rsid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Офисная мебель;</w:t>
      </w:r>
      <w:r w:rsid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Медицинское оборудование и инструменты;</w:t>
      </w:r>
      <w:r w:rsidR="004559D6"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Средства связи и видеонаблюдения и т.</w:t>
      </w:r>
      <w:r w:rsidR="006952A1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д.</w:t>
      </w:r>
      <w:proofErr w:type="gramEnd"/>
    </w:p>
    <w:p w:rsidR="00593F0D" w:rsidRPr="004559D6" w:rsidRDefault="00593F0D" w:rsidP="00593F0D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Одним из направлений видов деятельности является предоставления своим клиентам услуг транспортной логистики, оказание комплекса услуг,</w:t>
      </w:r>
      <w:r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связанных с подготовкой и перемещением внешнеторговых и российских грузов автомобильным, морским, железнодорожным и авиационным транспортом.</w:t>
      </w:r>
    </w:p>
    <w:p w:rsidR="00593F0D" w:rsidRPr="004559D6" w:rsidRDefault="00593F0D" w:rsidP="00593F0D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b/>
          <w:color w:val="666666"/>
          <w:sz w:val="18"/>
          <w:szCs w:val="18"/>
          <w:lang w:eastAsia="ru-RU"/>
        </w:rPr>
      </w:pPr>
      <w:r w:rsidRPr="004559D6">
        <w:rPr>
          <w:rFonts w:ascii="Arial" w:eastAsia="Times New Roman" w:hAnsi="Arial" w:cs="Arial"/>
          <w:b/>
          <w:color w:val="666666"/>
          <w:sz w:val="18"/>
          <w:szCs w:val="18"/>
          <w:lang w:eastAsia="ru-RU"/>
        </w:rPr>
        <w:lastRenderedPageBreak/>
        <w:t>Наши специалисты разработают для вас наиболее выгодную</w:t>
      </w:r>
      <w:r w:rsidR="002913F9">
        <w:rPr>
          <w:rFonts w:ascii="Arial" w:eastAsia="Times New Roman" w:hAnsi="Arial" w:cs="Arial"/>
          <w:b/>
          <w:color w:val="666666"/>
          <w:sz w:val="18"/>
          <w:szCs w:val="18"/>
          <w:lang w:eastAsia="ru-RU"/>
        </w:rPr>
        <w:t xml:space="preserve"> </w:t>
      </w:r>
      <w:r w:rsidR="001C0D1A" w:rsidRPr="001C0D1A">
        <w:rPr>
          <w:rFonts w:ascii="Arial" w:eastAsia="Times New Roman" w:hAnsi="Arial" w:cs="Arial"/>
          <w:b/>
          <w:color w:val="666666"/>
          <w:sz w:val="18"/>
          <w:szCs w:val="18"/>
          <w:lang w:eastAsia="ru-RU"/>
        </w:rPr>
        <w:t>транспортно-логистическую схему</w:t>
      </w:r>
      <w:r w:rsidRPr="004559D6">
        <w:rPr>
          <w:rFonts w:ascii="Arial" w:eastAsia="Times New Roman" w:hAnsi="Arial" w:cs="Arial"/>
          <w:b/>
          <w:color w:val="666666"/>
          <w:sz w:val="18"/>
          <w:szCs w:val="18"/>
          <w:lang w:eastAsia="ru-RU"/>
        </w:rPr>
        <w:t>, в которую входит:</w:t>
      </w:r>
    </w:p>
    <w:p w:rsidR="00593F0D" w:rsidRPr="004559D6" w:rsidRDefault="00593F0D" w:rsidP="004559D6">
      <w:pPr>
        <w:shd w:val="clear" w:color="auto" w:fill="FFFFFF"/>
        <w:spacing w:before="100" w:beforeAutospacing="1" w:after="100" w:afterAutospacing="1" w:line="171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Выбор типа транспортного средства</w:t>
      </w:r>
      <w:r w:rsid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;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Выбор вида транспортного средства</w:t>
      </w:r>
      <w:r w:rsid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;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Совместное планирование транспортных процессов со складскими и производственными операциями</w:t>
      </w:r>
      <w:r w:rsid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;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Совместное  планирование транспортных процессо</w:t>
      </w:r>
      <w:r w:rsid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в на различных видах транспорта;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Обеспечение технологического единства </w:t>
      </w:r>
      <w:r w:rsid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транспортно-складского процесса;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Определение рациональных маршрутов поставки.</w:t>
      </w:r>
    </w:p>
    <w:p w:rsidR="00593F0D" w:rsidRPr="004559D6" w:rsidRDefault="00593F0D" w:rsidP="00593F0D">
      <w:pPr>
        <w:shd w:val="clear" w:color="auto" w:fill="FFFFFF"/>
        <w:spacing w:after="0" w:line="171" w:lineRule="atLeast"/>
        <w:rPr>
          <w:rFonts w:ascii="Arial" w:eastAsia="Times New Roman" w:hAnsi="Arial" w:cs="Arial"/>
          <w:b/>
          <w:color w:val="666666"/>
          <w:sz w:val="18"/>
          <w:szCs w:val="18"/>
          <w:lang w:eastAsia="ru-RU"/>
        </w:rPr>
      </w:pPr>
      <w:r w:rsidRPr="004559D6">
        <w:rPr>
          <w:rFonts w:ascii="Arial" w:eastAsia="Times New Roman" w:hAnsi="Arial" w:cs="Arial"/>
          <w:b/>
          <w:color w:val="666666"/>
          <w:sz w:val="18"/>
          <w:szCs w:val="18"/>
          <w:lang w:eastAsia="ru-RU"/>
        </w:rPr>
        <w:t>Торговый дом «Прогресс» готов предложить также услуги по транспортно-экспедиторскому обслуживанию экспортно-импортных грузов:</w:t>
      </w:r>
    </w:p>
    <w:p w:rsidR="00593F0D" w:rsidRDefault="004559D6" w:rsidP="004559D6">
      <w:pPr>
        <w:shd w:val="clear" w:color="auto" w:fill="FFFFFF"/>
        <w:spacing w:before="100" w:beforeAutospacing="1" w:after="100" w:afterAutospacing="1" w:line="171" w:lineRule="atLeast"/>
        <w:rPr>
          <w:rFonts w:ascii="Arial" w:eastAsia="Times New Roman" w:hAnsi="Arial" w:cs="Arial"/>
          <w:color w:val="666666"/>
          <w:sz w:val="12"/>
          <w:szCs w:val="12"/>
          <w:lang w:eastAsia="ru-RU"/>
        </w:rPr>
      </w:pP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О</w:t>
      </w:r>
      <w:r w:rsidR="00593F0D"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формление документов;</w:t>
      </w:r>
      <w:r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В</w:t>
      </w:r>
      <w:r w:rsidR="00593F0D"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нутрипортовое экспедирование грузов;</w:t>
      </w:r>
      <w:r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П</w:t>
      </w:r>
      <w:r w:rsidR="00593F0D"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огрузо-разгрузочные работы;</w:t>
      </w:r>
      <w:r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В</w:t>
      </w:r>
      <w:r w:rsidR="00593F0D"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ременное хранение грузов;</w:t>
      </w:r>
      <w:r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С</w:t>
      </w:r>
      <w:r w:rsidR="00593F0D"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опровождение грузов</w:t>
      </w:r>
      <w:r>
        <w:rPr>
          <w:rFonts w:ascii="Arial" w:eastAsia="Times New Roman" w:hAnsi="Arial" w:cs="Arial"/>
          <w:color w:val="666666"/>
          <w:sz w:val="18"/>
          <w:szCs w:val="18"/>
          <w:lang w:eastAsia="ru-RU"/>
        </w:rPr>
        <w:t>.</w:t>
      </w:r>
    </w:p>
    <w:p w:rsidR="00593F0D" w:rsidRPr="004559D6" w:rsidRDefault="00593F0D" w:rsidP="00593F0D">
      <w:pPr>
        <w:shd w:val="clear" w:color="auto" w:fill="FFFFFF"/>
        <w:spacing w:after="0" w:line="171" w:lineRule="atLeast"/>
        <w:rPr>
          <w:rFonts w:ascii="Arial" w:eastAsia="Times New Roman" w:hAnsi="Arial" w:cs="Arial"/>
          <w:b/>
          <w:color w:val="666666"/>
          <w:sz w:val="18"/>
          <w:szCs w:val="18"/>
          <w:lang w:eastAsia="ru-RU"/>
        </w:rPr>
      </w:pPr>
      <w:r w:rsidRPr="004559D6">
        <w:rPr>
          <w:rFonts w:ascii="Arial" w:eastAsia="Times New Roman" w:hAnsi="Arial" w:cs="Arial"/>
          <w:b/>
          <w:color w:val="666666"/>
          <w:sz w:val="18"/>
          <w:szCs w:val="18"/>
          <w:lang w:eastAsia="ru-RU"/>
        </w:rPr>
        <w:t>Расчет стоимости грузовых перевозок</w:t>
      </w:r>
    </w:p>
    <w:p w:rsidR="00593F0D" w:rsidRPr="004559D6" w:rsidRDefault="00593F0D" w:rsidP="004559D6">
      <w:pPr>
        <w:shd w:val="clear" w:color="auto" w:fill="FFFFFF"/>
        <w:spacing w:before="100" w:beforeAutospacing="1" w:after="100" w:afterAutospacing="1" w:line="171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Основными критериями, составляющими основу расчета стоимости грузовых перевозок, являются направление грузоперевозки, характер перевозимого груза, его объем и вес. В связи с большим количеством вариантов перевозки грузов на внешнеторговых сообщениях и по территории РФ, расчет стоимости грузовых перевозок осуществляется индивидуально с учетом различных критериев. </w:t>
      </w:r>
    </w:p>
    <w:p w:rsidR="00593F0D" w:rsidRPr="004559D6" w:rsidRDefault="00593F0D" w:rsidP="00593F0D">
      <w:pPr>
        <w:shd w:val="clear" w:color="auto" w:fill="FFFFFF"/>
        <w:spacing w:after="0" w:line="171" w:lineRule="atLeast"/>
        <w:rPr>
          <w:rFonts w:ascii="Arial" w:eastAsia="Times New Roman" w:hAnsi="Arial" w:cs="Arial"/>
          <w:b/>
          <w:color w:val="666666"/>
          <w:sz w:val="18"/>
          <w:szCs w:val="18"/>
          <w:lang w:eastAsia="ru-RU"/>
        </w:rPr>
      </w:pPr>
      <w:r w:rsidRPr="004559D6">
        <w:rPr>
          <w:rFonts w:ascii="Arial" w:eastAsia="Times New Roman" w:hAnsi="Arial" w:cs="Arial"/>
          <w:b/>
          <w:color w:val="666666"/>
          <w:sz w:val="18"/>
          <w:szCs w:val="18"/>
          <w:lang w:eastAsia="ru-RU"/>
        </w:rPr>
        <w:t xml:space="preserve">Складские услуги </w:t>
      </w:r>
    </w:p>
    <w:p w:rsidR="00593F0D" w:rsidRPr="004559D6" w:rsidRDefault="00593F0D" w:rsidP="00593F0D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Торговый дом «Прогресс» предлагает своим клиентам услуги по хранению грузов и материалов на складах. Нашими клиентами являются крупные российские и зарубежные компании — заинтересованные в получении услуг ответственного хранения грузов, требующих максимальной точности, оперативности и высокого качества исполнения.</w:t>
      </w:r>
    </w:p>
    <w:p w:rsidR="00593F0D" w:rsidRPr="004559D6" w:rsidRDefault="00593F0D" w:rsidP="00593F0D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Высококвалифицированный персонал, имеющий многолетний опыт работы с широким спектром наименований товаров, современное оборудование, автоматизированная адресная система учета обеспечат не только сохранность Вашего груза, но и его своевременную и качественную обработку в соответствии с пожеланиями клиентов.</w:t>
      </w:r>
    </w:p>
    <w:p w:rsidR="00593F0D" w:rsidRPr="004559D6" w:rsidRDefault="00593F0D" w:rsidP="00593F0D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Благодаря консолидации товара на нашем складе в Москве и оперативной работе наших координаторов, Вы можете отправлять даже самый мелкогабаритный груз</w:t>
      </w:r>
      <w:r w:rsidR="002913F9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.</w:t>
      </w:r>
    </w:p>
    <w:p w:rsidR="00593F0D" w:rsidRPr="004559D6" w:rsidRDefault="00593F0D" w:rsidP="004559D6">
      <w:pPr>
        <w:shd w:val="clear" w:color="auto" w:fill="FFFFFF"/>
        <w:spacing w:before="100" w:beforeAutospacing="1" w:after="100" w:afterAutospacing="1" w:line="171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Экономия средств за недостающие килограммы;</w:t>
      </w:r>
      <w:r w:rsid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Упрощение процедуры оформления;</w:t>
      </w:r>
      <w:r w:rsid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</w:t>
      </w: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Минимум дополнительной документации.</w:t>
      </w:r>
    </w:p>
    <w:p w:rsidR="002F3759" w:rsidRPr="004559D6" w:rsidRDefault="00593F0D" w:rsidP="00593F0D">
      <w:pPr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r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Мы заинтересованы в долгосрочном и продуктивном сотрудничестве</w:t>
      </w:r>
      <w:r w:rsidR="004559D6" w:rsidRPr="004559D6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.</w:t>
      </w:r>
    </w:p>
    <w:p w:rsidR="004559D6" w:rsidRDefault="004559D6" w:rsidP="00593F0D">
      <w:pPr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</w:p>
    <w:p w:rsidR="004559D6" w:rsidRDefault="004559D6" w:rsidP="004559D6">
      <w:r w:rsidRPr="004559D6">
        <w:rPr>
          <w:noProof/>
          <w:lang w:eastAsia="ru-RU"/>
        </w:rPr>
        <w:drawing>
          <wp:inline distT="0" distB="0" distL="0" distR="0">
            <wp:extent cx="1143000" cy="304800"/>
            <wp:effectExtent l="19050" t="0" r="0" b="0"/>
            <wp:docPr id="32" name="Рисунок 15" descr="http://etc-bortek.ru/imageModul/banners/20151014225124_phoenix-contact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etc-bortek.ru/imageModul/banners/20151014225124_phoenix-contact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118024" cy="310243"/>
            <wp:effectExtent l="19050" t="0" r="5926" b="0"/>
            <wp:docPr id="33" name="Рисунок 16" descr="http://etc-bortek.ru/imageModul/banners/20150824224757_ls-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etc-bortek.ru/imageModul/banners/20150824224757_ls-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024" cy="31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115695" cy="364490"/>
            <wp:effectExtent l="19050" t="0" r="8255" b="0"/>
            <wp:docPr id="34" name="Рисунок 17" descr="http://etc-bortek.ru/imageModul/banners/20150408194306_brend_11-png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etc-bortek.ru/imageModul/banners/20150408194306_brend_11-png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143000" cy="429895"/>
            <wp:effectExtent l="19050" t="0" r="0" b="0"/>
            <wp:docPr id="35" name="Рисунок 18" descr="http://etc-bortek.ru/imageModul/banners/20150818232102_stego-2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etc-bortek.ru/imageModul/banners/20150818232102_stego-2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143000" cy="381000"/>
            <wp:effectExtent l="19050" t="0" r="0" b="0"/>
            <wp:docPr id="36" name="Рисунок 19" descr="http://etc-bortek.ru/imageModul/banners/20150715012449_profilati-2-png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etc-bortek.ru/imageModul/banners/20150715012449_profilati-2-png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229995" cy="364490"/>
            <wp:effectExtent l="19050" t="0" r="8255" b="0"/>
            <wp:docPr id="37" name="Рисунок 20" descr="http://etc-bortek.ru/imageModul/banners/20150408193918_brend_03-png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etc-bortek.ru/imageModul/banners/20150408193918_brend_03-png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126490" cy="342900"/>
            <wp:effectExtent l="19050" t="0" r="0" b="0"/>
            <wp:docPr id="1" name="Рисунок 21" descr="http://etc-bortek.ru/imageModul/banners/20160402203308_emas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etc-bortek.ru/imageModul/banners/20160402203308_emas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143000" cy="321310"/>
            <wp:effectExtent l="19050" t="0" r="0" b="0"/>
            <wp:docPr id="39" name="Рисунок 22" descr="http://etc-bortek.ru/imageModul/banners/20160228134613_provento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etc-bortek.ru/imageModul/banners/20160228134613_provento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143000" cy="342900"/>
            <wp:effectExtent l="19050" t="0" r="0" b="0"/>
            <wp:docPr id="40" name="Рисунок 23" descr="http://etc-bortek.ru/imageModul/banners/20160117193731_andeli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etc-bortek.ru/imageModul/banners/20160117193731_andeli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143000" cy="283210"/>
            <wp:effectExtent l="19050" t="0" r="0" b="0"/>
            <wp:docPr id="41" name="Рисунок 24" descr="http://etc-bortek.ru/imageModul/banners/20151017125817_onka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etc-bortek.ru/imageModul/banners/20151017125817_onka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077595" cy="381000"/>
            <wp:effectExtent l="19050" t="0" r="8255" b="0"/>
            <wp:docPr id="42" name="Рисунок 25" descr="http://etc-bortek.ru/imageModul/banners/20160214001116_bv-electronik-gl-2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etc-bortek.ru/imageModul/banners/20160214001116_bv-electronik-gl-2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001395" cy="364490"/>
            <wp:effectExtent l="19050" t="0" r="8255" b="0"/>
            <wp:docPr id="43" name="Рисунок 26" descr="http://etc-bortek.ru/imageModul/banners/20150408194227_brend_09-png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etc-bortek.ru/imageModul/banners/20150408194227_brend_09-png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143000" cy="342900"/>
            <wp:effectExtent l="19050" t="0" r="0" b="0"/>
            <wp:docPr id="44" name="Рисунок 27" descr="http://etc-bortek.ru/imageModul/banners/20160520220439_raad-22.j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etc-bortek.ru/imageModul/banners/20160520220439_raad-22.j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143000" cy="342900"/>
            <wp:effectExtent l="19050" t="0" r="0" b="0"/>
            <wp:docPr id="51" name="Рисунок 51" descr="http://finval-parts.ru/netcat_files/Image/finval-parts/brands/fanuc/fanuc_logo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finval-parts.ru/netcat_files/Image/finval-parts/brands/fanuc/fanuc_logo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066800" cy="364490"/>
            <wp:effectExtent l="19050" t="0" r="0" b="0"/>
            <wp:docPr id="52" name="Рисунок 52" descr="http://finval-parts.ru/netcat_files/Image/finval-parts/brands/kracht/kracht.jp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finval-parts.ru/netcat_files/Image/finval-parts/brands/kracht/kracht.jp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381000" cy="381000"/>
            <wp:effectExtent l="19050" t="0" r="0" b="0"/>
            <wp:docPr id="53" name="Рисунок 53" descr="http://finval-parts.ru/2/img/logo/mann.jp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finval-parts.ru/2/img/logo/mann.jp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235710" cy="342900"/>
            <wp:effectExtent l="19050" t="0" r="2540" b="0"/>
            <wp:docPr id="54" name="Рисунок 54" descr="http://finval-parts.ru/2/img/logo/olaer.jp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finval-parts.ru/2/img/logo/olaer.jp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284605" cy="332105"/>
            <wp:effectExtent l="19050" t="0" r="0" b="0"/>
            <wp:docPr id="55" name="Рисунок 55" descr="http://finval-parts.ru/2/img/logo/mahle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finval-parts.ru/2/img/logo/mahle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33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952500" cy="467995"/>
            <wp:effectExtent l="19050" t="0" r="0" b="0"/>
            <wp:docPr id="56" name="Рисунок 56" descr="http://finval-parts.ru/netcat_files/Image/finval-parts/parts/techosn/duplomatic/duplomatic.jp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finval-parts.ru/netcat_files/Image/finval-parts/parts/techosn/duplomatic/duplomatic.jp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333500" cy="478790"/>
            <wp:effectExtent l="19050" t="0" r="0" b="0"/>
            <wp:docPr id="57" name="Рисунок 57" descr="http://finval-parts.ru/netcat_files/Image/finval-parts/brands/parker/parker_logo_1.jp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finval-parts.ru/netcat_files/Image/finval-parts/brands/parker/parker_logo_1.jp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7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284605" cy="245110"/>
            <wp:effectExtent l="19050" t="0" r="0" b="0"/>
            <wp:docPr id="58" name="Рисунок 58" descr="http://finval-parts.ru/2/img/logo/festo.jp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finval-parts.ru/2/img/logo/festo.jp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284605" cy="239395"/>
            <wp:effectExtent l="19050" t="0" r="0" b="0"/>
            <wp:docPr id="59" name="Рисунок 59" descr="http://finval-parts.ru/2/img/logo/heidenhain.jp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finval-parts.ru/2/img/logo/heidenhain.jp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235710" cy="201295"/>
            <wp:effectExtent l="19050" t="0" r="2540" b="0"/>
            <wp:docPr id="60" name="Рисунок 60" descr="http://finval-parts.ru/2/img/logo/siemens.jpg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finval-parts.ru/2/img/logo/siemens.jpg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235710" cy="315595"/>
            <wp:effectExtent l="19050" t="0" r="2540" b="0"/>
            <wp:docPr id="61" name="Рисунок 61" descr="http://finval-parts.ru/2/img/logo/vickers.jpg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finval-parts.ru/2/img/logo/vickers.jpg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t xml:space="preserve"> </w:t>
      </w:r>
      <w:r w:rsidRPr="004559D6">
        <w:rPr>
          <w:noProof/>
          <w:lang w:eastAsia="ru-RU"/>
        </w:rPr>
        <w:drawing>
          <wp:inline distT="0" distB="0" distL="0" distR="0">
            <wp:extent cx="1153795" cy="364490"/>
            <wp:effectExtent l="19050" t="0" r="8255" b="0"/>
            <wp:docPr id="6" name="Рисунок 9" descr="http://etc-bortek.ru/imageModul/banners/20151115222335_20150408194443_brend_01-png.jpg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tc-bortek.ru/imageModul/banners/20151115222335_20150408194443_brend_01-png.jpg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t xml:space="preserve">  </w:t>
      </w:r>
      <w:r w:rsidRPr="004559D6">
        <w:rPr>
          <w:noProof/>
          <w:lang w:eastAsia="ru-RU"/>
        </w:rPr>
        <w:drawing>
          <wp:inline distT="0" distB="0" distL="0" distR="0">
            <wp:extent cx="1143000" cy="321310"/>
            <wp:effectExtent l="19050" t="0" r="0" b="0"/>
            <wp:docPr id="8" name="Рисунок 11" descr="http://etc-bortek.ru/imageModul/banners/20160213231741_schneider-2.jpg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tc-bortek.ru/imageModul/banners/20160213231741_schneider-2.jpg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t xml:space="preserve"> </w:t>
      </w:r>
      <w:r w:rsidRPr="004559D6">
        <w:rPr>
          <w:noProof/>
          <w:lang w:eastAsia="ru-RU"/>
        </w:rPr>
        <w:drawing>
          <wp:inline distT="0" distB="0" distL="0" distR="0">
            <wp:extent cx="1153795" cy="457019"/>
            <wp:effectExtent l="19050" t="0" r="8255" b="0"/>
            <wp:docPr id="12" name="Рисунок 14" descr="http://etc-bortek.ru/imageModul/banners/20150408194107_brend_07-png.jpg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tc-bortek.ru/imageModul/banners/20150408194107_brend_07-png.jpg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457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028701" cy="538843"/>
            <wp:effectExtent l="0" t="0" r="0" b="0"/>
            <wp:docPr id="9" name="Рисунок 12" descr="http://etc-bortek.ru/imageModul/banners/20150408194003_brend_05-png.jpg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etc-bortek.ru/imageModul/banners/20150408194003_brend_05-png.jpg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3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t xml:space="preserve"> </w:t>
      </w:r>
      <w:r w:rsidRPr="004559D6">
        <w:rPr>
          <w:noProof/>
          <w:lang w:eastAsia="ru-RU"/>
        </w:rPr>
        <w:drawing>
          <wp:inline distT="0" distB="0" distL="0" distR="0">
            <wp:extent cx="663938" cy="337457"/>
            <wp:effectExtent l="19050" t="0" r="2812" b="0"/>
            <wp:docPr id="10" name="Рисунок 73" descr="http://finval-parts.ru/2/img/logo/abb.jpg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finval-parts.ru/2/img/logo/abb.jpg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69" cy="33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t xml:space="preserve"> </w:t>
      </w:r>
      <w:r w:rsidRPr="004559D6">
        <w:rPr>
          <w:noProof/>
          <w:lang w:eastAsia="ru-RU"/>
        </w:rPr>
        <w:lastRenderedPageBreak/>
        <w:drawing>
          <wp:inline distT="0" distB="0" distL="0" distR="0">
            <wp:extent cx="1368879" cy="691243"/>
            <wp:effectExtent l="19050" t="0" r="2721" b="0"/>
            <wp:docPr id="11" name="Рисунок 13" descr="http://etc-bortek.ru/imageModul/banners/20150824223147_dkc-4.jpg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tc-bortek.ru/imageModul/banners/20150824223147_dkc-4.jpg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305" cy="69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524000" cy="571500"/>
            <wp:effectExtent l="19050" t="0" r="0" b="0"/>
            <wp:docPr id="62" name="Рисунок 62" descr="http://finval-parts.ru/2/img/logo/orsta.jp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finval-parts.ru/2/img/logo/orsta.jp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143000" cy="571500"/>
            <wp:effectExtent l="19050" t="0" r="0" b="0"/>
            <wp:docPr id="63" name="Рисунок 63" descr="http://finval-parts.ru/netcat_files/Image/finval-parts/brands/sauter/sauter_logo_small.jpg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finval-parts.ru/netcat_files/Image/finval-parts/brands/sauter/sauter_logo_small.jpg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381000" cy="429895"/>
            <wp:effectExtent l="19050" t="0" r="0" b="0"/>
            <wp:docPr id="64" name="Рисунок 64" descr="http://finval-parts.ru/2/img/logo/ktr.jpg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finval-parts.ru/2/img/logo/ktr.jpg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848995" cy="381000"/>
            <wp:effectExtent l="19050" t="0" r="8255" b="0"/>
            <wp:docPr id="65" name="Рисунок 65" descr="http://finval-parts.ru/2/img/logo/ksb.jpg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finval-parts.ru/2/img/logo/ksb.jpg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284605" cy="381000"/>
            <wp:effectExtent l="19050" t="0" r="0" b="0"/>
            <wp:docPr id="66" name="Рисунок 66" descr="http://finval-parts.ru/2/img/logo/ceccato.jpg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finval-parts.ru/2/img/logo/ceccato.jpg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235710" cy="364490"/>
            <wp:effectExtent l="19050" t="0" r="2540" b="0"/>
            <wp:docPr id="67" name="Рисунок 67" descr="http://finval-parts.ru/2/img/logo/mitsubishi.jpg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finval-parts.ru/2/img/logo/mitsubishi.jpg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017905" cy="332105"/>
            <wp:effectExtent l="19050" t="0" r="0" b="0"/>
            <wp:docPr id="68" name="Рисунок 68" descr="http://finval-parts.ru/netcat_files/Image/finval-parts/brands/hydac/hydac.jpg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finval-parts.ru/netcat_files/Image/finval-parts/brands/hydac/hydac.jpg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33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685800" cy="332105"/>
            <wp:effectExtent l="19050" t="0" r="0" b="0"/>
            <wp:docPr id="69" name="Рисунок 69" descr="http://finval-parts.ru/2/img/logo/sew.jpg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finval-parts.ru/2/img/logo/sew.jpg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3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821690" cy="332105"/>
            <wp:effectExtent l="19050" t="0" r="0" b="0"/>
            <wp:docPr id="71" name="Рисунок 71" descr="http://finval-parts.ru/2/img/logo/rexroth.jpg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finval-parts.ru/2/img/logo/rexroth.jpg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33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979805" cy="332105"/>
            <wp:effectExtent l="19050" t="0" r="0" b="0"/>
            <wp:docPr id="72" name="Рисунок 72" descr="http://finval-parts.ru/2/img/logo/indramat.jpg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finval-parts.ru/2/img/logo/indramat.jpg">
                      <a:hlinkClick r:id="rId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33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1382395" cy="381000"/>
            <wp:effectExtent l="0" t="0" r="0" b="0"/>
            <wp:docPr id="70" name="Рисунок 70" descr="http://finval-parts.ru/netcat_files/Image/finval-parts/brands/ac-motoren/ac-motoren.png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finval-parts.ru/netcat_files/Image/finval-parts/brands/ac-motoren/ac-motoren.png">
                      <a:hlinkClick r:id="rId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rPr>
          <w:noProof/>
          <w:lang w:eastAsia="ru-RU"/>
        </w:rPr>
        <w:drawing>
          <wp:inline distT="0" distB="0" distL="0" distR="0">
            <wp:extent cx="925195" cy="190500"/>
            <wp:effectExtent l="19050" t="0" r="8255" b="0"/>
            <wp:docPr id="74" name="Рисунок 74" descr="http://finval-parts.ru/2/img/logo/balluff.jpg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finval-parts.ru/2/img/logo/balluff.jpg">
                      <a:hlinkClick r:id="rId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9D6">
        <w:t xml:space="preserve"> </w:t>
      </w:r>
    </w:p>
    <w:sectPr w:rsidR="004559D6" w:rsidSect="002F3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abstractNum w:abstractNumId="0">
    <w:nsid w:val="3EFE5CAC"/>
    <w:multiLevelType w:val="multilevel"/>
    <w:tmpl w:val="A5EAA31C"/>
    <w:lvl w:ilvl="0">
      <w:start w:val="1"/>
      <w:numFmt w:val="bullet"/>
      <w:lvlText w:val="o"/>
      <w:lvlPicBulletId w:val="4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030B03"/>
    <w:multiLevelType w:val="multilevel"/>
    <w:tmpl w:val="0A7C8AC6"/>
    <w:lvl w:ilvl="0">
      <w:start w:val="1"/>
      <w:numFmt w:val="bullet"/>
      <w:lvlText w:val="o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A20DDD"/>
    <w:multiLevelType w:val="multilevel"/>
    <w:tmpl w:val="AAA62DB0"/>
    <w:lvl w:ilvl="0">
      <w:start w:val="1"/>
      <w:numFmt w:val="bullet"/>
      <w:lvlText w:val="o"/>
      <w:lvlPicBulletId w:val="1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8A10E9"/>
    <w:multiLevelType w:val="multilevel"/>
    <w:tmpl w:val="621E8EF4"/>
    <w:lvl w:ilvl="0">
      <w:start w:val="1"/>
      <w:numFmt w:val="bullet"/>
      <w:lvlText w:val="o"/>
      <w:lvlPicBulletId w:val="3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C352EC"/>
    <w:multiLevelType w:val="multilevel"/>
    <w:tmpl w:val="4C7235F0"/>
    <w:lvl w:ilvl="0">
      <w:start w:val="1"/>
      <w:numFmt w:val="bullet"/>
      <w:lvlText w:val="o"/>
      <w:lvlPicBulletId w:val="2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93F0D"/>
    <w:rsid w:val="00057578"/>
    <w:rsid w:val="001C0D1A"/>
    <w:rsid w:val="002913F9"/>
    <w:rsid w:val="002F3759"/>
    <w:rsid w:val="003E09B5"/>
    <w:rsid w:val="004559D6"/>
    <w:rsid w:val="004B701B"/>
    <w:rsid w:val="00593F0D"/>
    <w:rsid w:val="006952A1"/>
    <w:rsid w:val="00A50DCD"/>
    <w:rsid w:val="00B622B2"/>
    <w:rsid w:val="00DA2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F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F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59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tc-bortek.ru/proizvoditeli/info/45/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9" Type="http://schemas.openxmlformats.org/officeDocument/2006/relationships/hyperlink" Target="http://finval-parts.ru/parts/filters/mahle/" TargetMode="External"/><Relationship Id="rId21" Type="http://schemas.openxmlformats.org/officeDocument/2006/relationships/hyperlink" Target="http://etc-bortek.ru/proizvoditeli/info/59/" TargetMode="External"/><Relationship Id="rId34" Type="http://schemas.openxmlformats.org/officeDocument/2006/relationships/image" Target="media/image15.jpeg"/><Relationship Id="rId42" Type="http://schemas.openxmlformats.org/officeDocument/2006/relationships/image" Target="media/image19.jpeg"/><Relationship Id="rId47" Type="http://schemas.openxmlformats.org/officeDocument/2006/relationships/hyperlink" Target="http://finval-parts.ru/parts/sensors/heidenhain/" TargetMode="External"/><Relationship Id="rId50" Type="http://schemas.openxmlformats.org/officeDocument/2006/relationships/image" Target="media/image23.jpeg"/><Relationship Id="rId55" Type="http://schemas.openxmlformats.org/officeDocument/2006/relationships/hyperlink" Target="http://etc-bortek.ru/proizvoditeli/info/60/" TargetMode="External"/><Relationship Id="rId63" Type="http://schemas.openxmlformats.org/officeDocument/2006/relationships/hyperlink" Target="http://etc-bortek.ru/proizvoditeli/info/50/" TargetMode="External"/><Relationship Id="rId68" Type="http://schemas.openxmlformats.org/officeDocument/2006/relationships/image" Target="media/image32.jpeg"/><Relationship Id="rId76" Type="http://schemas.openxmlformats.org/officeDocument/2006/relationships/hyperlink" Target="http://finval-parts.ru/parts/filters/filters-hydac/" TargetMode="External"/><Relationship Id="rId84" Type="http://schemas.openxmlformats.org/officeDocument/2006/relationships/hyperlink" Target="http://finval-parts.ru/parts/electrotech/ac-motoren/" TargetMode="External"/><Relationship Id="rId89" Type="http://schemas.openxmlformats.org/officeDocument/2006/relationships/theme" Target="theme/theme1.xml"/><Relationship Id="rId7" Type="http://schemas.openxmlformats.org/officeDocument/2006/relationships/hyperlink" Target="http://etc-bortek.ru/proizvoditeli/info/48/" TargetMode="External"/><Relationship Id="rId71" Type="http://schemas.openxmlformats.org/officeDocument/2006/relationships/hyperlink" Target="http://finval-parts.ru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://etc-bortek.ru/proizvoditeli/info/66/" TargetMode="External"/><Relationship Id="rId11" Type="http://schemas.openxmlformats.org/officeDocument/2006/relationships/hyperlink" Target="http://etc-bortek.ru/proizvoditeli/info/49/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4.png"/><Relationship Id="rId37" Type="http://schemas.openxmlformats.org/officeDocument/2006/relationships/hyperlink" Target="http://finval-parts.ru/parts/hydraulics/olaer/" TargetMode="External"/><Relationship Id="rId40" Type="http://schemas.openxmlformats.org/officeDocument/2006/relationships/image" Target="media/image18.jpeg"/><Relationship Id="rId45" Type="http://schemas.openxmlformats.org/officeDocument/2006/relationships/hyperlink" Target="http://finval-parts.ru/parts/pneumatics/festo/" TargetMode="External"/><Relationship Id="rId53" Type="http://schemas.openxmlformats.org/officeDocument/2006/relationships/hyperlink" Target="http://etc-bortek.ru/proizvoditeli/info/11/" TargetMode="External"/><Relationship Id="rId58" Type="http://schemas.openxmlformats.org/officeDocument/2006/relationships/image" Target="media/image27.png"/><Relationship Id="rId66" Type="http://schemas.openxmlformats.org/officeDocument/2006/relationships/image" Target="media/image31.jpeg"/><Relationship Id="rId74" Type="http://schemas.openxmlformats.org/officeDocument/2006/relationships/image" Target="media/image35.jpeg"/><Relationship Id="rId79" Type="http://schemas.openxmlformats.org/officeDocument/2006/relationships/image" Target="media/image38.jpeg"/><Relationship Id="rId87" Type="http://schemas.openxmlformats.org/officeDocument/2006/relationships/image" Target="media/image42.jpeg"/><Relationship Id="rId5" Type="http://schemas.openxmlformats.org/officeDocument/2006/relationships/hyperlink" Target="http://etc-bortek.ru/proizvoditeli/info/52/" TargetMode="External"/><Relationship Id="rId61" Type="http://schemas.openxmlformats.org/officeDocument/2006/relationships/hyperlink" Target="http://finval-parts.ru/parts/electrotech/abb/" TargetMode="External"/><Relationship Id="rId82" Type="http://schemas.openxmlformats.org/officeDocument/2006/relationships/hyperlink" Target="http://finval-parts.ru/brands/indramat/" TargetMode="External"/><Relationship Id="rId19" Type="http://schemas.openxmlformats.org/officeDocument/2006/relationships/hyperlink" Target="http://etc-bortek.ru/proizvoditeli/info/6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tc-bortek.ru/proizvoditeli/info/36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jpeg"/><Relationship Id="rId27" Type="http://schemas.openxmlformats.org/officeDocument/2006/relationships/hyperlink" Target="http://etc-bortek.ru/proizvoditeli/info/35/" TargetMode="External"/><Relationship Id="rId30" Type="http://schemas.openxmlformats.org/officeDocument/2006/relationships/image" Target="media/image13.jpeg"/><Relationship Id="rId35" Type="http://schemas.openxmlformats.org/officeDocument/2006/relationships/hyperlink" Target="http://finval-parts.ru/parts/filters/filters-mann/" TargetMode="External"/><Relationship Id="rId43" Type="http://schemas.openxmlformats.org/officeDocument/2006/relationships/hyperlink" Target="http://finval-parts.ru/brands/parker/" TargetMode="External"/><Relationship Id="rId48" Type="http://schemas.openxmlformats.org/officeDocument/2006/relationships/image" Target="media/image22.jpeg"/><Relationship Id="rId56" Type="http://schemas.openxmlformats.org/officeDocument/2006/relationships/image" Target="media/image26.jpeg"/><Relationship Id="rId64" Type="http://schemas.openxmlformats.org/officeDocument/2006/relationships/image" Target="media/image30.jpeg"/><Relationship Id="rId69" Type="http://schemas.openxmlformats.org/officeDocument/2006/relationships/hyperlink" Target="http://finval-parts.ru/parts/couplings/ktr/" TargetMode="External"/><Relationship Id="rId77" Type="http://schemas.openxmlformats.org/officeDocument/2006/relationships/image" Target="media/image37.jpeg"/><Relationship Id="rId8" Type="http://schemas.openxmlformats.org/officeDocument/2006/relationships/image" Target="media/image2.jpeg"/><Relationship Id="rId51" Type="http://schemas.openxmlformats.org/officeDocument/2006/relationships/hyperlink" Target="http://finval-parts.ru/parts/hydraulics/vickers/" TargetMode="External"/><Relationship Id="rId72" Type="http://schemas.openxmlformats.org/officeDocument/2006/relationships/image" Target="media/image34.jpeg"/><Relationship Id="rId80" Type="http://schemas.openxmlformats.org/officeDocument/2006/relationships/hyperlink" Target="http://finval-parts.ru/brands/bosch-rexroth/" TargetMode="External"/><Relationship Id="rId85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://etc-bortek.ru/proizvoditeli/info/64/" TargetMode="External"/><Relationship Id="rId25" Type="http://schemas.openxmlformats.org/officeDocument/2006/relationships/hyperlink" Target="http://etc-bortek.ru/proizvoditeli/info/44/" TargetMode="External"/><Relationship Id="rId33" Type="http://schemas.openxmlformats.org/officeDocument/2006/relationships/hyperlink" Target="http://finval-parts.ru/brands/kracht/" TargetMode="External"/><Relationship Id="rId38" Type="http://schemas.openxmlformats.org/officeDocument/2006/relationships/image" Target="media/image17.jpeg"/><Relationship Id="rId46" Type="http://schemas.openxmlformats.org/officeDocument/2006/relationships/image" Target="media/image21.jpeg"/><Relationship Id="rId59" Type="http://schemas.openxmlformats.org/officeDocument/2006/relationships/hyperlink" Target="http://etc-bortek.ru/proizvoditeli/info/33/" TargetMode="External"/><Relationship Id="rId67" Type="http://schemas.openxmlformats.org/officeDocument/2006/relationships/hyperlink" Target="http://finval-parts.ru/parts/mechanics/sauter/" TargetMode="External"/><Relationship Id="rId20" Type="http://schemas.openxmlformats.org/officeDocument/2006/relationships/image" Target="media/image8.jpeg"/><Relationship Id="rId41" Type="http://schemas.openxmlformats.org/officeDocument/2006/relationships/hyperlink" Target="http://finval-parts.ru/parts/turrets/revolvernye-golovki-duplomatic/" TargetMode="External"/><Relationship Id="rId54" Type="http://schemas.openxmlformats.org/officeDocument/2006/relationships/image" Target="media/image25.png"/><Relationship Id="rId62" Type="http://schemas.openxmlformats.org/officeDocument/2006/relationships/image" Target="media/image29.jpeg"/><Relationship Id="rId70" Type="http://schemas.openxmlformats.org/officeDocument/2006/relationships/image" Target="media/image33.jpeg"/><Relationship Id="rId75" Type="http://schemas.openxmlformats.org/officeDocument/2006/relationships/image" Target="media/image36.jpeg"/><Relationship Id="rId83" Type="http://schemas.openxmlformats.org/officeDocument/2006/relationships/image" Target="media/image40.jpe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://etc-bortek.ru/proizvoditeli/info/12/" TargetMode="External"/><Relationship Id="rId23" Type="http://schemas.openxmlformats.org/officeDocument/2006/relationships/hyperlink" Target="http://etc-bortek.ru/proizvoditeli/info/53/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jpeg"/><Relationship Id="rId49" Type="http://schemas.openxmlformats.org/officeDocument/2006/relationships/hyperlink" Target="http://finval-parts.ru/brands/siemens/" TargetMode="External"/><Relationship Id="rId57" Type="http://schemas.openxmlformats.org/officeDocument/2006/relationships/hyperlink" Target="http://etc-bortek.ru/proizvoditeli/info/34/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finval-parts.ru/brands/Fanuc/" TargetMode="External"/><Relationship Id="rId44" Type="http://schemas.openxmlformats.org/officeDocument/2006/relationships/image" Target="media/image20.jpeg"/><Relationship Id="rId52" Type="http://schemas.openxmlformats.org/officeDocument/2006/relationships/image" Target="media/image24.jpeg"/><Relationship Id="rId60" Type="http://schemas.openxmlformats.org/officeDocument/2006/relationships/image" Target="media/image28.png"/><Relationship Id="rId65" Type="http://schemas.openxmlformats.org/officeDocument/2006/relationships/hyperlink" Target="http://finval-parts.ru/parts/hydraulics/orsta/" TargetMode="External"/><Relationship Id="rId73" Type="http://schemas.openxmlformats.org/officeDocument/2006/relationships/hyperlink" Target="http://finval-parts.ru/equipment/ceccato/" TargetMode="External"/><Relationship Id="rId78" Type="http://schemas.openxmlformats.org/officeDocument/2006/relationships/hyperlink" Target="http://finval-parts.ru/parts/electrotech/sew-evrodrive/" TargetMode="External"/><Relationship Id="rId81" Type="http://schemas.openxmlformats.org/officeDocument/2006/relationships/image" Target="media/image39.jpeg"/><Relationship Id="rId86" Type="http://schemas.openxmlformats.org/officeDocument/2006/relationships/hyperlink" Target="http://finval-parts.ru/parts/sensors/balluff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7</cp:revision>
  <dcterms:created xsi:type="dcterms:W3CDTF">2016-06-02T09:52:00Z</dcterms:created>
  <dcterms:modified xsi:type="dcterms:W3CDTF">2016-06-03T06:23:00Z</dcterms:modified>
</cp:coreProperties>
</file>