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9FD50" w14:textId="77777777" w:rsidR="00C311AF" w:rsidRDefault="00C311AF" w:rsidP="00943596">
      <w:pPr>
        <w:jc w:val="center"/>
        <w:rPr>
          <w:noProof/>
          <w:sz w:val="28"/>
        </w:rPr>
      </w:pPr>
    </w:p>
    <w:p w14:paraId="5987CC6A" w14:textId="77777777" w:rsidR="00C311AF" w:rsidRDefault="00C311AF" w:rsidP="00943596">
      <w:pPr>
        <w:jc w:val="center"/>
        <w:rPr>
          <w:noProof/>
          <w:sz w:val="28"/>
        </w:rPr>
      </w:pPr>
    </w:p>
    <w:p w14:paraId="49B9DCFE" w14:textId="77777777" w:rsidR="00943596" w:rsidRDefault="00943596" w:rsidP="00943596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Background:</w:t>
      </w:r>
    </w:p>
    <w:p w14:paraId="7A5FD7FC" w14:textId="77777777" w:rsidR="00943596" w:rsidRDefault="00943596" w:rsidP="00C311AF">
      <w:pPr>
        <w:rPr>
          <w:sz w:val="28"/>
        </w:rPr>
      </w:pPr>
      <w:r w:rsidRPr="00943596">
        <w:rPr>
          <w:sz w:val="28"/>
        </w:rPr>
        <w:t>Micro-current biofeedback (MB) devices are non-invasive medical devices used by physicians, therapists and chiropractors to manage acute, postoperative and</w:t>
      </w:r>
      <w:r>
        <w:rPr>
          <w:sz w:val="28"/>
        </w:rPr>
        <w:t xml:space="preserve"> </w:t>
      </w:r>
      <w:r w:rsidRPr="00943596">
        <w:rPr>
          <w:sz w:val="28"/>
        </w:rPr>
        <w:t>chronic pain. It simulates the body's own bioelectric system, promotes natural healing and relieves various symptoms of pain. The technology relies on generating micro-current output directed directly to specific types of nerve endings, which can be formulated to treat pain and medical conditions neurotransmitters.</w:t>
      </w:r>
    </w:p>
    <w:p w14:paraId="49EDC4F9" w14:textId="77777777" w:rsidR="00943596" w:rsidRDefault="00943596" w:rsidP="00943596">
      <w:pPr>
        <w:pStyle w:val="Heading1"/>
        <w:numPr>
          <w:ilvl w:val="0"/>
          <w:numId w:val="2"/>
        </w:numPr>
      </w:pPr>
      <w:r>
        <w:t>Description:</w:t>
      </w:r>
    </w:p>
    <w:p w14:paraId="41AA69FC" w14:textId="77777777" w:rsidR="00943596" w:rsidRDefault="005F5063" w:rsidP="005F5063">
      <w:pPr>
        <w:rPr>
          <w:sz w:val="28"/>
        </w:rPr>
      </w:pPr>
      <w:r w:rsidRPr="005F5063">
        <w:rPr>
          <w:sz w:val="28"/>
        </w:rPr>
        <w:t>The device has f</w:t>
      </w:r>
      <w:r>
        <w:rPr>
          <w:sz w:val="28"/>
        </w:rPr>
        <w:t>ollowing components:</w:t>
      </w:r>
    </w:p>
    <w:p w14:paraId="41B0C71B" w14:textId="77777777" w:rsidR="005F5063" w:rsidRDefault="005F5063" w:rsidP="005F5063">
      <w:pPr>
        <w:pStyle w:val="ListParagraph"/>
        <w:numPr>
          <w:ilvl w:val="0"/>
          <w:numId w:val="4"/>
        </w:numPr>
        <w:rPr>
          <w:sz w:val="28"/>
        </w:rPr>
      </w:pPr>
      <w:r w:rsidRPr="005F5063">
        <w:rPr>
          <w:sz w:val="28"/>
        </w:rPr>
        <w:t>Microprocessor: modulate electrical signals through electrodes directly exposed to the skin to communicate with the peripheral nervous system to achieve the purpo</w:t>
      </w:r>
      <w:r>
        <w:rPr>
          <w:sz w:val="28"/>
        </w:rPr>
        <w:t>se of therapeutic intervention.</w:t>
      </w:r>
    </w:p>
    <w:p w14:paraId="35D3397D" w14:textId="77777777" w:rsidR="005F5063" w:rsidRDefault="005F5063" w:rsidP="005F5063">
      <w:pPr>
        <w:pStyle w:val="ListParagraph"/>
        <w:numPr>
          <w:ilvl w:val="0"/>
          <w:numId w:val="4"/>
        </w:numPr>
        <w:rPr>
          <w:sz w:val="28"/>
        </w:rPr>
      </w:pPr>
      <w:r w:rsidRPr="005F5063">
        <w:rPr>
          <w:sz w:val="28"/>
        </w:rPr>
        <w:t xml:space="preserve">Power level </w:t>
      </w:r>
      <w:r>
        <w:rPr>
          <w:sz w:val="28"/>
        </w:rPr>
        <w:t>Selection (up/down)</w:t>
      </w:r>
      <w:r w:rsidRPr="005F5063">
        <w:rPr>
          <w:sz w:val="28"/>
        </w:rPr>
        <w:t>: inc</w:t>
      </w:r>
      <w:r>
        <w:rPr>
          <w:sz w:val="28"/>
        </w:rPr>
        <w:t xml:space="preserve">rease and decrease frequency. </w:t>
      </w:r>
    </w:p>
    <w:p w14:paraId="035152B8" w14:textId="77777777" w:rsidR="005F5063" w:rsidRDefault="005F5063" w:rsidP="005F506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Visual Indicator (display)</w:t>
      </w:r>
      <w:r w:rsidRPr="005F5063">
        <w:rPr>
          <w:sz w:val="28"/>
        </w:rPr>
        <w:t>: LCD or LED screen displays the user graphic interface and displays i</w:t>
      </w:r>
      <w:r>
        <w:rPr>
          <w:sz w:val="28"/>
        </w:rPr>
        <w:t xml:space="preserve">nstructions. </w:t>
      </w:r>
    </w:p>
    <w:p w14:paraId="61DF1C4E" w14:textId="77777777" w:rsidR="005F5063" w:rsidRPr="005F5063" w:rsidRDefault="005F5063" w:rsidP="005F506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Audible indicator (speaker)</w:t>
      </w:r>
      <w:r w:rsidRPr="005F5063">
        <w:rPr>
          <w:sz w:val="28"/>
        </w:rPr>
        <w:t>: Announce a specific beep as a notification device</w:t>
      </w:r>
      <w:r>
        <w:rPr>
          <w:sz w:val="28"/>
        </w:rPr>
        <w:t>.</w:t>
      </w:r>
    </w:p>
    <w:p w14:paraId="474DD6C5" w14:textId="77777777" w:rsidR="005F5063" w:rsidRDefault="005F5063" w:rsidP="005F5063">
      <w:pPr>
        <w:pStyle w:val="ListParagraph"/>
        <w:numPr>
          <w:ilvl w:val="0"/>
          <w:numId w:val="4"/>
        </w:numPr>
        <w:rPr>
          <w:sz w:val="28"/>
        </w:rPr>
      </w:pPr>
      <w:r w:rsidRPr="005F5063">
        <w:rPr>
          <w:sz w:val="28"/>
        </w:rPr>
        <w:t>Treatment mode</w:t>
      </w:r>
      <w:r>
        <w:rPr>
          <w:sz w:val="28"/>
        </w:rPr>
        <w:t xml:space="preserve"> (selection switch)</w:t>
      </w:r>
      <w:r w:rsidRPr="005F5063">
        <w:rPr>
          <w:sz w:val="28"/>
        </w:rPr>
        <w:t xml:space="preserve">: Pre-defined program, including micro-current frequency and specific time settings. Each procedure is carried out for </w:t>
      </w:r>
      <w:r>
        <w:rPr>
          <w:sz w:val="28"/>
        </w:rPr>
        <w:t xml:space="preserve">a specific medical condition. </w:t>
      </w:r>
    </w:p>
    <w:p w14:paraId="10352CC5" w14:textId="77777777" w:rsidR="005F5063" w:rsidRDefault="005F5063" w:rsidP="005F5063">
      <w:pPr>
        <w:pStyle w:val="ListParagraph"/>
        <w:numPr>
          <w:ilvl w:val="0"/>
          <w:numId w:val="4"/>
        </w:numPr>
        <w:rPr>
          <w:sz w:val="28"/>
        </w:rPr>
      </w:pPr>
      <w:r w:rsidRPr="005F5063">
        <w:rPr>
          <w:sz w:val="28"/>
        </w:rPr>
        <w:t>Indicators: display informational indicators suc</w:t>
      </w:r>
      <w:r>
        <w:rPr>
          <w:sz w:val="28"/>
        </w:rPr>
        <w:t xml:space="preserve">h as error and success codes. </w:t>
      </w:r>
    </w:p>
    <w:p w14:paraId="630335F1" w14:textId="77777777" w:rsidR="005F5063" w:rsidRPr="008C1F84" w:rsidRDefault="008C1F84" w:rsidP="008C1F84">
      <w:pPr>
        <w:pStyle w:val="ListParagraph"/>
        <w:numPr>
          <w:ilvl w:val="0"/>
          <w:numId w:val="4"/>
        </w:numPr>
        <w:rPr>
          <w:sz w:val="28"/>
        </w:rPr>
      </w:pPr>
      <w:r w:rsidRPr="008C1F84">
        <w:rPr>
          <w:sz w:val="28"/>
        </w:rPr>
        <w:t>Electrodes:</w:t>
      </w:r>
      <w:r>
        <w:rPr>
          <w:sz w:val="28"/>
        </w:rPr>
        <w:t xml:space="preserve"> These contains; t</w:t>
      </w:r>
      <w:r w:rsidR="005F5063" w:rsidRPr="008C1F84">
        <w:rPr>
          <w:sz w:val="28"/>
        </w:rPr>
        <w:t>he output circuit sends out modulated micro-current pulses through t</w:t>
      </w:r>
      <w:r>
        <w:rPr>
          <w:sz w:val="28"/>
        </w:rPr>
        <w:t>he patient's skin,</w:t>
      </w:r>
      <w:r w:rsidR="005F5063" w:rsidRPr="008C1F84">
        <w:rPr>
          <w:sz w:val="28"/>
        </w:rPr>
        <w:t xml:space="preserve"> </w:t>
      </w:r>
      <w:r>
        <w:rPr>
          <w:sz w:val="28"/>
        </w:rPr>
        <w:t xml:space="preserve">Pulse generator and </w:t>
      </w:r>
      <w:r w:rsidR="005F5063" w:rsidRPr="008C1F84">
        <w:rPr>
          <w:sz w:val="28"/>
        </w:rPr>
        <w:t xml:space="preserve">Detector/receiver for detecting nerve endings conducted to the patient's skin. </w:t>
      </w:r>
    </w:p>
    <w:p w14:paraId="0D39371F" w14:textId="77777777" w:rsidR="005F5063" w:rsidRDefault="005F5063" w:rsidP="005F5063">
      <w:pPr>
        <w:pStyle w:val="ListParagraph"/>
        <w:numPr>
          <w:ilvl w:val="0"/>
          <w:numId w:val="4"/>
        </w:numPr>
        <w:rPr>
          <w:sz w:val="28"/>
        </w:rPr>
      </w:pPr>
      <w:r w:rsidRPr="005F5063">
        <w:rPr>
          <w:sz w:val="28"/>
        </w:rPr>
        <w:t>USB interface: Connect external electrodes for treatment that cannot be completed by internal electrodes.</w:t>
      </w:r>
    </w:p>
    <w:p w14:paraId="67044832" w14:textId="77777777" w:rsidR="00C311AF" w:rsidRDefault="00C311AF" w:rsidP="00C311AF">
      <w:pPr>
        <w:pStyle w:val="Heading1"/>
        <w:ind w:left="720"/>
      </w:pPr>
    </w:p>
    <w:p w14:paraId="659D793A" w14:textId="77777777" w:rsidR="00C31ED2" w:rsidRDefault="00C31ED2" w:rsidP="00C31ED2">
      <w:pPr>
        <w:pStyle w:val="Heading1"/>
        <w:numPr>
          <w:ilvl w:val="0"/>
          <w:numId w:val="2"/>
        </w:numPr>
      </w:pPr>
      <w:r>
        <w:t>Activity Diagram:</w:t>
      </w:r>
    </w:p>
    <w:p w14:paraId="65409291" w14:textId="77777777" w:rsidR="00C31ED2" w:rsidRPr="00C31ED2" w:rsidRDefault="000403CF" w:rsidP="00C31ED2">
      <w:pPr>
        <w:rPr>
          <w:sz w:val="28"/>
        </w:rPr>
      </w:pPr>
      <w:r>
        <w:rPr>
          <w:sz w:val="28"/>
        </w:rPr>
        <w:t>The activity diagram demonstrate</w:t>
      </w:r>
      <w:r w:rsidR="00D6662B">
        <w:rPr>
          <w:sz w:val="28"/>
        </w:rPr>
        <w:t>s the</w:t>
      </w:r>
      <w:r>
        <w:rPr>
          <w:sz w:val="28"/>
        </w:rPr>
        <w:t xml:space="preserve"> relationship between various use cases, </w:t>
      </w:r>
      <w:r w:rsidR="00D6662B">
        <w:rPr>
          <w:sz w:val="28"/>
        </w:rPr>
        <w:t>and divides their relation on specific points.</w:t>
      </w:r>
    </w:p>
    <w:p w14:paraId="79439F1C" w14:textId="77777777" w:rsidR="00C31ED2" w:rsidRDefault="00C31ED2" w:rsidP="005D5FEF">
      <w:pPr>
        <w:rPr>
          <w:rStyle w:val="SubtleEmphasis"/>
          <w:i w:val="0"/>
          <w:sz w:val="28"/>
        </w:rPr>
      </w:pPr>
    </w:p>
    <w:p w14:paraId="323BFE97" w14:textId="77777777" w:rsidR="000403CF" w:rsidRDefault="000403CF" w:rsidP="005D5FEF">
      <w:pPr>
        <w:rPr>
          <w:rStyle w:val="SubtleEmphasis"/>
          <w:i w:val="0"/>
          <w:sz w:val="28"/>
        </w:rPr>
      </w:pPr>
    </w:p>
    <w:p w14:paraId="42A2C5CA" w14:textId="77777777" w:rsidR="000403CF" w:rsidRDefault="000403CF" w:rsidP="000403CF">
      <w:pPr>
        <w:ind w:left="360"/>
        <w:rPr>
          <w:rStyle w:val="SubtleEmphasis"/>
          <w:sz w:val="28"/>
        </w:rPr>
      </w:pPr>
      <w:r>
        <w:rPr>
          <w:rStyle w:val="SubtleEmphasis"/>
          <w:sz w:val="28"/>
        </w:rPr>
        <w:t>Figure 9</w:t>
      </w:r>
      <w:r w:rsidRPr="005D5FEF">
        <w:rPr>
          <w:rStyle w:val="SubtleEmphasis"/>
          <w:sz w:val="28"/>
        </w:rPr>
        <w:t xml:space="preserve">: </w:t>
      </w:r>
      <w:r>
        <w:rPr>
          <w:rStyle w:val="SubtleEmphasis"/>
          <w:sz w:val="28"/>
        </w:rPr>
        <w:t>Activity Diagram</w:t>
      </w:r>
      <w:r w:rsidRPr="005D5FEF">
        <w:rPr>
          <w:rStyle w:val="SubtleEmphasis"/>
          <w:sz w:val="28"/>
        </w:rPr>
        <w:t>:</w:t>
      </w:r>
    </w:p>
    <w:p w14:paraId="798AB58A" w14:textId="07AF814F" w:rsidR="000403CF" w:rsidRDefault="000403CF" w:rsidP="005D5FEF">
      <w:pPr>
        <w:rPr>
          <w:rStyle w:val="SubtleEmphasis"/>
          <w:i w:val="0"/>
          <w:sz w:val="28"/>
        </w:rPr>
      </w:pPr>
      <w:r>
        <w:rPr>
          <w:iCs/>
          <w:noProof/>
          <w:color w:val="404040" w:themeColor="text1" w:themeTint="BF"/>
          <w:sz w:val="28"/>
        </w:rPr>
        <w:drawing>
          <wp:inline distT="0" distB="0" distL="0" distR="0" wp14:anchorId="4CD25815" wp14:editId="3C89F9B7">
            <wp:extent cx="5943600" cy="2599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E08B" w14:textId="77777777" w:rsidR="007A5D67" w:rsidRDefault="007A5D67" w:rsidP="005F454E">
      <w:pPr>
        <w:spacing w:after="0" w:line="240" w:lineRule="auto"/>
      </w:pPr>
      <w:r>
        <w:separator/>
      </w:r>
    </w:p>
  </w:endnote>
  <w:endnote w:type="continuationSeparator" w:id="0">
    <w:p w14:paraId="7CFDC6FB" w14:textId="77777777" w:rsidR="007A5D67" w:rsidRDefault="007A5D67" w:rsidP="005F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852FC" w14:textId="77777777" w:rsidR="007A5D67" w:rsidRDefault="007A5D67" w:rsidP="005F454E">
      <w:pPr>
        <w:spacing w:after="0" w:line="240" w:lineRule="auto"/>
      </w:pPr>
      <w:r>
        <w:separator/>
      </w:r>
    </w:p>
  </w:footnote>
  <w:footnote w:type="continuationSeparator" w:id="0">
    <w:p w14:paraId="1F3B0246" w14:textId="77777777" w:rsidR="007A5D67" w:rsidRDefault="007A5D67" w:rsidP="005F4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123F"/>
    <w:multiLevelType w:val="hybridMultilevel"/>
    <w:tmpl w:val="51349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935CA"/>
    <w:multiLevelType w:val="hybridMultilevel"/>
    <w:tmpl w:val="4D02A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8D4"/>
    <w:multiLevelType w:val="hybridMultilevel"/>
    <w:tmpl w:val="59741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0F41C1"/>
    <w:multiLevelType w:val="hybridMultilevel"/>
    <w:tmpl w:val="9CA84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75F23"/>
    <w:multiLevelType w:val="hybridMultilevel"/>
    <w:tmpl w:val="31C4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6B25"/>
    <w:multiLevelType w:val="hybridMultilevel"/>
    <w:tmpl w:val="825A2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89396F"/>
    <w:multiLevelType w:val="hybridMultilevel"/>
    <w:tmpl w:val="11E022B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42FC2"/>
    <w:multiLevelType w:val="hybridMultilevel"/>
    <w:tmpl w:val="E434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C0FE2"/>
    <w:multiLevelType w:val="hybridMultilevel"/>
    <w:tmpl w:val="F586D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F392F"/>
    <w:multiLevelType w:val="hybridMultilevel"/>
    <w:tmpl w:val="40B2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F4736E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45654"/>
    <w:multiLevelType w:val="hybridMultilevel"/>
    <w:tmpl w:val="B6848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A750D"/>
    <w:multiLevelType w:val="hybridMultilevel"/>
    <w:tmpl w:val="F436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331B0"/>
    <w:multiLevelType w:val="hybridMultilevel"/>
    <w:tmpl w:val="9CA84AEE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80B622F"/>
    <w:multiLevelType w:val="hybridMultilevel"/>
    <w:tmpl w:val="FC8C2EE2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5A792AD8"/>
    <w:multiLevelType w:val="hybridMultilevel"/>
    <w:tmpl w:val="CC9A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67974"/>
    <w:multiLevelType w:val="hybridMultilevel"/>
    <w:tmpl w:val="753AAD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F73EEF"/>
    <w:multiLevelType w:val="hybridMultilevel"/>
    <w:tmpl w:val="36B41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23140"/>
    <w:multiLevelType w:val="hybridMultilevel"/>
    <w:tmpl w:val="9CA84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31746"/>
    <w:multiLevelType w:val="hybridMultilevel"/>
    <w:tmpl w:val="B72C8958"/>
    <w:lvl w:ilvl="0" w:tplc="C08AF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A608B"/>
    <w:multiLevelType w:val="hybridMultilevel"/>
    <w:tmpl w:val="1688DA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E549A0"/>
    <w:multiLevelType w:val="hybridMultilevel"/>
    <w:tmpl w:val="965268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42B6747"/>
    <w:multiLevelType w:val="hybridMultilevel"/>
    <w:tmpl w:val="7C7402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6971B9"/>
    <w:multiLevelType w:val="hybridMultilevel"/>
    <w:tmpl w:val="0C66FCD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21"/>
  </w:num>
  <w:num w:numId="9">
    <w:abstractNumId w:val="2"/>
  </w:num>
  <w:num w:numId="10">
    <w:abstractNumId w:val="22"/>
  </w:num>
  <w:num w:numId="11">
    <w:abstractNumId w:val="19"/>
  </w:num>
  <w:num w:numId="12">
    <w:abstractNumId w:val="7"/>
  </w:num>
  <w:num w:numId="13">
    <w:abstractNumId w:val="0"/>
  </w:num>
  <w:num w:numId="14">
    <w:abstractNumId w:val="4"/>
  </w:num>
  <w:num w:numId="15">
    <w:abstractNumId w:val="14"/>
  </w:num>
  <w:num w:numId="16">
    <w:abstractNumId w:val="5"/>
  </w:num>
  <w:num w:numId="17">
    <w:abstractNumId w:val="6"/>
  </w:num>
  <w:num w:numId="18">
    <w:abstractNumId w:val="15"/>
  </w:num>
  <w:num w:numId="19">
    <w:abstractNumId w:val="20"/>
  </w:num>
  <w:num w:numId="20">
    <w:abstractNumId w:val="13"/>
  </w:num>
  <w:num w:numId="21">
    <w:abstractNumId w:val="1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MjYzNzQwMTEzMzVW0lEKTi0uzszPAykwrAUA8+CdGywAAAA="/>
  </w:docVars>
  <w:rsids>
    <w:rsidRoot w:val="00043928"/>
    <w:rsid w:val="00037868"/>
    <w:rsid w:val="000403CF"/>
    <w:rsid w:val="00043928"/>
    <w:rsid w:val="00061CB3"/>
    <w:rsid w:val="000858C2"/>
    <w:rsid w:val="000971C6"/>
    <w:rsid w:val="000F718D"/>
    <w:rsid w:val="00147ED7"/>
    <w:rsid w:val="00180665"/>
    <w:rsid w:val="00195287"/>
    <w:rsid w:val="00255527"/>
    <w:rsid w:val="002756AC"/>
    <w:rsid w:val="002B215B"/>
    <w:rsid w:val="00336BCF"/>
    <w:rsid w:val="00365ED0"/>
    <w:rsid w:val="00373F64"/>
    <w:rsid w:val="00471241"/>
    <w:rsid w:val="00513845"/>
    <w:rsid w:val="005B63E3"/>
    <w:rsid w:val="005D5FEF"/>
    <w:rsid w:val="005F454E"/>
    <w:rsid w:val="005F5063"/>
    <w:rsid w:val="006150F6"/>
    <w:rsid w:val="00637125"/>
    <w:rsid w:val="00734219"/>
    <w:rsid w:val="007A5D67"/>
    <w:rsid w:val="007F36CD"/>
    <w:rsid w:val="007F673F"/>
    <w:rsid w:val="00822F45"/>
    <w:rsid w:val="00880C98"/>
    <w:rsid w:val="00880CC9"/>
    <w:rsid w:val="008C1F84"/>
    <w:rsid w:val="009125B5"/>
    <w:rsid w:val="00943596"/>
    <w:rsid w:val="009577D4"/>
    <w:rsid w:val="0097422D"/>
    <w:rsid w:val="0099790B"/>
    <w:rsid w:val="009A5B3F"/>
    <w:rsid w:val="00A65745"/>
    <w:rsid w:val="00B6482B"/>
    <w:rsid w:val="00B72B29"/>
    <w:rsid w:val="00BF2979"/>
    <w:rsid w:val="00C311AF"/>
    <w:rsid w:val="00C31ED2"/>
    <w:rsid w:val="00D23025"/>
    <w:rsid w:val="00D2382B"/>
    <w:rsid w:val="00D55FF8"/>
    <w:rsid w:val="00D6662B"/>
    <w:rsid w:val="00DD1014"/>
    <w:rsid w:val="00DF25AD"/>
    <w:rsid w:val="00DF4022"/>
    <w:rsid w:val="00E927E6"/>
    <w:rsid w:val="00F44A55"/>
    <w:rsid w:val="00FB1FE4"/>
    <w:rsid w:val="00FD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0737"/>
  <w15:chartTrackingRefBased/>
  <w15:docId w15:val="{A4042B1D-3979-49C0-B3B2-B02C5782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3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1FE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F4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4E"/>
  </w:style>
  <w:style w:type="paragraph" w:styleId="Footer">
    <w:name w:val="footer"/>
    <w:basedOn w:val="Normal"/>
    <w:link w:val="FooterChar"/>
    <w:uiPriority w:val="99"/>
    <w:unhideWhenUsed/>
    <w:rsid w:val="005F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4E"/>
  </w:style>
  <w:style w:type="table" w:styleId="TableGrid">
    <w:name w:val="Table Grid"/>
    <w:basedOn w:val="TableNormal"/>
    <w:uiPriority w:val="39"/>
    <w:rsid w:val="0025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555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354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099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775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850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674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Aziz</dc:creator>
  <cp:keywords/>
  <dc:description/>
  <cp:lastModifiedBy>Shahroz Haider</cp:lastModifiedBy>
  <cp:revision>2</cp:revision>
  <dcterms:created xsi:type="dcterms:W3CDTF">2021-04-13T23:53:00Z</dcterms:created>
  <dcterms:modified xsi:type="dcterms:W3CDTF">2021-04-13T23:53:00Z</dcterms:modified>
</cp:coreProperties>
</file>