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173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80"/>
        <w:gridCol w:w="2195"/>
        <w:gridCol w:w="2162"/>
        <w:gridCol w:w="1966"/>
        <w:gridCol w:w="1843"/>
        <w:gridCol w:w="1385"/>
      </w:tblGrid>
      <w:tr w:rsidR="003518FF" w:rsidRPr="00C337FA" w14:paraId="05F4859D" w14:textId="41426FEC" w:rsidTr="003518FF">
        <w:trPr>
          <w:trHeight w:val="416"/>
        </w:trPr>
        <w:tc>
          <w:tcPr>
            <w:tcW w:w="2180" w:type="dxa"/>
            <w:vMerge w:val="restart"/>
            <w:shd w:val="clear" w:color="auto" w:fill="262626" w:themeFill="text1" w:themeFillTint="D9"/>
            <w:vAlign w:val="center"/>
            <w:hideMark/>
          </w:tcPr>
          <w:p w14:paraId="787FB532" w14:textId="77777777" w:rsidR="003518FF" w:rsidRPr="00C337FA" w:rsidRDefault="003518FF"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8166" w:type="dxa"/>
            <w:gridSpan w:val="4"/>
            <w:shd w:val="clear" w:color="auto" w:fill="262626" w:themeFill="text1" w:themeFillTint="D9"/>
            <w:vAlign w:val="center"/>
            <w:hideMark/>
          </w:tcPr>
          <w:p w14:paraId="56573879" w14:textId="77777777" w:rsidR="003518FF" w:rsidRPr="00C337FA" w:rsidRDefault="003518FF"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Categorías de Respuesta</w:t>
            </w:r>
          </w:p>
        </w:tc>
        <w:tc>
          <w:tcPr>
            <w:tcW w:w="1385" w:type="dxa"/>
            <w:vMerge w:val="restart"/>
            <w:shd w:val="clear" w:color="auto" w:fill="262626" w:themeFill="text1" w:themeFillTint="D9"/>
            <w:vAlign w:val="center"/>
            <w:hideMark/>
          </w:tcPr>
          <w:p w14:paraId="6B1E56CA" w14:textId="77777777" w:rsidR="003518FF" w:rsidRPr="00C337FA" w:rsidRDefault="003518FF"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3518FF" w:rsidRPr="00C337FA" w14:paraId="7B7E0159" w14:textId="3E6E5541" w:rsidTr="003518FF">
        <w:trPr>
          <w:trHeight w:val="563"/>
        </w:trPr>
        <w:tc>
          <w:tcPr>
            <w:tcW w:w="2180" w:type="dxa"/>
            <w:vMerge/>
            <w:hideMark/>
          </w:tcPr>
          <w:p w14:paraId="10B67FD3" w14:textId="77777777" w:rsidR="003518FF" w:rsidRPr="00C337FA" w:rsidRDefault="003518FF" w:rsidP="00053A01">
            <w:pPr>
              <w:rPr>
                <w:rFonts w:ascii="Arial" w:hAnsi="Arial" w:cs="Arial"/>
                <w:b/>
                <w:bCs/>
                <w:lang w:eastAsia="es-CL"/>
              </w:rPr>
            </w:pPr>
          </w:p>
        </w:tc>
        <w:tc>
          <w:tcPr>
            <w:tcW w:w="2195" w:type="dxa"/>
            <w:shd w:val="clear" w:color="auto" w:fill="262626" w:themeFill="text1" w:themeFillTint="D9"/>
            <w:vAlign w:val="center"/>
            <w:hideMark/>
          </w:tcPr>
          <w:p w14:paraId="44528670" w14:textId="47CDB21A" w:rsidR="003518FF" w:rsidRPr="00C337FA" w:rsidRDefault="003518FF"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(100%)</w:t>
            </w:r>
          </w:p>
        </w:tc>
        <w:tc>
          <w:tcPr>
            <w:tcW w:w="2162" w:type="dxa"/>
            <w:shd w:val="clear" w:color="auto" w:fill="262626" w:themeFill="text1" w:themeFillTint="D9"/>
            <w:vAlign w:val="center"/>
            <w:hideMark/>
          </w:tcPr>
          <w:p w14:paraId="2CFC46CA" w14:textId="6BCD7E6B" w:rsidR="003518FF" w:rsidRPr="00C337FA" w:rsidRDefault="003518FF"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(60%)</w:t>
            </w:r>
          </w:p>
        </w:tc>
        <w:tc>
          <w:tcPr>
            <w:tcW w:w="1966" w:type="dxa"/>
            <w:shd w:val="clear" w:color="auto" w:fill="262626" w:themeFill="text1" w:themeFillTint="D9"/>
            <w:vAlign w:val="center"/>
            <w:hideMark/>
          </w:tcPr>
          <w:p w14:paraId="65346D86" w14:textId="77777777" w:rsidR="003518FF" w:rsidRPr="002E2CA7" w:rsidRDefault="003518FF"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3518FF" w:rsidRPr="00C337FA" w:rsidRDefault="003518FF"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(30%)</w:t>
            </w:r>
          </w:p>
        </w:tc>
        <w:tc>
          <w:tcPr>
            <w:tcW w:w="1843" w:type="dxa"/>
            <w:shd w:val="clear" w:color="auto" w:fill="262626" w:themeFill="text1" w:themeFillTint="D9"/>
            <w:vAlign w:val="center"/>
            <w:hideMark/>
          </w:tcPr>
          <w:p w14:paraId="5C888BE0" w14:textId="77777777" w:rsidR="003518FF" w:rsidRPr="00C337FA" w:rsidRDefault="003518FF"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No logrado</w:t>
            </w:r>
          </w:p>
          <w:p w14:paraId="7D6AFFF1" w14:textId="566F219A" w:rsidR="003518FF" w:rsidRPr="00C337FA" w:rsidRDefault="003518FF"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(0%)</w:t>
            </w:r>
          </w:p>
        </w:tc>
        <w:tc>
          <w:tcPr>
            <w:tcW w:w="1385" w:type="dxa"/>
            <w:vMerge/>
            <w:hideMark/>
          </w:tcPr>
          <w:p w14:paraId="0CE9AC27" w14:textId="77777777" w:rsidR="003518FF" w:rsidRPr="00C337FA" w:rsidRDefault="003518FF" w:rsidP="00053A01">
            <w:pPr>
              <w:rPr>
                <w:rFonts w:ascii="Arial" w:hAnsi="Arial" w:cs="Arial"/>
                <w:b/>
                <w:bCs/>
                <w:lang w:eastAsia="es-CL"/>
              </w:rPr>
            </w:pPr>
          </w:p>
        </w:tc>
      </w:tr>
      <w:tr w:rsidR="003518FF" w:rsidRPr="00C337FA" w14:paraId="0ECA8137" w14:textId="3201E199" w:rsidTr="003518FF">
        <w:trPr>
          <w:trHeight w:val="567"/>
        </w:trPr>
        <w:tc>
          <w:tcPr>
            <w:tcW w:w="2180" w:type="dxa"/>
            <w:vAlign w:val="center"/>
          </w:tcPr>
          <w:p w14:paraId="2C06A17A" w14:textId="71DFA9BB"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195" w:type="dxa"/>
            <w:vAlign w:val="center"/>
          </w:tcPr>
          <w:p w14:paraId="156D9FC3" w14:textId="59BC20C3" w:rsidR="003518FF" w:rsidRPr="00786CD9" w:rsidRDefault="003518FF" w:rsidP="00BE005F">
            <w:pPr>
              <w:rPr>
                <w:rFonts w:asciiTheme="minorHAnsi" w:eastAsiaTheme="minorEastAsia" w:hAnsiTheme="minorHAnsi" w:cstheme="minorBidi"/>
                <w:color w:val="000000" w:themeColor="text1"/>
                <w:highlight w:val="yellow"/>
                <w:lang w:eastAsia="es-CL"/>
              </w:rPr>
            </w:pPr>
            <w:r w:rsidRPr="00786CD9">
              <w:rPr>
                <w:rFonts w:asciiTheme="minorHAnsi" w:eastAsiaTheme="minorEastAsia" w:hAnsiTheme="minorHAnsi" w:cstheme="minorBidi"/>
                <w:color w:val="000000" w:themeColor="text1"/>
                <w:highlight w:val="yellow"/>
              </w:rPr>
              <w:t>Señalé los ajustes que realicé o realizaré y los justifiqué considerando las dificultades, facilitadores y retroalimentación del docente.</w:t>
            </w:r>
          </w:p>
        </w:tc>
        <w:tc>
          <w:tcPr>
            <w:tcW w:w="2162" w:type="dxa"/>
            <w:vAlign w:val="center"/>
          </w:tcPr>
          <w:p w14:paraId="2996B889" w14:textId="7A768EAD"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los ajustes </w:t>
            </w:r>
            <w:proofErr w:type="gramStart"/>
            <w:r w:rsidRPr="3BD34F3F">
              <w:rPr>
                <w:rFonts w:asciiTheme="minorHAnsi" w:eastAsiaTheme="minorEastAsia" w:hAnsiTheme="minorHAnsi" w:cstheme="minorBidi"/>
                <w:color w:val="000000" w:themeColor="text1"/>
              </w:rPr>
              <w:t>que  realicé</w:t>
            </w:r>
            <w:proofErr w:type="gramEnd"/>
            <w:r w:rsidRPr="3BD34F3F">
              <w:rPr>
                <w:rFonts w:asciiTheme="minorHAnsi" w:eastAsiaTheme="minorEastAsia" w:hAnsiTheme="minorHAnsi" w:cstheme="minorBidi"/>
                <w:color w:val="000000" w:themeColor="text1"/>
              </w:rPr>
              <w:t xml:space="preserve"> o realizaré y los  justifiqué considerando las dificultades, facilitadores o retroalimentación del docente.</w:t>
            </w:r>
          </w:p>
        </w:tc>
        <w:tc>
          <w:tcPr>
            <w:tcW w:w="1966" w:type="dxa"/>
            <w:vAlign w:val="center"/>
          </w:tcPr>
          <w:p w14:paraId="16321832" w14:textId="5654BE18"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los ajustes </w:t>
            </w:r>
            <w:proofErr w:type="gramStart"/>
            <w:r w:rsidRPr="3BD34F3F">
              <w:rPr>
                <w:rFonts w:asciiTheme="minorHAnsi" w:eastAsiaTheme="minorEastAsia" w:hAnsiTheme="minorHAnsi" w:cstheme="minorBidi"/>
                <w:color w:val="000000" w:themeColor="text1"/>
              </w:rPr>
              <w:t>que  realicé</w:t>
            </w:r>
            <w:proofErr w:type="gramEnd"/>
            <w:r w:rsidRPr="3BD34F3F">
              <w:rPr>
                <w:rFonts w:asciiTheme="minorHAnsi" w:eastAsiaTheme="minorEastAsia" w:hAnsiTheme="minorHAnsi" w:cstheme="minorBidi"/>
                <w:color w:val="000000" w:themeColor="text1"/>
              </w:rPr>
              <w:t xml:space="preserve"> o  realizaré , pero no los  justifiqué.</w:t>
            </w:r>
          </w:p>
        </w:tc>
        <w:tc>
          <w:tcPr>
            <w:tcW w:w="1843" w:type="dxa"/>
            <w:vAlign w:val="center"/>
          </w:tcPr>
          <w:p w14:paraId="1AD6E107" w14:textId="4AE2CB47"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incluí ajustes </w:t>
            </w:r>
            <w:proofErr w:type="gramStart"/>
            <w:r w:rsidRPr="3BD34F3F">
              <w:rPr>
                <w:rFonts w:asciiTheme="minorHAnsi" w:eastAsiaTheme="minorEastAsia" w:hAnsiTheme="minorHAnsi" w:cstheme="minorBidi"/>
                <w:color w:val="000000" w:themeColor="text1"/>
              </w:rPr>
              <w:t>ni  justifiqué</w:t>
            </w:r>
            <w:proofErr w:type="gramEnd"/>
            <w:r w:rsidRPr="3BD34F3F">
              <w:rPr>
                <w:rFonts w:asciiTheme="minorHAnsi" w:eastAsiaTheme="minorEastAsia" w:hAnsiTheme="minorHAnsi" w:cstheme="minorBidi"/>
                <w:color w:val="000000" w:themeColor="text1"/>
              </w:rPr>
              <w:t xml:space="preserve"> por qué mantuve el plan inicial.</w:t>
            </w:r>
          </w:p>
        </w:tc>
        <w:tc>
          <w:tcPr>
            <w:tcW w:w="1385" w:type="dxa"/>
            <w:vAlign w:val="center"/>
            <w:hideMark/>
          </w:tcPr>
          <w:p w14:paraId="4083791F" w14:textId="477A1511" w:rsidR="003518FF" w:rsidRPr="00CC34EC" w:rsidRDefault="003518FF"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3518FF" w:rsidRPr="003F499E" w14:paraId="02A9A92E" w14:textId="495FF5E2" w:rsidTr="003518FF">
        <w:trPr>
          <w:trHeight w:val="567"/>
        </w:trPr>
        <w:tc>
          <w:tcPr>
            <w:tcW w:w="2180" w:type="dxa"/>
            <w:vAlign w:val="center"/>
          </w:tcPr>
          <w:p w14:paraId="09CBE47D" w14:textId="2C7F710F"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195" w:type="dxa"/>
            <w:vAlign w:val="center"/>
          </w:tcPr>
          <w:p w14:paraId="6E094A27" w14:textId="11F34AAA" w:rsidR="003518FF" w:rsidRPr="00CC34EC" w:rsidRDefault="003518FF" w:rsidP="00BE005F">
            <w:pPr>
              <w:rPr>
                <w:rFonts w:asciiTheme="minorHAnsi" w:eastAsiaTheme="minorEastAsia" w:hAnsiTheme="minorHAnsi" w:cstheme="minorBidi"/>
                <w:color w:val="000000" w:themeColor="text1"/>
                <w:lang w:eastAsia="es-CL"/>
              </w:rPr>
            </w:pPr>
            <w:r w:rsidRPr="00786CD9">
              <w:rPr>
                <w:rFonts w:asciiTheme="minorHAnsi" w:eastAsiaTheme="minorEastAsia" w:hAnsiTheme="minorHAnsi" w:cstheme="minorBidi"/>
                <w:color w:val="000000" w:themeColor="text1"/>
                <w:highlight w:val="yellow"/>
              </w:rPr>
              <w:t>Apliqué la metodología definida de acuerdo a los estándares de la disciplina, alcanzando los objetivos propuestos para el avance del proyecto.</w:t>
            </w:r>
            <w:r w:rsidRPr="3BD34F3F">
              <w:rPr>
                <w:rFonts w:asciiTheme="minorHAnsi" w:eastAsiaTheme="minorEastAsia" w:hAnsiTheme="minorHAnsi" w:cstheme="minorBidi"/>
                <w:color w:val="000000" w:themeColor="text1"/>
              </w:rPr>
              <w:t xml:space="preserve"> </w:t>
            </w:r>
          </w:p>
        </w:tc>
        <w:tc>
          <w:tcPr>
            <w:tcW w:w="2162" w:type="dxa"/>
            <w:vAlign w:val="center"/>
          </w:tcPr>
          <w:p w14:paraId="756EA397" w14:textId="026102C6"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la metodología definida de acuerdo a los estándares de la disciplina, pero no se observa el cumplimiento de objetivos propuestos para el avance del proyecto. </w:t>
            </w:r>
          </w:p>
        </w:tc>
        <w:tc>
          <w:tcPr>
            <w:tcW w:w="1966" w:type="dxa"/>
            <w:vAlign w:val="center"/>
          </w:tcPr>
          <w:p w14:paraId="3086C793" w14:textId="5A1AD277"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la metodología definida cumpliendo parcialmente con los estándares de la disciplina y con los objetivos propuestos para el avance del proyecto. </w:t>
            </w:r>
          </w:p>
        </w:tc>
        <w:tc>
          <w:tcPr>
            <w:tcW w:w="1843" w:type="dxa"/>
            <w:vAlign w:val="center"/>
          </w:tcPr>
          <w:p w14:paraId="3DA325A6" w14:textId="7572B08F"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la metodología definida sin cumplir los estándares de la disciplina ni los objetivos propuestos para el avance del proyecto. </w:t>
            </w:r>
          </w:p>
        </w:tc>
        <w:tc>
          <w:tcPr>
            <w:tcW w:w="1385" w:type="dxa"/>
            <w:vAlign w:val="center"/>
          </w:tcPr>
          <w:p w14:paraId="36E82394" w14:textId="01FB9AB2" w:rsidR="003518FF" w:rsidRPr="00CC34EC" w:rsidRDefault="003518FF"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3518FF" w:rsidRPr="003F499E" w14:paraId="2B8DBB65" w14:textId="2BBC4E01" w:rsidTr="003518FF">
        <w:trPr>
          <w:trHeight w:val="567"/>
        </w:trPr>
        <w:tc>
          <w:tcPr>
            <w:tcW w:w="2180" w:type="dxa"/>
            <w:vAlign w:val="center"/>
          </w:tcPr>
          <w:p w14:paraId="41CBF6F8" w14:textId="30210552"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w:t>
            </w:r>
            <w:r w:rsidRPr="3BD34F3F">
              <w:rPr>
                <w:rFonts w:asciiTheme="minorHAnsi" w:eastAsiaTheme="minorEastAsia" w:hAnsiTheme="minorHAnsi" w:cstheme="minorBidi"/>
                <w:color w:val="000000" w:themeColor="text1"/>
              </w:rPr>
              <w:lastRenderedPageBreak/>
              <w:t>avance del Proyecto APT, de acuerdo a los estándares definidos por la disciplina.</w:t>
            </w:r>
          </w:p>
        </w:tc>
        <w:tc>
          <w:tcPr>
            <w:tcW w:w="2195" w:type="dxa"/>
            <w:vAlign w:val="center"/>
          </w:tcPr>
          <w:p w14:paraId="48CE56D8" w14:textId="3B2AE3C1" w:rsidR="003518FF" w:rsidRPr="00786CD9" w:rsidRDefault="003518FF" w:rsidP="00BE005F">
            <w:pPr>
              <w:rPr>
                <w:rFonts w:asciiTheme="minorHAnsi" w:eastAsiaTheme="minorEastAsia" w:hAnsiTheme="minorHAnsi" w:cstheme="minorBidi"/>
                <w:color w:val="000000" w:themeColor="text1"/>
                <w:highlight w:val="yellow"/>
                <w:lang w:eastAsia="es-CL"/>
              </w:rPr>
            </w:pPr>
            <w:r w:rsidRPr="00786CD9">
              <w:rPr>
                <w:rFonts w:asciiTheme="minorHAnsi" w:eastAsiaTheme="minorEastAsia" w:hAnsiTheme="minorHAnsi" w:cstheme="minorBidi"/>
                <w:color w:val="000000" w:themeColor="text1"/>
                <w:highlight w:val="yellow"/>
              </w:rPr>
              <w:lastRenderedPageBreak/>
              <w:t xml:space="preserve">Presenté evidencias de avance que cumplen los </w:t>
            </w:r>
            <w:r w:rsidRPr="00786CD9">
              <w:rPr>
                <w:rFonts w:asciiTheme="minorHAnsi" w:eastAsiaTheme="minorEastAsia" w:hAnsiTheme="minorHAnsi" w:cstheme="minorBidi"/>
                <w:color w:val="000000" w:themeColor="text1"/>
                <w:highlight w:val="yellow"/>
              </w:rPr>
              <w:lastRenderedPageBreak/>
              <w:t>estándares de la disciplina.</w:t>
            </w:r>
          </w:p>
        </w:tc>
        <w:tc>
          <w:tcPr>
            <w:tcW w:w="2162" w:type="dxa"/>
            <w:vAlign w:val="center"/>
          </w:tcPr>
          <w:p w14:paraId="2EE689A4" w14:textId="485B49DE"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evidencias de avance que requieren </w:t>
            </w:r>
            <w:r w:rsidRPr="3BD34F3F">
              <w:rPr>
                <w:rFonts w:asciiTheme="minorHAnsi" w:eastAsiaTheme="minorEastAsia" w:hAnsiTheme="minorHAnsi" w:cstheme="minorBidi"/>
                <w:color w:val="000000" w:themeColor="text1"/>
              </w:rPr>
              <w:lastRenderedPageBreak/>
              <w:t xml:space="preserve">ajustes menores de acuerdo a los estándares de la disciplina. </w:t>
            </w:r>
          </w:p>
        </w:tc>
        <w:tc>
          <w:tcPr>
            <w:tcW w:w="1966" w:type="dxa"/>
            <w:vAlign w:val="center"/>
          </w:tcPr>
          <w:p w14:paraId="5D3B2501" w14:textId="26C02187"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evidencias de avance que </w:t>
            </w:r>
            <w:r w:rsidRPr="3BD34F3F">
              <w:rPr>
                <w:rFonts w:asciiTheme="minorHAnsi" w:eastAsiaTheme="minorEastAsia" w:hAnsiTheme="minorHAnsi" w:cstheme="minorBidi"/>
                <w:color w:val="000000" w:themeColor="text1"/>
              </w:rPr>
              <w:lastRenderedPageBreak/>
              <w:t>requieren ajustes mayores de acuerdo a los estándares de la disciplina.</w:t>
            </w:r>
          </w:p>
        </w:tc>
        <w:tc>
          <w:tcPr>
            <w:tcW w:w="1843" w:type="dxa"/>
            <w:vAlign w:val="center"/>
          </w:tcPr>
          <w:p w14:paraId="41077BB1" w14:textId="76677DF4"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evidencias de avance que no </w:t>
            </w:r>
            <w:r w:rsidRPr="3BD34F3F">
              <w:rPr>
                <w:rFonts w:asciiTheme="minorHAnsi" w:eastAsiaTheme="minorEastAsia" w:hAnsiTheme="minorHAnsi" w:cstheme="minorBidi"/>
                <w:color w:val="000000" w:themeColor="text1"/>
              </w:rPr>
              <w:lastRenderedPageBreak/>
              <w:t>cumplen los estándares de la disciplina.</w:t>
            </w:r>
          </w:p>
        </w:tc>
        <w:tc>
          <w:tcPr>
            <w:tcW w:w="1385" w:type="dxa"/>
            <w:vAlign w:val="center"/>
          </w:tcPr>
          <w:p w14:paraId="57211775" w14:textId="6B6BB782" w:rsidR="003518FF" w:rsidRPr="00CC34EC" w:rsidRDefault="003518FF"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lastRenderedPageBreak/>
              <w:t>25</w:t>
            </w:r>
          </w:p>
        </w:tc>
      </w:tr>
      <w:tr w:rsidR="003518FF" w:rsidRPr="003F499E" w14:paraId="58547532" w14:textId="6B794359" w:rsidTr="003518FF">
        <w:trPr>
          <w:trHeight w:val="567"/>
        </w:trPr>
        <w:tc>
          <w:tcPr>
            <w:tcW w:w="2180" w:type="dxa"/>
            <w:vAlign w:val="center"/>
          </w:tcPr>
          <w:p w14:paraId="775AEE00" w14:textId="7DD5EF74"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195" w:type="dxa"/>
            <w:vAlign w:val="center"/>
          </w:tcPr>
          <w:p w14:paraId="76696DCF" w14:textId="16D798B3"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lenguaje técnico de mi disciplina siempre de manera precisa. </w:t>
            </w:r>
          </w:p>
        </w:tc>
        <w:tc>
          <w:tcPr>
            <w:tcW w:w="2162" w:type="dxa"/>
            <w:vAlign w:val="center"/>
          </w:tcPr>
          <w:p w14:paraId="45A6891F" w14:textId="70FB2F9B" w:rsidR="003518FF" w:rsidRPr="00786CD9" w:rsidRDefault="003518FF" w:rsidP="00BE005F">
            <w:pPr>
              <w:rPr>
                <w:rFonts w:asciiTheme="minorHAnsi" w:eastAsiaTheme="minorEastAsia" w:hAnsiTheme="minorHAnsi" w:cstheme="minorBidi"/>
                <w:color w:val="000000" w:themeColor="text1"/>
                <w:highlight w:val="yellow"/>
                <w:lang w:eastAsia="es-CL"/>
              </w:rPr>
            </w:pPr>
            <w:r w:rsidRPr="00786CD9">
              <w:rPr>
                <w:rFonts w:asciiTheme="minorHAnsi" w:eastAsiaTheme="minorEastAsia" w:hAnsiTheme="minorHAnsi" w:cstheme="minorBidi"/>
                <w:color w:val="000000" w:themeColor="text1"/>
                <w:highlight w:val="yellow"/>
              </w:rPr>
              <w:t>Utilicé lenguaje técnico de mi disciplina la mayoría de las veces de manera precisa.</w:t>
            </w:r>
          </w:p>
        </w:tc>
        <w:tc>
          <w:tcPr>
            <w:tcW w:w="1966" w:type="dxa"/>
            <w:vAlign w:val="center"/>
          </w:tcPr>
          <w:p w14:paraId="20E74BE5" w14:textId="4926BD62"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lenguaje técnico de mi disciplina pocas veces o casi nunca de manera precisa. </w:t>
            </w:r>
          </w:p>
        </w:tc>
        <w:tc>
          <w:tcPr>
            <w:tcW w:w="1843" w:type="dxa"/>
            <w:vAlign w:val="center"/>
          </w:tcPr>
          <w:p w14:paraId="64575DAA" w14:textId="732759FC"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de manera precisa el lenguaje técnico de mi disciplina. </w:t>
            </w:r>
          </w:p>
        </w:tc>
        <w:tc>
          <w:tcPr>
            <w:tcW w:w="1385" w:type="dxa"/>
            <w:vAlign w:val="center"/>
          </w:tcPr>
          <w:p w14:paraId="06B13BEC" w14:textId="533A53ED" w:rsidR="003518FF" w:rsidRPr="00CC34EC" w:rsidRDefault="003518FF"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3518FF" w:rsidRPr="003F499E" w14:paraId="56BB606A" w14:textId="3D0FECF9" w:rsidTr="003518FF">
        <w:trPr>
          <w:trHeight w:val="567"/>
        </w:trPr>
        <w:tc>
          <w:tcPr>
            <w:tcW w:w="2180" w:type="dxa"/>
            <w:vAlign w:val="center"/>
          </w:tcPr>
          <w:p w14:paraId="3B20DC4D" w14:textId="13503F16"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195" w:type="dxa"/>
            <w:vAlign w:val="center"/>
          </w:tcPr>
          <w:p w14:paraId="76B04757" w14:textId="4DC25DAE"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br/>
            </w:r>
            <w:r w:rsidRPr="3BD34F3F">
              <w:rPr>
                <w:rFonts w:asciiTheme="minorHAnsi" w:eastAsiaTheme="minorEastAsia" w:hAnsiTheme="minorHAnsi" w:cstheme="minorBidi"/>
                <w:color w:val="000000" w:themeColor="text1"/>
              </w:rPr>
              <w:t>Y</w:t>
            </w:r>
            <w:r>
              <w:br/>
            </w:r>
            <w:r w:rsidRPr="3BD34F3F">
              <w:rPr>
                <w:rFonts w:asciiTheme="minorHAnsi" w:eastAsiaTheme="minorEastAsia" w:hAnsiTheme="minorHAnsi" w:cstheme="minorBidi"/>
                <w:color w:val="000000" w:themeColor="text1"/>
              </w:rPr>
              <w:t>Utilicé correctamente todas las normas de citación y referencias.</w:t>
            </w:r>
          </w:p>
        </w:tc>
        <w:tc>
          <w:tcPr>
            <w:tcW w:w="2162" w:type="dxa"/>
            <w:vAlign w:val="center"/>
          </w:tcPr>
          <w:p w14:paraId="63ADDED9" w14:textId="373DB258" w:rsidR="003518FF" w:rsidRPr="00CC34EC" w:rsidRDefault="003518FF" w:rsidP="00BE005F">
            <w:pPr>
              <w:rPr>
                <w:rFonts w:asciiTheme="minorHAnsi" w:eastAsiaTheme="minorEastAsia" w:hAnsiTheme="minorHAnsi" w:cstheme="minorBidi"/>
                <w:color w:val="000000" w:themeColor="text1"/>
                <w:lang w:eastAsia="es-CL"/>
              </w:rPr>
            </w:pPr>
            <w:r w:rsidRPr="00786CD9">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1966" w:type="dxa"/>
            <w:vAlign w:val="center"/>
          </w:tcPr>
          <w:p w14:paraId="204B099E" w14:textId="51FF2DDF"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43" w:type="dxa"/>
            <w:vAlign w:val="center"/>
          </w:tcPr>
          <w:p w14:paraId="79BCC39E" w14:textId="3AE1CE23"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85" w:type="dxa"/>
            <w:vAlign w:val="center"/>
          </w:tcPr>
          <w:p w14:paraId="59A980B4" w14:textId="7E87D845" w:rsidR="003518FF" w:rsidRPr="00CC34EC" w:rsidRDefault="003518FF"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3518FF" w:rsidRPr="003F499E" w14:paraId="7B576873" w14:textId="33B47584" w:rsidTr="003518FF">
        <w:trPr>
          <w:trHeight w:val="567"/>
        </w:trPr>
        <w:tc>
          <w:tcPr>
            <w:tcW w:w="2180" w:type="dxa"/>
            <w:vAlign w:val="center"/>
          </w:tcPr>
          <w:p w14:paraId="6D6EB957" w14:textId="0890F1E8"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195" w:type="dxa"/>
            <w:vAlign w:val="center"/>
          </w:tcPr>
          <w:p w14:paraId="4BC941F4" w14:textId="6ACA9494"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disciplina.</w:t>
            </w:r>
          </w:p>
        </w:tc>
        <w:tc>
          <w:tcPr>
            <w:tcW w:w="2162" w:type="dxa"/>
            <w:vAlign w:val="center"/>
          </w:tcPr>
          <w:p w14:paraId="02F41785" w14:textId="6D04329F" w:rsidR="003518FF" w:rsidRPr="00CC34EC" w:rsidRDefault="003518FF" w:rsidP="00BE005F">
            <w:pPr>
              <w:rPr>
                <w:rFonts w:asciiTheme="minorHAnsi" w:eastAsiaTheme="minorEastAsia" w:hAnsiTheme="minorHAnsi" w:cstheme="minorBidi"/>
                <w:color w:val="000000" w:themeColor="text1"/>
                <w:lang w:eastAsia="es-CL"/>
              </w:rPr>
            </w:pPr>
            <w:r w:rsidRPr="00786CD9">
              <w:rPr>
                <w:rFonts w:asciiTheme="minorHAnsi" w:eastAsiaTheme="minorEastAsia" w:hAnsiTheme="minorHAnsi" w:cstheme="minorBidi"/>
                <w:color w:val="000000" w:themeColor="text1"/>
                <w:highlight w:val="yellow"/>
              </w:rPr>
              <w:t>El informe de avance cumple con más de la mitad de los aspectos del formato establecido por la disciplina.</w:t>
            </w:r>
          </w:p>
        </w:tc>
        <w:tc>
          <w:tcPr>
            <w:tcW w:w="1966" w:type="dxa"/>
            <w:vAlign w:val="center"/>
          </w:tcPr>
          <w:p w14:paraId="6936EFAD" w14:textId="0548E7E2"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p>
        </w:tc>
        <w:tc>
          <w:tcPr>
            <w:tcW w:w="1843" w:type="dxa"/>
            <w:vAlign w:val="center"/>
          </w:tcPr>
          <w:p w14:paraId="7B95C00D" w14:textId="428E4DEB" w:rsidR="003518FF" w:rsidRPr="00CC34EC"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p>
        </w:tc>
        <w:tc>
          <w:tcPr>
            <w:tcW w:w="1385" w:type="dxa"/>
            <w:vAlign w:val="center"/>
          </w:tcPr>
          <w:p w14:paraId="3AF59B66" w14:textId="38DAD5AF" w:rsidR="003518FF" w:rsidRPr="00CC34EC" w:rsidRDefault="003518FF"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3518FF" w:rsidRPr="000F14CD" w14:paraId="220B13E2" w14:textId="6CC2EE7E" w:rsidTr="003518FF">
        <w:trPr>
          <w:trHeight w:val="567"/>
        </w:trPr>
        <w:tc>
          <w:tcPr>
            <w:tcW w:w="2180" w:type="dxa"/>
            <w:vAlign w:val="center"/>
          </w:tcPr>
          <w:p w14:paraId="634F0028" w14:textId="5CFF2582" w:rsidR="003518FF" w:rsidRPr="000F14CD" w:rsidRDefault="003518FF"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2195" w:type="dxa"/>
            <w:vAlign w:val="center"/>
          </w:tcPr>
          <w:p w14:paraId="68C5EC73" w14:textId="0537CD6D" w:rsidR="003518FF" w:rsidRPr="000F14CD" w:rsidRDefault="003518FF" w:rsidP="00BE005F">
            <w:pPr>
              <w:rPr>
                <w:rFonts w:asciiTheme="minorHAnsi" w:eastAsiaTheme="minorEastAsia" w:hAnsiTheme="minorHAnsi" w:cstheme="minorBidi"/>
                <w:color w:val="000000" w:themeColor="text1"/>
              </w:rPr>
            </w:pPr>
            <w:r w:rsidRPr="00786CD9">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162" w:type="dxa"/>
            <w:vAlign w:val="center"/>
          </w:tcPr>
          <w:p w14:paraId="0C0CE387" w14:textId="0179EBD2" w:rsidR="003518FF" w:rsidRPr="000F14CD" w:rsidRDefault="003518FF"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1966" w:type="dxa"/>
            <w:vAlign w:val="center"/>
          </w:tcPr>
          <w:p w14:paraId="65816D29" w14:textId="08D6129F" w:rsidR="003518FF" w:rsidRPr="000F14CD" w:rsidRDefault="003518FF"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1843" w:type="dxa"/>
            <w:vAlign w:val="center"/>
          </w:tcPr>
          <w:p w14:paraId="3145A3CC" w14:textId="4D2D7E0C" w:rsidR="003518FF" w:rsidRPr="000F14CD" w:rsidRDefault="003518FF"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385" w:type="dxa"/>
            <w:vAlign w:val="center"/>
          </w:tcPr>
          <w:p w14:paraId="57A9A425" w14:textId="0B068196" w:rsidR="003518FF" w:rsidRPr="000F14CD" w:rsidRDefault="003518FF"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3518FF" w14:paraId="72228EAB" w14:textId="0F801FB6" w:rsidTr="003518FF">
        <w:trPr>
          <w:trHeight w:val="567"/>
        </w:trPr>
        <w:tc>
          <w:tcPr>
            <w:tcW w:w="2180" w:type="dxa"/>
            <w:vAlign w:val="center"/>
          </w:tcPr>
          <w:p w14:paraId="367DA813" w14:textId="5B3AAE83" w:rsidR="003518FF" w:rsidRDefault="003518F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xml:space="preserve">, las conclusiones y la reflexión en inglés con ideas completas que se conectan en secuencia lógica, utilizando </w:t>
            </w:r>
            <w:r w:rsidRPr="00BE005F">
              <w:rPr>
                <w:rFonts w:ascii="Calibri" w:eastAsia="Calibri" w:hAnsi="Calibri" w:cs="Calibri"/>
                <w:color w:val="000000" w:themeColor="text1"/>
              </w:rPr>
              <w:lastRenderedPageBreak/>
              <w:t>estructuras gramaticales y vocabulario en forma correcta y pertinente al tema a un nivel intermedio alto.</w:t>
            </w:r>
          </w:p>
          <w:p w14:paraId="733CECF1" w14:textId="7C745DCE" w:rsidR="003518FF" w:rsidRDefault="003518FF" w:rsidP="00BE005F">
            <w:pPr>
              <w:rPr>
                <w:rFonts w:ascii="Calibri" w:eastAsia="Calibri" w:hAnsi="Calibri" w:cs="Calibri"/>
                <w:color w:val="000000" w:themeColor="text1"/>
              </w:rPr>
            </w:pPr>
          </w:p>
          <w:p w14:paraId="66BD256A" w14:textId="2BBD6294" w:rsidR="003518FF" w:rsidRDefault="003518FF" w:rsidP="00BE005F">
            <w:pPr>
              <w:rPr>
                <w:rFonts w:ascii="Calibri" w:eastAsia="Calibri" w:hAnsi="Calibri" w:cs="Calibri"/>
                <w:color w:val="000000" w:themeColor="text1"/>
              </w:rPr>
            </w:pPr>
          </w:p>
        </w:tc>
        <w:tc>
          <w:tcPr>
            <w:tcW w:w="2195" w:type="dxa"/>
            <w:vAlign w:val="center"/>
          </w:tcPr>
          <w:p w14:paraId="6D03FA0C" w14:textId="2C6E068A" w:rsidR="003518FF" w:rsidRPr="00BE005F" w:rsidRDefault="003518F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 xml:space="preserve">Redacta los textos en inglés siguiendo una secuencia lógica en la que todas las oraciones se conectan de manera fluida y comprensible,  </w:t>
            </w:r>
            <w:r w:rsidRPr="00BE005F">
              <w:rPr>
                <w:rFonts w:asciiTheme="minorHAnsi" w:hAnsiTheme="minorHAnsi" w:cstheme="minorHAnsi"/>
              </w:rPr>
              <w:lastRenderedPageBreak/>
              <w:t>utilizando en forma correcta las estructuras gramaticales y el vocabulario pertinentes al tema.</w:t>
            </w:r>
          </w:p>
        </w:tc>
        <w:tc>
          <w:tcPr>
            <w:tcW w:w="2162" w:type="dxa"/>
            <w:vAlign w:val="center"/>
          </w:tcPr>
          <w:p w14:paraId="705F4C8F" w14:textId="13FDB513" w:rsidR="003518FF" w:rsidRPr="00BE005F" w:rsidRDefault="003518F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 xml:space="preserve">Redacta los textos en inglés siguiendo una secuencia lógica en la que gran parte de las oraciones se conectan de manera fluida y </w:t>
            </w:r>
            <w:r w:rsidRPr="00BE005F">
              <w:rPr>
                <w:rFonts w:asciiTheme="minorHAnsi" w:hAnsiTheme="minorHAnsi" w:cstheme="minorHAnsi"/>
              </w:rPr>
              <w:lastRenderedPageBreak/>
              <w:t>comprensible,  utilizando en forma correcta la mayoría de las estructuras gramaticales y el vocabulario pertinentes al tema.</w:t>
            </w:r>
          </w:p>
        </w:tc>
        <w:tc>
          <w:tcPr>
            <w:tcW w:w="1966" w:type="dxa"/>
            <w:vAlign w:val="center"/>
          </w:tcPr>
          <w:p w14:paraId="157B1BEF" w14:textId="071864AF" w:rsidR="003518FF" w:rsidRPr="00BE005F" w:rsidRDefault="003518F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 xml:space="preserve">Redacta los textos en inglés usando una secuencia limitada o desorganizada que dificulta la comprensión de las </w:t>
            </w:r>
            <w:r w:rsidRPr="00BE005F">
              <w:rPr>
                <w:rFonts w:asciiTheme="minorHAnsi" w:hAnsiTheme="minorHAnsi" w:cstheme="minorHAnsi"/>
              </w:rPr>
              <w:lastRenderedPageBreak/>
              <w:t>ideas,  utilizando inadecuadamente las estructuras gramaticales y el vocabulario pertinentes al tema.</w:t>
            </w:r>
          </w:p>
        </w:tc>
        <w:tc>
          <w:tcPr>
            <w:tcW w:w="1843" w:type="dxa"/>
            <w:vAlign w:val="center"/>
          </w:tcPr>
          <w:p w14:paraId="4DDB4BB0" w14:textId="77777777" w:rsidR="003518FF" w:rsidRPr="00786CD9" w:rsidRDefault="003518FF" w:rsidP="00BE005F">
            <w:pPr>
              <w:rPr>
                <w:rFonts w:asciiTheme="minorHAnsi" w:hAnsiTheme="minorHAnsi" w:cstheme="minorHAnsi"/>
                <w:highlight w:val="yellow"/>
              </w:rPr>
            </w:pPr>
            <w:r w:rsidRPr="00786CD9">
              <w:rPr>
                <w:rFonts w:asciiTheme="minorHAnsi" w:hAnsiTheme="minorHAnsi" w:cstheme="minorHAnsi"/>
                <w:highlight w:val="yellow"/>
              </w:rPr>
              <w:lastRenderedPageBreak/>
              <w:t>No produce texto en inglés</w:t>
            </w:r>
          </w:p>
          <w:p w14:paraId="70F38F07" w14:textId="77777777" w:rsidR="003518FF" w:rsidRPr="00786CD9" w:rsidRDefault="003518FF" w:rsidP="00BE005F">
            <w:pPr>
              <w:rPr>
                <w:rFonts w:asciiTheme="minorHAnsi" w:hAnsiTheme="minorHAnsi" w:cstheme="minorHAnsi"/>
                <w:highlight w:val="yellow"/>
              </w:rPr>
            </w:pPr>
            <w:r w:rsidRPr="00786CD9">
              <w:rPr>
                <w:rFonts w:asciiTheme="minorHAnsi" w:hAnsiTheme="minorHAnsi" w:cstheme="minorHAnsi"/>
                <w:highlight w:val="yellow"/>
              </w:rPr>
              <w:t xml:space="preserve">o escribe frases sueltas que no se relacionan entre ellas impidiendo la </w:t>
            </w:r>
            <w:r w:rsidRPr="00786CD9">
              <w:rPr>
                <w:rFonts w:asciiTheme="minorHAnsi" w:hAnsiTheme="minorHAnsi" w:cstheme="minorHAnsi"/>
                <w:highlight w:val="yellow"/>
              </w:rPr>
              <w:lastRenderedPageBreak/>
              <w:t xml:space="preserve">comprensión de las ideas, </w:t>
            </w:r>
          </w:p>
          <w:p w14:paraId="0A5A67D7" w14:textId="4AC2F58E" w:rsidR="003518FF" w:rsidRPr="00786CD9" w:rsidRDefault="003518FF" w:rsidP="00BE005F">
            <w:pPr>
              <w:rPr>
                <w:rFonts w:asciiTheme="minorHAnsi" w:eastAsia="Calibri" w:hAnsiTheme="minorHAnsi" w:cstheme="minorHAnsi"/>
                <w:color w:val="000000" w:themeColor="text1"/>
                <w:highlight w:val="yellow"/>
              </w:rPr>
            </w:pPr>
            <w:r w:rsidRPr="00786CD9">
              <w:rPr>
                <w:rFonts w:asciiTheme="minorHAnsi" w:hAnsiTheme="minorHAnsi" w:cstheme="minorHAnsi"/>
                <w:highlight w:val="yellow"/>
              </w:rPr>
              <w:t>utilizando estructuras gramaticales y vocabulario con errores graves.</w:t>
            </w:r>
          </w:p>
        </w:tc>
        <w:tc>
          <w:tcPr>
            <w:tcW w:w="1385" w:type="dxa"/>
            <w:vAlign w:val="center"/>
          </w:tcPr>
          <w:p w14:paraId="6ECEA7AA" w14:textId="7865E360" w:rsidR="003518FF" w:rsidRDefault="003518F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lastRenderedPageBreak/>
              <w:t>10</w:t>
            </w:r>
          </w:p>
        </w:tc>
      </w:tr>
      <w:tr w:rsidR="003518FF" w:rsidRPr="003F499E" w14:paraId="7B756D22" w14:textId="49291B44" w:rsidTr="003518FF">
        <w:trPr>
          <w:trHeight w:val="539"/>
        </w:trPr>
        <w:tc>
          <w:tcPr>
            <w:tcW w:w="10346" w:type="dxa"/>
            <w:gridSpan w:val="5"/>
            <w:vAlign w:val="center"/>
          </w:tcPr>
          <w:p w14:paraId="4ADC25D3" w14:textId="77777777" w:rsidR="003518FF" w:rsidRPr="00886B90" w:rsidRDefault="003518FF"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385" w:type="dxa"/>
            <w:vAlign w:val="center"/>
          </w:tcPr>
          <w:p w14:paraId="7AA3DD80" w14:textId="77777777" w:rsidR="003518FF" w:rsidRPr="00886B90" w:rsidRDefault="003518FF"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E4BCD" w14:textId="77777777" w:rsidR="002E70E0" w:rsidRDefault="002E70E0" w:rsidP="00B2162E">
      <w:r>
        <w:separator/>
      </w:r>
    </w:p>
  </w:endnote>
  <w:endnote w:type="continuationSeparator" w:id="0">
    <w:p w14:paraId="7892BDCD" w14:textId="77777777" w:rsidR="002E70E0" w:rsidRDefault="002E70E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24447" w14:textId="77777777" w:rsidR="002E70E0" w:rsidRDefault="002E70E0" w:rsidP="00B2162E">
      <w:r>
        <w:separator/>
      </w:r>
    </w:p>
  </w:footnote>
  <w:footnote w:type="continuationSeparator" w:id="0">
    <w:p w14:paraId="62FD8937" w14:textId="77777777" w:rsidR="002E70E0" w:rsidRDefault="002E70E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E70E0"/>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18FF"/>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86CD9"/>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2709"/>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73</cp:revision>
  <cp:lastPrinted>2021-11-25T12:30:00Z</cp:lastPrinted>
  <dcterms:created xsi:type="dcterms:W3CDTF">2022-08-25T15:56:00Z</dcterms:created>
  <dcterms:modified xsi:type="dcterms:W3CDTF">2025-09-30T20:29:00Z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