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00" w:line="276" w:lineRule="auto"/>
        <w:rPr>
          <w:rFonts w:ascii="Lora Regular" w:cs="Lora Regular" w:hAnsi="Lora Regular" w:eastAsia="Lora Regular"/>
          <w:sz w:val="36"/>
          <w:szCs w:val="36"/>
        </w:rPr>
      </w:pP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 xml:space="preserve">Date: 2024-10-04 10:31:08</w:t>
      </w: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 xml:space="preserve">Name: Derek Heifner</w:t>
      </w: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 xml:space="preserve">Phone: 321-506-7101</w:t>
      </w: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 xml:space="preserve">Email: derek.b.heifner@gmail.com</w:t>
      </w: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 xml:space="preserve">Timeline: Right Now! </w:t>
      </w: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 xml:space="preserve">Address: 228 Riverwalk Dr, Connelly Springs, NC, 28612 </w:t>
      </w: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Interested in:</w:t>
      </w:r>
      <w:r>
        <w:rPr>
          <w:rFonts w:ascii="Lora Regular" w:hAnsi="Lora Regular"/>
          <w:sz w:val="36"/>
          <w:szCs w:val="36"/>
          <w:rtl w:val="0"/>
          <w:lang w:val="en-US"/>
        </w:rPr>
        <w:t xml:space="preserve"/>
      </w:r>
    </w:p>
    <w:p>
      <w:pPr>
        <w:pStyle w:val="Default"/>
        <w:numPr>
          <w:ilvl w:val="0"/>
          <w:numId w:val="1"/>
        </w:numPr>
        <w:spacing w:before="0" w:after="200" w:line="276" w:lineRule="auto"/>
        <w:rPr>
          <w:rFonts w:ascii="Lora Regular" w:hAnsi="Lora Regular"/>
          <w:sz w:val="36"/>
          <w:szCs w:val="36"/>
          <w:lang w:val="en-US"/>
        </w:rPr>
      </w:pPr>
      <w:r>
        <w:rPr>
          <w:rFonts w:ascii="Lora Regular" w:hAnsi="Lora Regular"/>
          <w:sz w:val="36"/>
          <w:szCs w:val="36"/>
          <w:rtl w:val="0"/>
          <w:lang w:val="en-US"/>
        </w:rPr>
        <w:t xml:space="preserve">FREE Sketch-N-Go Service</w:t>
      </w:r>
    </w:p>
    <w:p>
      <w:pPr>
        <w:pStyle w:val="Default"/>
        <w:spacing w:before="0" w:after="200" w:line="276" w:lineRule="auto"/>
        <w:rPr>
          <w:rFonts w:ascii="Lora Regular" w:cs="Lora Regular" w:hAnsi="Lora Regular" w:eastAsia="Lora Regular"/>
          <w:sz w:val="36"/>
          <w:szCs w:val="36"/>
        </w:rPr>
      </w:pPr>
      <w:r>
        <w:rPr>
          <w:rFonts w:ascii="Lora Regular" w:hAnsi="Lora Regular"/>
          <w:sz w:val="36"/>
          <w:szCs w:val="36"/>
          <w:rtl w:val="0"/>
          <w:lang w:val="en-US"/>
        </w:rPr>
        <w:t>Comments:</w:t>
      </w:r>
    </w:p>
    <w:p>
      <w:pPr>
        <w:pStyle w:val="Default"/>
        <w:spacing w:before="0" w:after="200" w:line="276" w:lineRule="auto"/>
      </w:pPr>
      <w:r>
        <w:rPr>
          <w:rFonts w:ascii="Lora Regular" w:hAnsi="Lora Regular"/>
          <w:sz w:val="36"/>
          <w:szCs w:val="36"/>
          <w:rtl w:val="0"/>
          <w:lang w:val="en-US"/>
        </w:rPr>
        <w:t xml:space="preserve">Derek is looking for comprehensive landscape plan for new build. Goal is to get plan approved with neighborhood HOA (fronts, sides, and backyard by pool). Community is Harbor Ridge by Lake Rhodhiss. -DM</w:t>
      </w:r>
    </w:p>
    <w:sectPr>
      <w:headerReference w:type="default" r:id="rId4"/>
      <w:footerReference w:type="default" r:id="rId5"/>
      <w:pgSz w:w="12240" w:h="15840" w:orient="portrait"/>
      <w:pgMar w:top="576" w:right="720" w:bottom="576"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ora Bold">
    <w:charset w:val="00"/>
    <w:family w:val="roman"/>
    <w:pitch w:val="default"/>
  </w:font>
  <w:font w:name="Lora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rFonts w:ascii="Lora Bold" w:hAnsi="Lora Bold"/>
        <w:sz w:val="56"/>
        <w:szCs w:val="56"/>
        <w:rtl w:val="0"/>
        <w:lang w:val="en-US"/>
      </w:rPr>
      <w:t>NEW LANDSCAPE DESIGN LEAD</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