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800" w:type="dxa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39"/>
        <w:gridCol w:w="3800"/>
        <w:gridCol w:w="3661"/>
      </w:tblGrid>
      <w:tr>
        <w:trPr>
          <w:trHeight w:val="320" w:hRule="exact"/>
        </w:trPr>
        <w:tc>
          <w:tcPr>
            <w:tcW w:w="3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exact" w:line="240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Order Date: {{order_date}}</w:t>
            </w:r>
          </w:p>
        </w:tc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88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Billing:</w:t>
            </w:r>
          </w:p>
        </w:tc>
        <w:tc>
          <w:tcPr>
            <w:tcW w:w="3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88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{% if shipping_method == ‘’ or shipping_method == ‘Pickup In Store’ %}In Store Pickup{% else %}Shipping Address:{% endif %}</w:t>
            </w:r>
          </w:p>
        </w:tc>
      </w:tr>
      <w:tr>
        <w:trPr>
          <w:trHeight w:val="293" w:hRule="exact"/>
        </w:trPr>
        <w:tc>
          <w:tcPr>
            <w:tcW w:w="3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exact" w:line="240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Order Time: {{order_time}}</w:t>
            </w:r>
          </w:p>
        </w:tc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88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cb_name }}</w:t>
            </w:r>
          </w:p>
        </w:tc>
        <w:tc>
          <w:tcPr>
            <w:tcW w:w="3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88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{% if shipping_method == ‘’ or shipping_method == ‘Pickup In Store’ %}{% else %}{{ cs_name }}{% endif %}</w:t>
            </w:r>
          </w:p>
        </w:tc>
      </w:tr>
      <w:tr>
        <w:trPr>
          <w:trHeight w:val="285" w:hRule="exact"/>
        </w:trPr>
        <w:tc>
          <w:tcPr>
            <w:tcW w:w="3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exact" w:line="240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Status</w:t>
            </w: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: {{</w:t>
            </w: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status</w:t>
            </w: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88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cb_street }}</w:t>
            </w:r>
          </w:p>
        </w:tc>
        <w:tc>
          <w:tcPr>
            <w:tcW w:w="3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88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{% if shipping_method == ‘’ or shipping_method == ‘Pickup In Store’ %}{% else %}{{ cs_street }}{% endif %}</w:t>
            </w:r>
          </w:p>
        </w:tc>
      </w:tr>
      <w:tr>
        <w:trPr>
          <w:trHeight w:val="284" w:hRule="exact"/>
        </w:trPr>
        <w:tc>
          <w:tcPr>
            <w:tcW w:w="3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exact" w:line="240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Customer No: {{cust_no}}</w:t>
            </w:r>
          </w:p>
        </w:tc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88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cb_city }}, {{ cb_state }} {{ cb_zip }}</w:t>
            </w:r>
          </w:p>
        </w:tc>
        <w:tc>
          <w:tcPr>
            <w:tcW w:w="3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88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{% if shipping_method == ‘’ or shipping_method == ‘Pickup In Store’ %}{% else %}{{ cs_city }}, {{ cs_state }} {{ cs_zip }}{% endif %}</w:t>
            </w:r>
          </w:p>
        </w:tc>
      </w:tr>
      <w:tr>
        <w:trPr>
          <w:trHeight w:val="284" w:hRule="exact"/>
        </w:trPr>
        <w:tc>
          <w:tcPr>
            <w:tcW w:w="3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88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cb_phone }}</w:t>
            </w:r>
          </w:p>
        </w:tc>
        <w:tc>
          <w:tcPr>
            <w:tcW w:w="3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88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{% if shipping_method == ‘’ or shipping_method == ‘Pickup In Store’ %}{% else %}{{ cs_phone }}{% endif %}</w:t>
            </w:r>
          </w:p>
        </w:tc>
      </w:tr>
      <w:tr>
        <w:trPr>
          <w:trHeight w:val="290" w:hRule="exact"/>
        </w:trPr>
        <w:tc>
          <w:tcPr>
            <w:tcW w:w="3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88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cb_email }}</w:t>
            </w:r>
          </w:p>
        </w:tc>
        <w:tc>
          <w:tcPr>
            <w:tcW w:w="3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88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{% if shipping_method == ‘’ or shipping_method == ‘Pickup In Store’ %}{% else %}{{ cs_email }}{% endif %}</w:t>
            </w:r>
          </w:p>
        </w:tc>
      </w:tr>
      <w:tr>
        <w:trPr>
          <w:trHeight w:val="233" w:hRule="exact"/>
        </w:trPr>
        <w:tc>
          <w:tcPr>
            <w:tcW w:w="3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Default"/>
        <w:spacing w:lineRule="auto" w:line="276" w:before="0" w:after="200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Default"/>
        <w:spacing w:lineRule="auto" w:line="276" w:before="0" w:after="200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lang w:val="en-US"/>
        </w:rPr>
        <w:t xml:space="preserve">Total Number of </w:t>
      </w:r>
      <w:r>
        <w:rPr>
          <w:rFonts w:ascii="Arial" w:hAnsi="Arial"/>
          <w:b/>
          <w:bCs/>
          <w:sz w:val="22"/>
          <w:szCs w:val="22"/>
          <w:lang w:val="en-US"/>
        </w:rPr>
        <w:t>Items: {{number_of_items}}</w:t>
      </w:r>
    </w:p>
    <w:tbl>
      <w:tblPr>
        <w:tblW w:w="10800" w:type="dxa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0"/>
        <w:gridCol w:w="5323"/>
        <w:gridCol w:w="973"/>
        <w:gridCol w:w="657"/>
        <w:gridCol w:w="844"/>
        <w:gridCol w:w="892"/>
        <w:gridCol w:w="980"/>
      </w:tblGrid>
      <w:tr>
        <w:trPr>
          <w:trHeight w:val="320" w:hRule="atLeast"/>
        </w:trPr>
        <w:tc>
          <w:tcPr>
            <w:tcW w:w="1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DDDDD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outlineLvl w:val="0"/>
              <w:rPr/>
            </w:pPr>
            <w:r>
              <w:rPr>
                <w:rFonts w:eastAsia="Arial Unicode MS" w:cs="Arial Unicode MS" w:ascii="Arial" w:hAnsi="Arial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eastAsia="Arial Unicode MS" w:cs="Arial Unicode MS" w:ascii="Arial" w:hAnsi="Arial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SKU</w:t>
            </w:r>
          </w:p>
        </w:tc>
        <w:tc>
          <w:tcPr>
            <w:tcW w:w="5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DDDDD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  <w:tab w:val="left" w:pos="4320" w:leader="none"/>
              </w:tabs>
              <w:suppressAutoHyphens w:val="true"/>
              <w:bidi w:val="0"/>
              <w:spacing w:lineRule="auto" w:line="240" w:before="0" w:after="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eastAsia="Arial Unicode MS" w:cs="Arial Unicode MS" w:ascii="Arial" w:hAnsi="Arial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Product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DDDDD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suppressAutoHyphens w:val="true"/>
              <w:bidi w:val="0"/>
              <w:spacing w:lineRule="auto" w:line="240" w:before="0" w:after="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Unit Prc</w:t>
            </w:r>
          </w:p>
        </w:tc>
        <w:tc>
          <w:tcPr>
            <w:tcW w:w="6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DDDDD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outlineLvl w:val="0"/>
              <w:rPr/>
            </w:pPr>
            <w:r>
              <w:rPr>
                <w:rFonts w:eastAsia="Arial Unicode MS" w:cs="Arial Unicode MS" w:ascii="Arial" w:hAnsi="Arial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Qty</w:t>
            </w:r>
          </w:p>
        </w:tc>
        <w:tc>
          <w:tcPr>
            <w:tcW w:w="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DDDDD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suppressAutoHyphens w:val="true"/>
              <w:bidi w:val="0"/>
              <w:spacing w:lineRule="auto" w:line="240" w:before="0" w:after="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Ext Prc</w:t>
            </w:r>
          </w:p>
        </w:tc>
        <w:tc>
          <w:tcPr>
            <w:tcW w:w="8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DDDDD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outlineLvl w:val="0"/>
              <w:rPr/>
            </w:pPr>
            <w:r>
              <w:rPr>
                <w:rFonts w:eastAsia="Arial Unicode MS" w:cs="Arial Unicode MS" w:ascii="Arial" w:hAnsi="Arial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Picked</w:t>
            </w:r>
          </w:p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DDDDD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outlineLvl w:val="0"/>
              <w:rPr/>
            </w:pPr>
            <w:r>
              <w:rPr>
                <w:rFonts w:eastAsia="Arial Unicode MS" w:cs="Arial Unicode MS" w:ascii="Arial" w:hAnsi="Arial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Loaded</w:t>
            </w:r>
          </w:p>
        </w:tc>
      </w:tr>
      <w:tr>
        <w:trPr>
          <w:trHeight w:val="3153" w:hRule="atLeast"/>
        </w:trPr>
        <w:tc>
          <w:tcPr>
            <w:tcW w:w="1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Default"/>
              <w:spacing w:lineRule="auto" w:line="240"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{% for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x in products</w:t>
            </w:r>
            <w:r>
              <w:rPr>
                <w:rFonts w:ascii="Arial" w:hAnsi="Arial"/>
                <w:sz w:val="22"/>
                <w:szCs w:val="22"/>
              </w:rPr>
              <w:t>: %}</w:t>
            </w:r>
            <w:r>
              <w:rPr>
                <w:rFonts w:eastAsia="Arial" w:cs="Arial" w:ascii="Arial" w:hAnsi="Arial"/>
                <w:sz w:val="22"/>
                <w:szCs w:val="22"/>
              </w:rPr>
              <w:br/>
            </w:r>
            <w:r>
              <w:rPr>
                <w:rFonts w:ascii="Arial" w:hAnsi="Arial"/>
                <w:sz w:val="22"/>
                <w:szCs w:val="22"/>
              </w:rPr>
              <w:t>{{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 x[‘sku’]  </w:t>
            </w:r>
            <w:r>
              <w:rPr>
                <w:rFonts w:ascii="Arial" w:hAnsi="Arial"/>
                <w:sz w:val="22"/>
                <w:szCs w:val="22"/>
              </w:rPr>
              <w:t>}}</w:t>
            </w:r>
          </w:p>
          <w:p>
            <w:pPr>
              <w:pStyle w:val="Default"/>
              <w:spacing w:lineRule="auto" w:line="240" w:before="40" w:after="40"/>
              <w:rPr/>
            </w:pPr>
            <w:r>
              <w:rPr>
                <w:rFonts w:ascii="Arial" w:hAnsi="Arial"/>
                <w:sz w:val="22"/>
                <w:szCs w:val="22"/>
              </w:rPr>
              <w:t>{% endfor %}</w:t>
            </w:r>
          </w:p>
        </w:tc>
        <w:tc>
          <w:tcPr>
            <w:tcW w:w="5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Default"/>
              <w:spacing w:lineRule="auto" w:line="240"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{% for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x in products</w:t>
            </w:r>
            <w:r>
              <w:rPr>
                <w:rFonts w:ascii="Arial" w:hAnsi="Arial"/>
                <w:sz w:val="22"/>
                <w:szCs w:val="22"/>
              </w:rPr>
              <w:t>: %}</w:t>
            </w:r>
            <w:r>
              <w:rPr>
                <w:rFonts w:eastAsia="Arial" w:cs="Arial" w:ascii="Arial" w:hAnsi="Arial"/>
                <w:sz w:val="22"/>
                <w:szCs w:val="22"/>
              </w:rPr>
              <w:br/>
            </w:r>
            <w:r>
              <w:rPr>
                <w:rFonts w:ascii="Arial" w:hAnsi="Arial"/>
                <w:sz w:val="22"/>
                <w:szCs w:val="22"/>
              </w:rPr>
              <w:t>{{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 x[‘name’]  </w:t>
            </w:r>
            <w:r>
              <w:rPr>
                <w:rFonts w:ascii="Arial" w:hAnsi="Arial"/>
                <w:sz w:val="22"/>
                <w:szCs w:val="22"/>
              </w:rPr>
              <w:t>}}</w:t>
            </w:r>
          </w:p>
          <w:p>
            <w:pPr>
              <w:pStyle w:val="Default"/>
              <w:spacing w:lineRule="auto" w:line="240" w:before="40" w:after="40"/>
              <w:rPr/>
            </w:pPr>
            <w:r>
              <w:rPr>
                <w:rFonts w:ascii="Arial" w:hAnsi="Arial"/>
                <w:sz w:val="22"/>
                <w:szCs w:val="22"/>
              </w:rPr>
              <w:t>{% endfor %}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Default"/>
              <w:spacing w:lineRule="auto" w:line="240" w:before="40" w:after="4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{% for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x in products</w:t>
            </w:r>
            <w:r>
              <w:rPr>
                <w:rFonts w:ascii="Arial" w:hAnsi="Arial"/>
                <w:sz w:val="22"/>
                <w:szCs w:val="22"/>
              </w:rPr>
              <w:t>: %}</w:t>
            </w:r>
            <w:r>
              <w:rPr>
                <w:rFonts w:eastAsia="Arial" w:cs="Arial" w:ascii="Arial" w:hAnsi="Arial"/>
                <w:sz w:val="22"/>
                <w:szCs w:val="22"/>
              </w:rPr>
              <w:br/>
            </w:r>
            <w:r>
              <w:rPr>
                <w:rFonts w:ascii="Arial" w:hAnsi="Arial"/>
                <w:sz w:val="22"/>
                <w:szCs w:val="22"/>
              </w:rPr>
              <w:t>{{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“</w:t>
            </w:r>
            <w:r>
              <w:rPr>
                <w:rFonts w:ascii="Arial" w:hAnsi="Arial"/>
                <w:sz w:val="20"/>
                <w:szCs w:val="20"/>
              </w:rPr>
              <w:t>{:,.2f}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”</w:t>
            </w:r>
            <w:r>
              <w:rPr>
                <w:rFonts w:ascii="Arial" w:hAnsi="Arial"/>
                <w:sz w:val="20"/>
                <w:szCs w:val="20"/>
                <w:lang w:val="it-IT"/>
              </w:rPr>
              <w:t>.format(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x[‘base_price’] |float)  </w:t>
            </w:r>
            <w:r>
              <w:rPr>
                <w:rFonts w:ascii="Arial" w:hAnsi="Arial"/>
                <w:sz w:val="22"/>
                <w:szCs w:val="22"/>
              </w:rPr>
              <w:t>}}</w:t>
            </w:r>
          </w:p>
          <w:p>
            <w:pPr>
              <w:pStyle w:val="Default"/>
              <w:spacing w:lineRule="auto" w:line="240" w:before="40" w:after="4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{% endfor %}</w:t>
            </w:r>
          </w:p>
        </w:tc>
        <w:tc>
          <w:tcPr>
            <w:tcW w:w="6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Default"/>
              <w:spacing w:lineRule="auto" w:line="240" w:before="40" w:after="4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{% for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x in products</w:t>
            </w:r>
            <w:r>
              <w:rPr>
                <w:rFonts w:ascii="Arial" w:hAnsi="Arial"/>
                <w:sz w:val="22"/>
                <w:szCs w:val="22"/>
              </w:rPr>
              <w:t>: %}</w:t>
            </w:r>
            <w:r>
              <w:rPr>
                <w:rFonts w:eastAsia="Arial" w:cs="Arial" w:ascii="Arial" w:hAnsi="Arial"/>
                <w:sz w:val="22"/>
                <w:szCs w:val="22"/>
              </w:rPr>
              <w:br/>
            </w:r>
            <w:r>
              <w:rPr>
                <w:rFonts w:ascii="Arial" w:hAnsi="Arial"/>
                <w:sz w:val="22"/>
                <w:szCs w:val="22"/>
              </w:rPr>
              <w:t>{{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x[‘qty’]  </w:t>
            </w:r>
            <w:r>
              <w:rPr>
                <w:rFonts w:ascii="Arial" w:hAnsi="Arial"/>
                <w:sz w:val="22"/>
                <w:szCs w:val="22"/>
              </w:rPr>
              <w:t>}}</w:t>
            </w:r>
          </w:p>
          <w:p>
            <w:pPr>
              <w:pStyle w:val="Default"/>
              <w:spacing w:lineRule="auto" w:line="240" w:before="40" w:after="4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{% endfor %}</w:t>
            </w:r>
          </w:p>
        </w:tc>
        <w:tc>
          <w:tcPr>
            <w:tcW w:w="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Default"/>
              <w:spacing w:lineRule="auto" w:line="240" w:before="40" w:after="4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{% for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x in products</w:t>
            </w:r>
            <w:r>
              <w:rPr>
                <w:rFonts w:ascii="Arial" w:hAnsi="Arial"/>
                <w:sz w:val="22"/>
                <w:szCs w:val="22"/>
              </w:rPr>
              <w:t>: %}</w:t>
            </w:r>
            <w:r>
              <w:rPr>
                <w:rFonts w:eastAsia="Arial" w:cs="Arial" w:ascii="Arial" w:hAnsi="Arial"/>
                <w:sz w:val="22"/>
                <w:szCs w:val="22"/>
              </w:rPr>
              <w:br/>
            </w:r>
            <w:r>
              <w:rPr>
                <w:rFonts w:ascii="Arial" w:hAnsi="Arial"/>
                <w:sz w:val="22"/>
                <w:szCs w:val="22"/>
              </w:rPr>
              <w:t>{{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“</w:t>
            </w:r>
            <w:r>
              <w:rPr>
                <w:rFonts w:ascii="Arial" w:hAnsi="Arial"/>
                <w:sz w:val="20"/>
                <w:szCs w:val="20"/>
              </w:rPr>
              <w:t>{:,.2f}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”</w:t>
            </w:r>
            <w:r>
              <w:rPr>
                <w:rFonts w:ascii="Arial" w:hAnsi="Arial"/>
                <w:sz w:val="20"/>
                <w:szCs w:val="20"/>
                <w:lang w:val="it-IT"/>
              </w:rPr>
              <w:t>.format(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x[‘base_total’] |float) </w:t>
            </w:r>
            <w:r>
              <w:rPr>
                <w:rFonts w:ascii="Arial" w:hAnsi="Arial"/>
                <w:sz w:val="22"/>
                <w:szCs w:val="22"/>
              </w:rPr>
              <w:t>}}</w:t>
            </w:r>
          </w:p>
          <w:p>
            <w:pPr>
              <w:pStyle w:val="Default"/>
              <w:spacing w:lineRule="auto" w:line="240" w:before="40" w:after="4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{% endfor %}</w:t>
            </w:r>
          </w:p>
        </w:tc>
        <w:tc>
          <w:tcPr>
            <w:tcW w:w="8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Default"/>
              <w:spacing w:lineRule="auto" w:line="240" w:before="40" w:after="4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{% for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x in products</w:t>
            </w:r>
            <w:r>
              <w:rPr>
                <w:rFonts w:ascii="Arial" w:hAnsi="Arial"/>
                <w:sz w:val="22"/>
                <w:szCs w:val="22"/>
              </w:rPr>
              <w:t>: %}</w:t>
            </w:r>
            <w:r>
              <w:rPr>
                <w:rFonts w:eastAsia="Arial" w:cs="Arial" w:ascii="Arial" w:hAnsi="Arial"/>
                <w:sz w:val="22"/>
                <w:szCs w:val="22"/>
              </w:rPr>
              <w:br/>
            </w:r>
            <w:r>
              <w:rPr>
                <w:rFonts w:eastAsia="Arial" w:cs="Arial" w:ascii="Arial" w:hAnsi="Arial"/>
                <w:sz w:val="22"/>
                <w:szCs w:val="22"/>
              </w:rPr>
              <mc:AlternateContent>
                <mc:Choice Requires="wps">
                  <w:drawing>
                    <wp:inline distT="0" distB="0" distL="0" distR="0">
                      <wp:extent cx="112395" cy="112395"/>
                      <wp:effectExtent l="0" t="0" r="0" b="0"/>
                      <wp:docPr id="1" name="officeArt object" descr="Square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officeArt object" path="m0,0l-2147483645,0l-2147483645,-2147483646l0,-2147483646xe" fillcolor="white" stroked="t" o:allowincell="f" style="position:absolute;margin-left:0pt;margin-top:-8.9pt;width:8.8pt;height:8.8pt;mso-wrap-style:none;v-text-anchor:middle;mso-position-vertical:top">
                      <v:fill o:detectmouseclick="t" type="solid" color2="black"/>
                      <v:stroke color="black" weight="25560" joinstyle="miter" endcap="flat"/>
                      <w10:wrap type="square"/>
                    </v:rect>
                  </w:pict>
                </mc:Fallback>
              </mc:AlternateContent>
            </w:r>
          </w:p>
          <w:p>
            <w:pPr>
              <w:pStyle w:val="Default"/>
              <w:spacing w:lineRule="auto" w:line="240" w:before="40" w:after="4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{% endfor %}</w:t>
            </w:r>
          </w:p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Default"/>
              <w:spacing w:lineRule="auto" w:line="240" w:before="40" w:after="4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{% for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x in products</w:t>
            </w:r>
            <w:r>
              <w:rPr>
                <w:rFonts w:ascii="Arial" w:hAnsi="Arial"/>
                <w:sz w:val="22"/>
                <w:szCs w:val="22"/>
              </w:rPr>
              <w:t>: %}</w:t>
            </w:r>
            <w:r>
              <w:rPr>
                <w:rFonts w:eastAsia="Arial" w:cs="Arial" w:ascii="Arial" w:hAnsi="Arial"/>
                <w:sz w:val="22"/>
                <w:szCs w:val="22"/>
              </w:rPr>
              <w:br/>
            </w:r>
            <w:r>
              <w:rPr>
                <w:rFonts w:eastAsia="Arial" w:cs="Arial" w:ascii="Arial" w:hAnsi="Arial"/>
                <w:sz w:val="22"/>
                <w:szCs w:val="22"/>
              </w:rPr>
              <mc:AlternateContent>
                <mc:Choice Requires="wps">
                  <w:drawing>
                    <wp:inline distT="0" distB="0" distL="0" distR="0">
                      <wp:extent cx="112395" cy="112395"/>
                      <wp:effectExtent l="0" t="0" r="0" b="0"/>
                      <wp:docPr id="2" name="officeArt object" descr="Square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officeArt object" path="m0,0l-2147483645,0l-2147483645,-2147483646l0,-2147483646xe" fillcolor="white" stroked="t" o:allowincell="f" style="position:absolute;margin-left:0pt;margin-top:-8.9pt;width:8.8pt;height:8.8pt;mso-wrap-style:none;v-text-anchor:middle;mso-position-vertical:top">
                      <v:fill o:detectmouseclick="t" type="solid" color2="black"/>
                      <v:stroke color="black" weight="25560" joinstyle="miter" endcap="flat"/>
                      <w10:wrap type="square"/>
                    </v:rect>
                  </w:pict>
                </mc:Fallback>
              </mc:AlternateContent>
            </w:r>
          </w:p>
          <w:p>
            <w:pPr>
              <w:pStyle w:val="Default"/>
              <w:spacing w:lineRule="auto" w:line="240" w:before="40" w:after="4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{% endfor %}</w:t>
            </w:r>
          </w:p>
        </w:tc>
      </w:tr>
    </w:tbl>
    <w:p>
      <w:pPr>
        <w:pStyle w:val="Default"/>
        <w:spacing w:lineRule="auto" w:line="276" w:before="0" w:after="200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eastAsia="Arial" w:cs="Arial" w:ascii="Arial" w:hAnsi="Arial"/>
          <w:b/>
          <w:bCs/>
          <w:sz w:val="22"/>
          <w:szCs w:val="22"/>
        </w:rPr>
      </w:r>
    </w:p>
    <w:p>
      <w:pPr>
        <w:pStyle w:val="Default"/>
        <w:spacing w:lineRule="exact" w:line="260" w:before="0" w:after="40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/>
          <w:sz w:val="20"/>
          <w:szCs w:val="20"/>
          <w:lang w:val="en-US"/>
        </w:rPr>
        <w:t>Order Subtotal: ${{ “</w:t>
      </w:r>
      <w:r>
        <w:rPr>
          <w:rFonts w:ascii="Arial" w:hAnsi="Arial"/>
          <w:sz w:val="20"/>
          <w:szCs w:val="20"/>
        </w:rPr>
        <w:t>{:,.2f}".format(</w:t>
      </w:r>
      <w:r>
        <w:rPr>
          <w:rFonts w:ascii="Arial" w:hAnsi="Arial"/>
          <w:sz w:val="20"/>
          <w:szCs w:val="20"/>
          <w:lang w:val="en-US"/>
        </w:rPr>
        <w:t>order_subtotal) }}</w:t>
      </w:r>
      <w:r>
        <w:rPr>
          <w:rFonts w:eastAsia="Arial" w:cs="Arial"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t xml:space="preserve">{% if loyalty &gt; 0 %}Loyalty Redeemed: ${{ </w:t>
      </w:r>
      <w:r>
        <w:rPr>
          <w:rFonts w:ascii="Arial" w:hAnsi="Arial"/>
          <w:sz w:val="20"/>
          <w:szCs w:val="20"/>
        </w:rPr>
        <w:t>"{:,.2f}".format(</w:t>
      </w:r>
      <w:r>
        <w:rPr>
          <w:rFonts w:ascii="Arial" w:hAnsi="Arial"/>
          <w:sz w:val="20"/>
          <w:szCs w:val="20"/>
          <w:lang w:val="en-US"/>
        </w:rPr>
        <w:t>loyalty) }}</w:t>
      </w:r>
      <w:r>
        <w:rPr>
          <w:rFonts w:eastAsia="Arial" w:cs="Arial"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</w:rPr>
        <w:t>{% endif %}</w:t>
      </w:r>
      <w:r>
        <w:rPr>
          <w:rFonts w:ascii="Arial" w:hAnsi="Arial"/>
          <w:sz w:val="20"/>
          <w:szCs w:val="20"/>
          <w:lang w:val="en-US"/>
        </w:rPr>
        <w:t>{% if coupon_discount  &gt; 0 %}Coupon Code: {{ coupon_code }}</w:t>
      </w:r>
      <w:r>
        <w:rPr>
          <w:rFonts w:eastAsia="Arial" w:cs="Arial"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</w:rPr>
        <w:t>{% endif %}</w:t>
      </w:r>
      <w:r>
        <w:rPr>
          <w:rFonts w:ascii="Arial" w:hAnsi="Arial"/>
          <w:sz w:val="20"/>
          <w:szCs w:val="20"/>
          <w:lang w:val="en-US"/>
        </w:rPr>
        <w:t xml:space="preserve">{% if coupon_discount  &gt; 0 %}Coupon Discount: ${{ </w:t>
      </w:r>
      <w:r>
        <w:rPr>
          <w:rFonts w:ascii="Arial" w:hAnsi="Arial"/>
          <w:sz w:val="20"/>
          <w:szCs w:val="20"/>
        </w:rPr>
        <w:t>"{:,.2f}".format(</w:t>
      </w:r>
      <w:r>
        <w:rPr>
          <w:rFonts w:ascii="Arial" w:hAnsi="Arial"/>
          <w:sz w:val="20"/>
          <w:szCs w:val="20"/>
          <w:lang w:val="en-US"/>
        </w:rPr>
        <w:t>coupon_discount) }}</w:t>
      </w:r>
      <w:r>
        <w:rPr>
          <w:rFonts w:eastAsia="Arial" w:cs="Arial"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</w:rPr>
        <w:t>{% endif %}</w:t>
      </w:r>
      <w:r>
        <w:rPr>
          <w:rFonts w:ascii="Arial" w:hAnsi="Arial"/>
          <w:sz w:val="20"/>
          <w:szCs w:val="20"/>
          <w:lang w:val="en-US"/>
        </w:rPr>
        <w:t>{% if gc_amount  &gt; 0 %}Gift Card Redeemed: ${{ “</w:t>
      </w:r>
      <w:r>
        <w:rPr>
          <w:rFonts w:ascii="Arial" w:hAnsi="Arial"/>
          <w:sz w:val="20"/>
          <w:szCs w:val="20"/>
        </w:rPr>
        <w:t>{:,.2f}".format(</w:t>
      </w:r>
      <w:r>
        <w:rPr>
          <w:rFonts w:ascii="Arial" w:hAnsi="Arial"/>
          <w:sz w:val="20"/>
          <w:szCs w:val="20"/>
          <w:lang w:val="en-US"/>
        </w:rPr>
        <w:t>gc_amount) }}</w:t>
      </w:r>
      <w:r>
        <w:rPr>
          <w:rFonts w:eastAsia="Arial" w:cs="Arial"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</w:rPr>
        <w:t>{% endif %}</w:t>
      </w:r>
      <w:r>
        <w:rPr>
          <w:rFonts w:ascii="Arial" w:hAnsi="Arial"/>
          <w:sz w:val="20"/>
          <w:szCs w:val="20"/>
          <w:lang w:val="en-US"/>
        </w:rPr>
        <w:t>{% if order_shipping &gt; 0 %}</w:t>
      </w:r>
      <w:r>
        <w:rPr>
          <w:rFonts w:ascii="Arial" w:hAnsi="Arial"/>
          <w:b/>
          <w:bCs/>
          <w:sz w:val="20"/>
          <w:szCs w:val="20"/>
          <w:lang w:val="en-US"/>
        </w:rPr>
        <w:t>{{ shipping_method }}</w:t>
      </w:r>
      <w:r>
        <w:rPr>
          <w:rFonts w:ascii="Arial" w:hAnsi="Arial"/>
          <w:sz w:val="20"/>
          <w:szCs w:val="20"/>
          <w:lang w:val="en-US"/>
        </w:rPr>
        <w:t xml:space="preserve">: ${{ </w:t>
      </w:r>
      <w:r>
        <w:rPr>
          <w:rFonts w:ascii="Arial" w:hAnsi="Arial"/>
          <w:sz w:val="20"/>
          <w:szCs w:val="20"/>
        </w:rPr>
        <w:t>"{:,.2f}".format(</w:t>
      </w:r>
      <w:r>
        <w:rPr>
          <w:rFonts w:ascii="Arial" w:hAnsi="Arial"/>
          <w:sz w:val="20"/>
          <w:szCs w:val="20"/>
          <w:lang w:val="en-US"/>
        </w:rPr>
        <w:t>order_shipping) }}</w:t>
      </w:r>
    </w:p>
    <w:p>
      <w:pPr>
        <w:pStyle w:val="Default"/>
        <w:spacing w:lineRule="exact" w:line="260" w:before="0" w:after="40"/>
        <w:jc w:val="right"/>
        <w:rPr>
          <w:rFonts w:ascii="Arial" w:hAnsi="Arial" w:eastAsia="Arial" w:cs="Arial"/>
          <w:sz w:val="22"/>
          <w:szCs w:val="22"/>
        </w:rPr>
      </w:pPr>
      <w:r>
        <w:rPr>
          <w:rFonts w:ascii="Arial" w:hAnsi="Arial"/>
          <w:sz w:val="20"/>
          <w:szCs w:val="20"/>
        </w:rPr>
        <w:t>{% endif %}</w:t>
      </w:r>
      <w:r>
        <w:rPr>
          <w:rFonts w:ascii="Arial" w:hAnsi="Arial"/>
          <w:sz w:val="20"/>
          <w:szCs w:val="20"/>
          <w:lang w:val="en-US"/>
        </w:rPr>
        <w:t>Order Total: ${{ “</w:t>
      </w:r>
      <w:r>
        <w:rPr>
          <w:rFonts w:ascii="Arial" w:hAnsi="Arial"/>
          <w:sz w:val="20"/>
          <w:szCs w:val="20"/>
        </w:rPr>
        <w:t>{:,.2f}</w:t>
      </w:r>
      <w:r>
        <w:rPr>
          <w:rFonts w:ascii="Arial" w:hAnsi="Arial"/>
          <w:sz w:val="20"/>
          <w:szCs w:val="20"/>
          <w:lang w:val="en-US"/>
        </w:rPr>
        <w:t>”</w:t>
      </w:r>
      <w:r>
        <w:rPr>
          <w:rFonts w:ascii="Arial" w:hAnsi="Arial"/>
          <w:sz w:val="20"/>
          <w:szCs w:val="20"/>
          <w:lang w:val="it-IT"/>
        </w:rPr>
        <w:t>.format(</w:t>
      </w:r>
      <w:r>
        <w:rPr>
          <w:rFonts w:ascii="Arial" w:hAnsi="Arial"/>
          <w:sz w:val="20"/>
          <w:szCs w:val="20"/>
          <w:lang w:val="en-US"/>
        </w:rPr>
        <w:t>order_total) }}</w:t>
      </w:r>
    </w:p>
    <w:p>
      <w:pPr>
        <w:pStyle w:val="Default"/>
        <w:spacing w:lineRule="auto" w:line="240" w:before="0" w:after="200"/>
        <w:rPr>
          <w:rFonts w:ascii="Arial" w:hAnsi="Arial" w:eastAsia="Arial" w:cs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en-US"/>
        </w:rPr>
        <w:t>Ticket Notes:</w:t>
      </w:r>
      <w:r>
        <w:rPr>
          <w:rFonts w:ascii="Arial" w:hAnsi="Arial"/>
          <w:sz w:val="22"/>
          <w:szCs w:val="22"/>
          <w:lang w:val="en-US"/>
        </w:rPr>
        <w:t xml:space="preserve"> </w:t>
      </w:r>
    </w:p>
    <w:p>
      <w:pPr>
        <w:pStyle w:val="Default"/>
        <w:spacing w:lineRule="auto" w:line="240" w:before="0" w:after="200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en-US"/>
        </w:rPr>
        <w:t>{{ticket_notes}}</w:t>
      </w:r>
    </w:p>
    <w:p>
      <w:pPr>
        <w:pStyle w:val="HeaderFooter"/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/>
          <w:sz w:val="22"/>
          <w:szCs w:val="22"/>
          <w:lang w:val="en-US"/>
        </w:rPr>
        <w:t>{{ barcode }}</w:t>
      </w:r>
    </w:p>
    <w:p>
      <w:pPr>
        <w:pStyle w:val="HeaderFooter"/>
        <w:jc w:val="center"/>
        <w:rPr/>
      </w:pPr>
      <w:r>
        <w:rPr>
          <w:rFonts w:ascii="Arial" w:hAnsi="Arial"/>
          <w:b/>
          <w:bCs/>
          <w:sz w:val="22"/>
          <w:szCs w:val="22"/>
          <w:lang w:val="en-US"/>
        </w:rPr>
        <w:t>{{ order_number 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720" w:right="720" w:gutter="0" w:header="720" w:top="777" w:footer="864" w:bottom="92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charset w:val="00"/>
    <w:family w:val="roman"/>
    <w:pitch w:val="variable"/>
  </w:font>
  <w:font w:name="Lora Bold">
    <w:charset w:val="00"/>
    <w:family w:val="roman"/>
    <w:pitch w:val="variable"/>
  </w:font>
  <w:font w:name="Lora Regular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jc w:val="center"/>
      <w:rPr>
        <w:rFonts w:ascii="Lora Bold" w:hAnsi="Lora Bold" w:eastAsia="Lora Bold" w:cs="Lora Bold"/>
        <w:sz w:val="34"/>
        <w:szCs w:val="34"/>
      </w:rPr>
    </w:pPr>
    <w:r>
      <w:rPr>
        <w:rFonts w:ascii="Lora Bold" w:hAnsi="Lora Bold"/>
        <w:sz w:val="34"/>
        <w:szCs w:val="34"/>
        <w:lang w:val="en-US"/>
      </w:rPr>
      <w:t>WEB ORDER:  #{{ order_number }}</w:t>
    </w:r>
  </w:p>
  <w:p>
    <w:pPr>
      <w:pStyle w:val="HeaderFooter"/>
      <w:jc w:val="right"/>
      <w:rPr/>
    </w:pPr>
    <w:r>
      <w:rPr>
        <w:rFonts w:ascii="Lora Regular" w:hAnsi="Lora Regular"/>
        <w:sz w:val="20"/>
        <w:szCs w:val="20"/>
        <w:lang w:val="en-US"/>
      </w:rPr>
      <w:t xml:space="preserve">Page </w:t>
    </w:r>
    <w:r>
      <w:rPr>
        <w:rFonts w:eastAsia="Lora Regular" w:cs="Lora Regular" w:ascii="Lora Regular" w:hAnsi="Lora Regular"/>
        <w:sz w:val="20"/>
        <w:szCs w:val="20"/>
      </w:rPr>
      <w:fldChar w:fldCharType="begin"/>
    </w:r>
    <w:r>
      <w:rPr>
        <w:sz w:val="20"/>
        <w:szCs w:val="20"/>
        <w:rFonts w:eastAsia="Lora Regular" w:cs="Lora Regular" w:ascii="Lora Regular" w:hAnsi="Lora Regular"/>
      </w:rPr>
      <w:instrText xml:space="preserve"> PAGE </w:instrText>
    </w:r>
    <w:r>
      <w:rPr>
        <w:sz w:val="20"/>
        <w:szCs w:val="20"/>
        <w:rFonts w:eastAsia="Lora Regular" w:cs="Lora Regular" w:ascii="Lora Regular" w:hAnsi="Lora Regular"/>
      </w:rPr>
      <w:fldChar w:fldCharType="separate"/>
    </w:r>
    <w:r>
      <w:rPr>
        <w:sz w:val="20"/>
        <w:szCs w:val="20"/>
        <w:rFonts w:eastAsia="Lora Regular" w:cs="Lora Regular" w:ascii="Lora Regular" w:hAnsi="Lora Regular"/>
      </w:rPr>
      <w:t>1</w:t>
    </w:r>
    <w:r>
      <w:rPr>
        <w:sz w:val="20"/>
        <w:szCs w:val="20"/>
        <w:rFonts w:eastAsia="Lora Regular" w:cs="Lora Regular" w:ascii="Lora Regular" w:hAnsi="Lora Regular"/>
      </w:rPr>
      <w:fldChar w:fldCharType="end"/>
    </w:r>
    <w:r>
      <w:rPr>
        <w:rFonts w:ascii="Lora Regular" w:hAnsi="Lora Regular"/>
        <w:sz w:val="20"/>
        <w:szCs w:val="20"/>
        <w:lang w:val="en-US"/>
      </w:rPr>
      <w:t xml:space="preserve"> of </w:t>
    </w:r>
    <w:r>
      <w:rPr>
        <w:rFonts w:eastAsia="Lora Regular" w:cs="Lora Regular" w:ascii="Lora Regular" w:hAnsi="Lora Regular"/>
        <w:sz w:val="20"/>
        <w:szCs w:val="20"/>
      </w:rPr>
      <w:fldChar w:fldCharType="begin"/>
    </w:r>
    <w:r>
      <w:rPr>
        <w:sz w:val="20"/>
        <w:szCs w:val="20"/>
        <w:rFonts w:eastAsia="Lora Regular" w:cs="Lora Regular" w:ascii="Lora Regular" w:hAnsi="Lora Regular"/>
      </w:rPr>
      <w:instrText xml:space="preserve"> NUMPAGES </w:instrText>
    </w:r>
    <w:r>
      <w:rPr>
        <w:sz w:val="20"/>
        <w:szCs w:val="20"/>
        <w:rFonts w:eastAsia="Lora Regular" w:cs="Lora Regular" w:ascii="Lora Regular" w:hAnsi="Lora Regular"/>
      </w:rPr>
      <w:fldChar w:fldCharType="separate"/>
    </w:r>
    <w:r>
      <w:rPr>
        <w:sz w:val="20"/>
        <w:szCs w:val="20"/>
        <w:rFonts w:eastAsia="Lora Regular" w:cs="Lora Regular" w:ascii="Lora Regular" w:hAnsi="Lora Regular"/>
      </w:rPr>
      <w:t>1</w:t>
    </w:r>
    <w:r>
      <w:rPr>
        <w:sz w:val="20"/>
        <w:szCs w:val="20"/>
        <w:rFonts w:eastAsia="Lora Regular" w:cs="Lora Regular" w:ascii="Lora Regular" w:hAnsi="Lora Regular"/>
      </w:rPr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jc w:val="center"/>
      <w:rPr>
        <w:rFonts w:ascii="Lora Bold" w:hAnsi="Lora Bold" w:eastAsia="Lora Bold" w:cs="Lora Bold"/>
        <w:sz w:val="34"/>
        <w:szCs w:val="34"/>
      </w:rPr>
    </w:pPr>
    <w:r>
      <w:rPr>
        <w:rFonts w:ascii="Lora Bold" w:hAnsi="Lora Bold"/>
        <w:sz w:val="34"/>
        <w:szCs w:val="34"/>
        <w:lang w:val="en-US"/>
      </w:rPr>
      <w:t>WEB ORDER:  #{{ order_number }}</w:t>
    </w:r>
  </w:p>
  <w:p>
    <w:pPr>
      <w:pStyle w:val="HeaderFooter"/>
      <w:jc w:val="right"/>
      <w:rPr/>
    </w:pPr>
    <w:r>
      <w:rPr>
        <w:rFonts w:ascii="Lora Regular" w:hAnsi="Lora Regular"/>
        <w:sz w:val="20"/>
        <w:szCs w:val="20"/>
        <w:lang w:val="en-US"/>
      </w:rPr>
      <w:t xml:space="preserve">Page </w:t>
    </w:r>
    <w:r>
      <w:rPr>
        <w:rFonts w:eastAsia="Lora Regular" w:cs="Lora Regular" w:ascii="Lora Regular" w:hAnsi="Lora Regular"/>
        <w:sz w:val="20"/>
        <w:szCs w:val="20"/>
      </w:rPr>
      <w:fldChar w:fldCharType="begin"/>
    </w:r>
    <w:r>
      <w:rPr>
        <w:sz w:val="20"/>
        <w:szCs w:val="20"/>
        <w:rFonts w:eastAsia="Lora Regular" w:cs="Lora Regular" w:ascii="Lora Regular" w:hAnsi="Lora Regular"/>
      </w:rPr>
      <w:instrText xml:space="preserve"> PAGE </w:instrText>
    </w:r>
    <w:r>
      <w:rPr>
        <w:sz w:val="20"/>
        <w:szCs w:val="20"/>
        <w:rFonts w:eastAsia="Lora Regular" w:cs="Lora Regular" w:ascii="Lora Regular" w:hAnsi="Lora Regular"/>
      </w:rPr>
      <w:fldChar w:fldCharType="separate"/>
    </w:r>
    <w:r>
      <w:rPr>
        <w:sz w:val="20"/>
        <w:szCs w:val="20"/>
        <w:rFonts w:eastAsia="Lora Regular" w:cs="Lora Regular" w:ascii="Lora Regular" w:hAnsi="Lora Regular"/>
      </w:rPr>
      <w:t>1</w:t>
    </w:r>
    <w:r>
      <w:rPr>
        <w:sz w:val="20"/>
        <w:szCs w:val="20"/>
        <w:rFonts w:eastAsia="Lora Regular" w:cs="Lora Regular" w:ascii="Lora Regular" w:hAnsi="Lora Regular"/>
      </w:rPr>
      <w:fldChar w:fldCharType="end"/>
    </w:r>
    <w:r>
      <w:rPr>
        <w:rFonts w:ascii="Lora Regular" w:hAnsi="Lora Regular"/>
        <w:sz w:val="20"/>
        <w:szCs w:val="20"/>
        <w:lang w:val="en-US"/>
      </w:rPr>
      <w:t xml:space="preserve"> of </w:t>
    </w:r>
    <w:r>
      <w:rPr>
        <w:rFonts w:eastAsia="Lora Regular" w:cs="Lora Regular" w:ascii="Lora Regular" w:hAnsi="Lora Regular"/>
        <w:sz w:val="20"/>
        <w:szCs w:val="20"/>
      </w:rPr>
      <w:fldChar w:fldCharType="begin"/>
    </w:r>
    <w:r>
      <w:rPr>
        <w:sz w:val="20"/>
        <w:szCs w:val="20"/>
        <w:rFonts w:eastAsia="Lora Regular" w:cs="Lora Regular" w:ascii="Lora Regular" w:hAnsi="Lora Regular"/>
      </w:rPr>
      <w:instrText xml:space="preserve"> NUMPAGES </w:instrText>
    </w:r>
    <w:r>
      <w:rPr>
        <w:sz w:val="20"/>
        <w:szCs w:val="20"/>
        <w:rFonts w:eastAsia="Lora Regular" w:cs="Lora Regular" w:ascii="Lora Regular" w:hAnsi="Lora Regular"/>
      </w:rPr>
      <w:fldChar w:fldCharType="separate"/>
    </w:r>
    <w:r>
      <w:rPr>
        <w:sz w:val="20"/>
        <w:szCs w:val="20"/>
        <w:rFonts w:eastAsia="Lora Regular" w:cs="Lora Regular" w:ascii="Lora Regular" w:hAnsi="Lora Regular"/>
      </w:rPr>
      <w:t>1</w:t>
    </w:r>
    <w:r>
      <w:rPr>
        <w:sz w:val="20"/>
        <w:szCs w:val="20"/>
        <w:rFonts w:eastAsia="Lora Regular" w:cs="Lora Regular" w:ascii="Lora Regular" w:hAnsi="Lora Regular"/>
      </w:rPr>
      <w:fldChar w:fldCharType="end"/>
    </w:r>
  </w:p>
</w:hdr>
</file>

<file path=word/settings.xml><?xml version="1.0" encoding="utf-8"?>
<w:settings xmlns:w="http://schemas.openxmlformats.org/wordprocessingml/2006/main">
  <w:zoom w:percent="49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88" w:beforeAutospacing="0" w:before="160" w:afterAutospacing="0" w:after="0"/>
      <w:ind w:hanging="0" w:left="0" w:right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LibreOffice/24.8.0.3$Windows_X86_64 LibreOffice_project/0bdf1299c94fe897b119f97f3c613e9dca6be583</Application>
  <AppVersion>15.0000</AppVersion>
  <Pages>1</Pages>
  <Words>332</Words>
  <Characters>1707</Characters>
  <CharactersWithSpaces>2010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2024-09-06T15:37:01Z</dcterms:modified>
  <cp:revision>1</cp:revision>
  <dc:subject/>
  <dc:title/>
</cp:coreProperties>
</file>