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 xml:space="preserve">Перелік всіх артефактів створених в ході першого етапу виконання курсової роботи з предмету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“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Конструювання програмного забезпечення (JAVA)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” </w:t>
      </w:r>
    </w:p>
    <w:p>
      <w:pPr>
        <w:jc w:val="right"/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Виконав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 xml:space="preserve"> студент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 xml:space="preserve"> групи ПД-34 Щербаков Олексій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User stor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y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№1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Як користувач додатку, я хочу мати можливість класифікувати свої витрати та доходи, щоб я міг зрозуміти, звідки надходять мої гроші та куди вони йдуть.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Acceptance Criteria: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1. Програма повинна дозволяти користувачеві вручну додавати нові транзакції та вказувати, чи є кожна транзакція витратами чи доходами.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2. Користувач повинен мати можливість призначити категорію кожній транзакції, вибираючи з попередньо визначеного списку категорій (наприклад, продукти, транспорт, зарплата, дохід позаштатного працівника).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3. Програма має підтримувати створення користувацьких категорій, дозволяючи користувачеві додавати нові категорії за потреби.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4. Кожна транзакція має відображати дату, суму, категорію та опис (необов’язково).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5. Користувач повинен мати можливість редагувати або видаляти транзакції, включаючи зміну призначення категорії, якщо це необхідно.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User stor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y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№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2: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Як користувач додатку, я хочу мати можливість установлювати фінансові цілі (наприклад, заощадити на відпустку, погасити борг), щоб я міг відстежувати свій прогрес у досягненні цих цілей у програмі.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Acceptance Criteria: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1. Додаток має надавати користувачеві можливість створювати нові фінансові цілі, вказуючи суму цілі, цільову дату та опис.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2. Кожну фінансову ціль потрібно буде класифікувати при створенні (наприклад, заощадження, погашення боргу).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3. Користувач повинен мати можливість визначати пріоритети своїх фінансових цілей, вказуючи, які цілі є найважливішими чи терміновими.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4. Додаток має відображати зведення всіх активних фінансових цілей, включаючи назву цілі, цільову суму, поточний прогрес і цільову дату.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User stor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y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№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3: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Як користувач, я хочу встановити бюджети для різних витрат (наприклад, продукти, розваги, комунальні послуги),щоб отримувати сповіщення, коли я наближаюся до цих обмежень або перевищую їх.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Acceptance Criteria: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1. Додаток має надавати користувачеві можливість створювати нові бюджети, вказуючи суму бюджету для кожної категорії витрат (наприклад, продукти, розваги, комунальні послуги).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2. Користувач повинен мати можливість встановити часові рамки для кожного бюджету (наприклад, щомісячний, щотижневий), щоб узгодити його з циклом фінансового планування.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3. Додаток має відображати зведення всіх активних бюджетів із зазначенням виділеної суми та поточних витрат для кожної категорії витрат.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4.Користувач повинен отримувати сповіщення або сповіщення, коли його витрати в певній категорії витрат наближаються до певного відсотка бюджетного ліміту (наприклад, 80% або спеціального порогу, встановленого користувачем).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5. Сповіщення мають бути настроюваними, дозволяючи користувачеві вибирати частоту та спосіб отримання сповіщень (наприклад, електронною поштою, push-повідомлення).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Д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іаграма послідовност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7960" cy="3839210"/>
            <wp:effectExtent l="0" t="0" r="5080" b="1270"/>
            <wp:docPr id="1" name="Picture 1" descr="ДіаграмаПослідовності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ДіаграмаПослідовності№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ERD бази даних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0500" cy="3658235"/>
            <wp:effectExtent l="0" t="0" r="2540" b="14605"/>
            <wp:docPr id="2" name="Picture 2" descr="ER-діаг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-діаграм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Д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іаграм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 xml:space="preserve"> класів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4150" cy="3887470"/>
            <wp:effectExtent l="0" t="0" r="8890" b="13970"/>
            <wp:docPr id="3" name="Picture 3" descr="ДіаграмаКлас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ДіаграмаКласів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Т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естов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 xml:space="preserve"> сценарії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 xml:space="preserve">01: Тестування додавання транзакцій: 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Користувач додає нову транзакцію в якості витрати.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Користувач додає нову транзакцію в якості доходу.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Очікуваний результат: Обидві транзакції успішно додаються до списку транзакцій, індикатори доходів і витрат коректно оновлюються.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02: Тестування створення фінансових цілей: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Користувач створює нову фінансову ціль, вказавши суму, цільову дату і опис.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Користувач встановлює класифікацію цілі.</w:t>
      </w:r>
    </w:p>
    <w:p>
      <w:p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Очікуваний результат: Нова фінансова ціль відображається у списку цілей з правильною інформацією.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35A5B"/>
    <w:rsid w:val="50CB011D"/>
    <w:rsid w:val="610E7899"/>
    <w:rsid w:val="625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2024-05-01T19:05:19Z</dcterms:created>
  <dc:creator>alexs</dc:creator>
  <cp:lastModifiedBy>Алексей Щербако�</cp:lastModifiedBy>
  <dcterms:modified xsi:type="dcterms:W3CDTF">2024-05-01T19:14:53Z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F64F7ABDBBED40C593C8989F26044A35_12</vt:lpwstr>
  </property>
</Properties>
</file>