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aps/>
          <w:color w:val="1F3864"/>
          <w:sz w:val="48"/>
          <w:szCs w:val="48"/>
        </w:rPr>
        <w:t xml:space="preserve">ALEX AGUILAR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Las Vegas, NV  |  702-980-8150  |  </w:t>
      </w:r>
      <w:hyperlink w:history="1" r:id="rIdfrz95oyau75wxnifkt7w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xpertmarxman@gmail.com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hyperlink w:history="1" r:id="rIdflzwsgpzod3znzg4m6s-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github.com/alex-sysdev-dev</w:t>
        </w:r>
      </w:hyperlink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hyperlink w:history="1" r:id="rIdybeagwnzbsw0s75a_cocw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aguilarportfolio.vercel.app</w:t>
        </w:r>
      </w:hyperlink>
    </w:p>
    <w:p>
      <w:pPr>
        <w:pBdr>
          <w:bottom w:val="single" w:color="1F3864" w:sz="8" w:space="1"/>
        </w:pBdr>
        <w:spacing w:after="80" w:before="0"/>
      </w:pPr>
    </w:p>
    <w:p>
      <w:pPr>
        <w:pBdr>
          <w:bottom w:val="single" w:color="1F3864" w:sz="6" w:space="1"/>
        </w:pBdr>
        <w:spacing w:after="40" w:before="18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Professional Summary</w:t>
      </w:r>
    </w:p>
    <w:p>
      <w:pPr>
        <w:spacing w:after="60" w:before="6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Operations and warehouse leader with 8+ years of experience managing high-volume distribution environments, automation systems, and cross-functional teams. Founder of AxiomOps, an AI-driven software company awarded a NASA SBIR Phase I grant (INSITU.1.S26B-0315) to research autonomous fault management for distributed fulfillment operations using LLM-based agentic systems. Proven ability to improve throughput, reduce downtime, increase inventory accuracy, and implement data-driven process improvements across logistics and manufacturing operations. Experienced in SAP-integrated warehouse systems, automation technologies, and union workforce leadership.</w:t>
      </w:r>
    </w:p>
    <w:p>
      <w:pPr>
        <w:pBdr>
          <w:bottom w:val="single" w:color="1F3864" w:sz="6" w:space="1"/>
        </w:pBdr>
        <w:spacing w:after="40" w:before="18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Core Skills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Operations Systems: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WMS, SAP ERP, Kronos Labor Management, Yard Management Systems.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Process Improvement: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Lean Manufacturing, Root Cause Analysis (RCA), Six Sigma methods.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Leadership &amp; Compliance: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Team leadership, union workforce management (CBA), safety compliance (EHS, WCM).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Technical Systems: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Warehouse Control Systems (WCS), PLCs, CNC systems, robotics integration.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Analytics &amp; Reporting: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Tableau dashboards, Excel automation, KPI reporting, Proprietary Systems (Walmart Fulfillment, Amazon SSD).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Training &amp; Implementation: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User Acceptance Testing (UAT), workforce training, change management.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Software Development: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TypeScript, JavaScript, React, Next.js, Node.js, RESTful APIs, Git/GitHub, Supabase, PostgreSQL, Vercel.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AI &amp; SaaS Development: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LLM API integration (Anthropic/OpenAI), agentic systems, RAG architecture, multi-tenant SaaS, chatbot design and deployment.</w:t>
      </w:r>
    </w:p>
    <w:p>
      <w:pPr>
        <w:spacing w:after="18" w:before="18"/>
      </w:pPr>
      <w:r>
        <w:rPr>
          <w:rFonts w:ascii="Arial" w:cs="Arial" w:eastAsia="Arial" w:hAnsi="Arial"/>
          <w:b/>
          <w:bCs/>
          <w:color w:val="222222"/>
          <w:sz w:val="19"/>
          <w:szCs w:val="19"/>
        </w:rPr>
        <w:t xml:space="preserve">Payments &amp; Infrastructure: </w:t>
      </w:r>
      <w:r>
        <w:rPr>
          <w:rFonts w:ascii="Arial" w:cs="Arial" w:eastAsia="Arial" w:hAnsi="Arial"/>
          <w:color w:val="222222"/>
          <w:sz w:val="19"/>
          <w:szCs w:val="19"/>
        </w:rPr>
        <w:t xml:space="preserve">Stripe integration, subscription billing, serverless functions, environment-based configuration.</w:t>
      </w:r>
    </w:p>
    <w:p>
      <w:pPr>
        <w:pBdr>
          <w:bottom w:val="single" w:color="1F3864" w:sz="6" w:space="1"/>
        </w:pBdr>
        <w:spacing w:after="40" w:before="18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Technical Projects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AxiomOps – AI Software Company  |  Founder &amp; Principal Investigator</w:t>
      </w:r>
    </w:p>
    <w:p>
      <w:pPr>
        <w:spacing w:after="20" w:before="0"/>
      </w:pPr>
      <w:hyperlink w:history="1" r:id="rIdavjoge3xezi0ifsnflpsy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axiom-ops-site.vercel.app</w:t>
        </w:r>
      </w:hyperlink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  |  Las Vegas, NV  |  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Founded AxiomOps, a software company developing AI-powered operations tools for fulfillment, freelance management, and conversational automation.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Received NASA SBIR Phase I grant (Award No. INSITU.1.S26B-0315) — $180,000 to research autonomous fault detection and resolution for distributed fulfillment operations using LLM-based agentic systems.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Completed full federal registration and proposal submission through ProSAMS, including SAM.gov, SBA SBIR Registry, and Research.gov (UEI: XTKAKMCJ8NG5, SBC: SBC_002676972).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Managing three deployed products: BlueLineOps (warehouse operations platform), FreelancerOS (freelance business management), and ChatterBot (AI conversational automation).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BlueLineOps – Warehouse Operations Intelligence Platform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Next.js, React, TypeScript, PostgreSQL (Supabase), REST APIs, Vercel</w:t>
      </w:r>
    </w:p>
    <w:p>
      <w:pPr>
        <w:spacing w:after="20" w:before="0"/>
      </w:pPr>
      <w:hyperlink w:history="1" r:id="rIdbe2eaqyx-_bat2arys0ug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https://bluelineopsok.vercel.app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Architected and developed a full-stack logistics operations platform supporting yard management, inbound receiving, QA inspection, inventory control, and outbound fulfillment workflows.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Designed a relational PostgreSQL data model integrating warehouses, trailers, yard spots, shipments, products, inventory bins, orders, and operational tasks.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 task-driven warehouse execution system for putaway, replenishment, and order picking with real-time labor assignment to warehouse associates and pick-pack stations.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Implemented bin-level inventory tracking and order fulfillment logic, enabling traceability from inbound shipment through QA, storage, picking, packing, and shipment staging.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Serves as the operational testbed and research instrumentation platform for the NASA SBIR Phase I fault management research effort.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ChatterBot – AI Chatbot Platform for Local Businesses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Next.js, React, Node.js, OpenAI API, Supabase, Stripe, Vercel</w:t>
      </w:r>
    </w:p>
    <w:p>
      <w:pPr>
        <w:spacing w:after="20" w:before="0"/>
      </w:pPr>
      <w:hyperlink w:history="1" r:id="rIdlfj8fxxyafp4rwjrxm7kt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https://chatter-bot-chi.vercel.app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Architected and deployed a full-stack multi-tenant SaaS platform enabling local businesses to configure, train, and deploy branded AI chatbot agents directly on their websites.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 multi-tenant operator dashboard allowing workspace owners to manage assistant configuration, training inputs, welcome messaging, and agent tone without engineering involvement.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Integrated LLM APIs (OpenAI) to power customer-facing conversational agents trained on real business knowledge including FAQs, pricing, services, and appointment details.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Built and integrated a full Stripe payment system including subscription billing, tiered pricing plans (Starter/Growth/Pro), checkout sessions, webhook handling, and subscription lifecycle management.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Developed an embeddable chat widget deployable via a simple code snippet, supporting real estate, healthcare, food service, and customer support verticals.</w:t>
      </w:r>
    </w:p>
    <w:p>
      <w:pPr>
        <w:spacing w:after="20" w:before="12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FreelancerOS – Freelance Business Management Platform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|  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Next.js, React, Supabase, Git, Vercel</w:t>
      </w:r>
    </w:p>
    <w:p>
      <w:pPr>
        <w:spacing w:after="20" w:before="0"/>
      </w:pPr>
      <w:hyperlink w:history="1" r:id="rIdzk1lqsiuma9ro_pxhatwv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https://freelancer-os-gray.vercel.app</w:t>
        </w:r>
      </w:hyperlink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Architected and developed a full-stack web application to track, manage, and visualize freelance revenue, clients, projects, and invoices.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Engineered secure backend REST APIs and implemented environment-based configuration management for API key security and production deployment.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Deployed production infrastructure on Vercel with Git-based version control and a responsive, data-driven UI.</w:t>
      </w:r>
    </w:p>
    <w:p>
      <w:pPr>
        <w:pBdr>
          <w:bottom w:val="single" w:color="1F3864" w:sz="6" w:space="1"/>
        </w:pBdr>
        <w:spacing w:after="40" w:before="18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Founder &amp; Principal Investigator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AxiomOps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Las Vegas, NV  |  2024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Founded and operate AxiomOps, a software company building AI-powered operational tools across warehouse management, freelance operations, and conversational automation.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Secured NASA SBIR Phase I grant (INSITU.1.S26B-0315) — $180,000 to conduct formal R&amp;D on autonomous fault management for distributed fulfillment operations using LLM-based agentic systems with deterministic guardrails, RAG, and human-in-the-loop escalation.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Architected and shipped three production-deployed SaaS products (BlueLineOps, ChatterBot, FreelancerOS) using TypeScript, Next.js, Supabase, and Vercel.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Designed and executed federal grant proposal process end-to-end: SAM.gov registration, SBA SBIR Registry, NASA ProSAMS submission, and 10-section technical proposal.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Managing company financials, client invoicing, and vendor relationships while continuing active product development.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Tax Preparer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Jackson Hewitt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Kansas City, MO  |  Sep 2025 – Present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Conduct client interviews to gather financial information and prepare accurate federal and state tax returns.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Prepare individual and complex Form 1040 filings, including multi-state returns.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Identify tax-saving opportunities and educate clients on deductions and credits.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Maintain compliance with IRS regulations and evolving tax laws.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Provide audit support and resolve client inquiries with professionalism.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Area Manager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Amazon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Kansas City, MO  |  Mar 2024 – Apr 2025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Managed daily warehouse operations across multiple fulfillment zones in a high-volume distribution environment.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Supervised associate teams of 32–55 hourly employees while maintaining safety, quality, and productivity standards.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Improved shift planning using forecasting dashboards, reducing downtime by 15%.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Maintained 98% on-time operational performance through KPI monitoring.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Reduced dock turnaround time by 10% through process optimization.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Partnered with Engineering, IT, Safety, and Quality teams to resolve operational bottlenecks.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Warehouse Supervisor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Upfield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New Century, KS  |  Feb 2023 – Feb 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Directed warehouse and distribution operations using SAP-integrated WMS.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Maintained 99% order accuracy through cycle counting and inventory audits.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Reduced downtime by 12% through Root Cause Analysis initiatives.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Automated reporting workflows, reducing manual data entry by 40%.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Managed union workforce operations under CBA guidelines.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Area Manager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Walmart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Topeka, KS  |  Jun 2022 – Dec 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Supported the launch of Walmart Fulfillment, driving startup operations, staffing, and process execution.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Led fulfillment and distribution operations across multiple warehouse zones.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Maintained 97% on-time fulfillment through labor planning and execution.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Provided cross-functional leadership across Operations, Safety, HR, Maintenance, and Quality.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Developed leads and associates to strengthen leadership pipeline.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Systems Lead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Walmart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Topeka, KS  |  Aug 2021 – Jun 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Managed warehouse control systems (WCS) and automation performance.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Reduced unplanned downtime through predictive maintenance initiatives.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Resolved technical bottlenecks using Tableau dashboards and operational data.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Served as liaison between Operations, IT, Maintenance, and Engineering.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Led training and adoption of new automation technologies utilizing Gemba and Kaizen.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Site Expert Trainer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Frito-Lay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Topeka, KS  |  Jul 2015 – Feb 2021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Led technical training programs for processing and production teams, reducing ramp-up time for new hires.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Partnered with Engineering to commission and launch new processing lines, supporting startup validation and performance stabilization.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Developed and delivered training curriculum for operations and safety procedures, standardizing best practices.</w:t>
      </w:r>
    </w:p>
    <w:p>
      <w:pPr>
        <w:tabs>
          <w:tab w:val="right" w:pos="9360"/>
        </w:tabs>
        <w:spacing w:after="20" w:before="12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Combat Instructor</w:t>
      </w:r>
      <w:r>
        <w:rPr>
          <w:rFonts w:ascii="Arial" w:cs="Arial" w:eastAsia="Arial" w:hAnsi="Arial"/>
          <w:color w:val="444444"/>
          <w:sz w:val="19"/>
          <w:szCs w:val="19"/>
        </w:rPr>
        <w:t xml:space="preserve">  —  </w:t>
      </w:r>
      <w:r>
        <w:rPr>
          <w:rFonts w:ascii="Arial" w:cs="Arial" w:eastAsia="Arial" w:hAnsi="Arial"/>
          <w:b w:val="false"/>
          <w:bCs w:val="false"/>
          <w:color w:val="444444"/>
          <w:sz w:val="19"/>
          <w:szCs w:val="19"/>
        </w:rPr>
        <w:t xml:space="preserve">United States Marine Corps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Camp Pendleton, CA  |  Nov 2002 – Nov 2014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Trained and mentored 2,000+ Marines in advanced combat tactics, weapons systems, and mission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Led planning and execution of large-scale field exercises, coordinating logistics, risk management, and cross-unit communication.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Directed safety and compliance for live-fire and field operations, maintaining strict adherence to military standards.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Developed curriculum for the School of Infantry West, designing structured training programs and evaluation standards aligned with mission readiness.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3 combat deployments: 2 to Iraq (Battle of Fallujah), 1 to Afghanistan (Battle of Marjah).</w:t>
      </w:r>
    </w:p>
    <w:p>
      <w:pPr>
        <w:pBdr>
          <w:bottom w:val="single" w:color="1F3864" w:sz="6" w:space="1"/>
        </w:pBdr>
        <w:spacing w:after="40" w:before="18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Arial" w:cs="Arial" w:eastAsia="Arial" w:hAnsi="Arial"/>
          <w:b/>
          <w:bCs/>
          <w:color w:val="222222"/>
          <w:sz w:val="20"/>
          <w:szCs w:val="20"/>
        </w:rPr>
        <w:t xml:space="preserve">Bachelor of Science — Information Technology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2023</w:t>
      </w:r>
    </w:p>
    <w:p>
      <w:pPr>
        <w:spacing w:after="60" w:before="0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Southern New Hampshire University</w:t>
      </w:r>
    </w:p>
    <w:p>
      <w:pPr>
        <w:pBdr>
          <w:bottom w:val="single" w:color="1F3864" w:sz="6" w:space="1"/>
        </w:pBdr>
        <w:spacing w:after="40" w:before="180"/>
      </w:pPr>
      <w:r>
        <w:rPr>
          <w:rFonts w:ascii="Arial" w:cs="Arial" w:eastAsia="Arial" w:hAnsi="Arial"/>
          <w:b/>
          <w:bCs/>
          <w:caps/>
          <w:color w:val="1F3864"/>
          <w:sz w:val="22"/>
          <w:szCs w:val="22"/>
        </w:rPr>
        <w:t xml:space="preserve">Certifications &amp; Recognition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IRS Preparer Tax Identification Number (PTIN)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color w:val="222222"/>
          <w:sz w:val="19"/>
          <w:szCs w:val="19"/>
        </w:rPr>
        <w:t xml:space="preserve">NASA SBIR Phase I Awardee — INSITU.1.S26B-0315, Autonomous Fault Management Research — $180,000 grant (2026)</w:t>
      </w:r>
    </w:p>
    <w:sectPr>
      <w:pgSz w:w="12240" w:h="15840" w:orient="portrait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yperlink">
    <w:name w:val="Hyperlink"/>
    <w:basedOn w:val="Normal"/>
    <w:rPr>
      <w:color w:val="1F3864"/>
      <w:u w:val="single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frz95oyau75wxnifkt7wl" Type="http://schemas.openxmlformats.org/officeDocument/2006/relationships/hyperlink" Target="mailto:xpertmarxman@gmail.com" TargetMode="External"/><Relationship Id="rIdflzwsgpzod3znzg4m6s-g" Type="http://schemas.openxmlformats.org/officeDocument/2006/relationships/hyperlink" Target="https://github.com/alex-sysdev-dev" TargetMode="External"/><Relationship Id="rIdybeagwnzbsw0s75a_cocw" Type="http://schemas.openxmlformats.org/officeDocument/2006/relationships/hyperlink" Target="https://aguilarportfolio.vercel.app" TargetMode="External"/><Relationship Id="rIdavjoge3xezi0ifsnflpsy" Type="http://schemas.openxmlformats.org/officeDocument/2006/relationships/hyperlink" Target="https://axiom-ops-site.vercel.app" TargetMode="External"/><Relationship Id="rIdbe2eaqyx-_bat2arys0ug" Type="http://schemas.openxmlformats.org/officeDocument/2006/relationships/hyperlink" Target="https://bluelineopsok.vercel.app" TargetMode="External"/><Relationship Id="rIdlfj8fxxyafp4rwjrxm7kt" Type="http://schemas.openxmlformats.org/officeDocument/2006/relationships/hyperlink" Target="https://chatter-bot-chi.vercel.app" TargetMode="External"/><Relationship Id="rIdzk1lqsiuma9ro_pxhatwv" Type="http://schemas.openxmlformats.org/officeDocument/2006/relationships/hyperlink" Target="https://freelancer-os-gray.vercel.app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2026-06-05T16:09:02.749Z</dcterms:created>
  <dcterms:modified xsi:type="dcterms:W3CDTF">2026-06-05T16:09:02.749Z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