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sz w:val="32"/>
          <w:szCs w:val="32"/>
        </w:rPr>
      </w:pPr>
      <w:r>
        <w:rPr>
          <w:sz w:val="32"/>
          <w:szCs w:val="32"/>
        </w:rPr>
        <w:t>IDA-Projekt „Fontinator“ - Schriftartenerkennung</w:t>
      </w:r>
    </w:p>
    <w:p>
      <w:pPr>
        <w:pStyle w:val="Berschrift11"/>
        <w:rPr/>
      </w:pPr>
      <w:r>
        <w:rPr/>
        <w:t>Beschreibung</w:t>
      </w:r>
    </w:p>
    <w:p>
      <w:pPr>
        <w:pStyle w:val="Normal"/>
        <w:rPr/>
      </w:pPr>
      <w:r>
        <w:rPr/>
        <w:t>Es soll ein Programm erstellt werden, das die Schriftart eines Satzes aus Bildern mit Textabschnitten erkennt.</w:t>
        <w:br/>
        <w:t>Das Projekt ist in zwei Gruppen unterteilt: Die erste Gruppe versucht das Problem mithilfe von Neuronalen Netzen zu lösen. Die zweite Gruppe verwendet Computer Vision und andere Verfahren des Maschinellen Lernens.</w:t>
      </w:r>
    </w:p>
    <w:p>
      <w:pPr>
        <w:pStyle w:val="Normal"/>
        <w:rPr/>
      </w:pPr>
      <w:r>
        <w:rPr>
          <w:b/>
        </w:rPr>
        <w:t>Gruppe 1:</w:t>
      </w:r>
      <w:r>
        <w:rPr/>
        <w:br/>
        <w:t>Die Schriftarten sollen mit einem Deep Neuronal Network klassifiziert werden. Das Netz wird zuerst mit einem Training Set eingelernt und anschließend gegen Testdaten validiert. Es sollen unterschiedliche Arten von Neuronale Netzen verglichen werden um die optimale Netzkonfiguration für die Problemstellung zu finden. Als Ergebnis soll ein Modell entstehen, das für ein Eingabebild die Übereinstimmung Wahrscheinlichkeiten der verwendeten Schriftarten ausgibt.</w:t>
      </w:r>
    </w:p>
    <w:p>
      <w:pPr>
        <w:pStyle w:val="Normal"/>
        <w:rPr/>
      </w:pPr>
      <w:r>
        <w:rPr>
          <w:b/>
        </w:rPr>
        <w:t>Gruppe 2:</w:t>
      </w:r>
      <w:r>
        <w:rPr/>
        <w:br/>
        <w:t>Zur Erkennung der Schriftarten werden in diesem Teilprojekt bekannte Verfahren des Maschinellen Sehens angewendet. Dies umfasst Vorverarbeitungsschritte wie beispielsweise Kantenerkennung via Sobel-Operator, die Hough-Transformation zur Erkennung geometrischer Objekte wie auch die Segmentation der Bilder in einzelne Glyphen. Anschließend sollen Features für die Klassifikation definiert und aus den vorverarbeiteten Bildern extrahiert werden. Die Klassifikation erfolgt durch einen Vergleich der gewonnenen Features mit bereits antrainierten Daten. Das Ergebnis stellt eine Liste der verfügbaren Schriftarten dar, welche nach Übereinstimmungsgrad sortiert ist.</w:t>
      </w:r>
    </w:p>
    <w:p>
      <w:pPr>
        <w:pStyle w:val="Berschrift21"/>
        <w:rPr/>
      </w:pPr>
      <w:r>
        <w:rPr/>
        <w:t>Randkriterien</w:t>
      </w:r>
    </w:p>
    <w:p>
      <w:pPr>
        <w:pStyle w:val="ListParagraph"/>
        <w:numPr>
          <w:ilvl w:val="0"/>
          <w:numId w:val="2"/>
        </w:numPr>
        <w:rPr/>
      </w:pPr>
      <w:r>
        <w:rPr/>
        <w:t>Beide Gruppen sollen mit den gleichen Trainings- und Testdaten arbeiten.</w:t>
      </w:r>
    </w:p>
    <w:p>
      <w:pPr>
        <w:pStyle w:val="ListParagraph"/>
        <w:numPr>
          <w:ilvl w:val="0"/>
          <w:numId w:val="2"/>
        </w:numPr>
        <w:rPr/>
      </w:pPr>
      <w:r>
        <w:rPr/>
        <w:t>Das Programm soll mit Python 3.6 entwickelt werden.</w:t>
      </w:r>
    </w:p>
    <w:p>
      <w:pPr>
        <w:pStyle w:val="ListParagraph"/>
        <w:numPr>
          <w:ilvl w:val="0"/>
          <w:numId w:val="2"/>
        </w:numPr>
        <w:rPr/>
      </w:pPr>
      <w:r>
        <w:rPr/>
        <w:t>Als Versionsverwaltung wird ein GitHub-Repository (</w:t>
      </w:r>
      <w:hyperlink r:id="rId2">
        <w:r>
          <w:rPr>
            <w:rStyle w:val="Internetlink"/>
          </w:rPr>
          <w:t>Fontinator</w:t>
        </w:r>
      </w:hyperlink>
      <w:r>
        <w:rPr/>
        <w:t>) verwendet.</w:t>
      </w:r>
    </w:p>
    <w:p>
      <w:pPr>
        <w:pStyle w:val="Berschrift21"/>
        <w:rPr/>
      </w:pPr>
      <w:r>
        <w:rPr/>
        <w:t>Kriterien für Trainings- und Testdaten:</w:t>
      </w:r>
    </w:p>
    <w:p>
      <w:pPr>
        <w:pStyle w:val="ListParagraph"/>
        <w:numPr>
          <w:ilvl w:val="0"/>
          <w:numId w:val="1"/>
        </w:numPr>
        <w:rPr/>
      </w:pPr>
      <w:r>
        <w:rPr/>
        <w:t>Schwarzer Text mit weißem Hintergrund</w:t>
      </w:r>
    </w:p>
    <w:p>
      <w:pPr>
        <w:pStyle w:val="ListParagraph"/>
        <w:numPr>
          <w:ilvl w:val="0"/>
          <w:numId w:val="1"/>
        </w:numPr>
        <w:rPr/>
      </w:pPr>
      <w:r>
        <w:rPr/>
        <w:t>Feste Größe für Textbilder</w:t>
      </w:r>
    </w:p>
    <w:p>
      <w:pPr>
        <w:pStyle w:val="ListParagraph"/>
        <w:numPr>
          <w:ilvl w:val="0"/>
          <w:numId w:val="1"/>
        </w:numPr>
        <w:rPr/>
      </w:pPr>
      <w:r>
        <w:rPr/>
        <w:t>Es dürfen alle Zeichen verwendet werden</w:t>
      </w:r>
    </w:p>
    <w:p>
      <w:pPr>
        <w:pStyle w:val="ListParagraph"/>
        <w:numPr>
          <w:ilvl w:val="0"/>
          <w:numId w:val="1"/>
        </w:numPr>
        <w:rPr/>
      </w:pPr>
      <w:bookmarkStart w:id="0" w:name="_GoBack"/>
      <w:bookmarkEnd w:id="0"/>
      <w:r>
        <w:rPr/>
        <w:t>Es sollen mindestens 100 Bilder pro Schriftart verwendet werden</w:t>
      </w:r>
    </w:p>
    <w:p>
      <w:pPr>
        <w:pStyle w:val="Berschrift11"/>
        <w:rPr/>
      </w:pPr>
      <w:r>
        <w:rPr/>
        <w:t>Schriftarten:</w:t>
      </w:r>
    </w:p>
    <w:tbl>
      <w:tblPr>
        <w:tblStyle w:val="Gitternetztabelle1hellAkzent1"/>
        <w:tblW w:w="9062" w:type="dxa"/>
        <w:jc w:val="left"/>
        <w:tblInd w:w="0" w:type="dxa"/>
        <w:tblCellMar>
          <w:top w:w="0" w:type="dxa"/>
          <w:left w:w="108" w:type="dxa"/>
          <w:bottom w:w="0" w:type="dxa"/>
          <w:right w:w="108" w:type="dxa"/>
        </w:tblCellMar>
        <w:tblLook w:val="04a0" w:noVBand="1" w:noHBand="0" w:lastColumn="0" w:firstColumn="1" w:lastRow="0" w:firstRow="1"/>
      </w:tblPr>
      <w:tblGrid>
        <w:gridCol w:w="4531"/>
        <w:gridCol w:w="4530"/>
      </w:tblGrid>
      <w:tr>
        <w:trPr>
          <w:cnfStyle w:val="100000000000" w:firstRow="1" w:lastRow="0" w:firstColumn="0" w:lastColumn="0" w:oddVBand="0" w:evenVBand="0" w:oddHBand="0"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108" w:type="dxa"/>
            </w:tcMar>
          </w:tcPr>
          <w:p>
            <w:pPr>
              <w:pStyle w:val="Normal"/>
              <w:spacing w:lineRule="auto" w:line="240" w:before="0" w:after="0"/>
              <w:rPr>
                <w:b/>
                <w:b/>
                <w:bCs/>
                <w:sz w:val="20"/>
                <w:szCs w:val="20"/>
              </w:rPr>
            </w:pPr>
            <w:r>
              <w:rPr>
                <w:b/>
                <w:bCs/>
                <w:sz w:val="20"/>
                <w:szCs w:val="20"/>
              </w:rPr>
              <w:t>Name</w:t>
            </w:r>
          </w:p>
        </w:tc>
        <w:tc>
          <w:tcPr>
            <w:tcW w:w="4530" w:type="dxa"/>
            <w:tcBorders>
              <w:bottom w:val="single" w:sz="12" w:space="0" w:color="8EAADB"/>
              <w:insideH w:val="single" w:sz="12" w:space="0" w:color="8EAADB"/>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sz w:val="20"/>
                <w:szCs w:val="20"/>
              </w:rPr>
            </w:pPr>
            <w:r>
              <w:rPr>
                <w:b/>
                <w:bCs/>
                <w:sz w:val="20"/>
                <w:szCs w:val="20"/>
              </w:rPr>
              <w:t>Typ</w:t>
            </w:r>
          </w:p>
        </w:tc>
      </w:tr>
      <w:tr>
        <w:trPr/>
        <w:tc>
          <w:tcPr>
            <w:tcW w:w="453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sz w:val="20"/>
                <w:szCs w:val="20"/>
              </w:rPr>
            </w:pPr>
            <w:r>
              <w:rPr>
                <w:b/>
                <w:bCs/>
                <w:sz w:val="20"/>
                <w:szCs w:val="20"/>
              </w:rPr>
              <w:t>Arial</w:t>
            </w:r>
          </w:p>
        </w:tc>
        <w:tc>
          <w:tcPr>
            <w:tcW w:w="453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Ohne Serifen</w:t>
            </w:r>
          </w:p>
        </w:tc>
      </w:tr>
      <w:tr>
        <w:trPr/>
        <w:tc>
          <w:tcPr>
            <w:tcW w:w="453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sz w:val="20"/>
                <w:szCs w:val="20"/>
              </w:rPr>
            </w:pPr>
            <w:r>
              <w:rPr>
                <w:b/>
                <w:bCs/>
                <w:sz w:val="20"/>
                <w:szCs w:val="20"/>
              </w:rPr>
              <w:t>Times New Roman</w:t>
            </w:r>
          </w:p>
        </w:tc>
        <w:tc>
          <w:tcPr>
            <w:tcW w:w="453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Mit Serifen</w:t>
            </w:r>
          </w:p>
        </w:tc>
      </w:tr>
      <w:tr>
        <w:trPr/>
        <w:tc>
          <w:tcPr>
            <w:tcW w:w="453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sz w:val="20"/>
                <w:szCs w:val="20"/>
              </w:rPr>
            </w:pPr>
            <w:r>
              <w:rPr>
                <w:b/>
                <w:bCs/>
                <w:sz w:val="20"/>
                <w:szCs w:val="20"/>
              </w:rPr>
              <w:t>Times New Romance</w:t>
            </w:r>
          </w:p>
        </w:tc>
        <w:tc>
          <w:tcPr>
            <w:tcW w:w="453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Mit Serifen</w:t>
            </w:r>
          </w:p>
        </w:tc>
      </w:tr>
      <w:tr>
        <w:trPr/>
        <w:tc>
          <w:tcPr>
            <w:tcW w:w="453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sz w:val="20"/>
                <w:szCs w:val="20"/>
              </w:rPr>
            </w:pPr>
            <w:r>
              <w:rPr>
                <w:b/>
                <w:bCs/>
                <w:sz w:val="20"/>
                <w:szCs w:val="20"/>
              </w:rPr>
              <w:t>Calibri</w:t>
            </w:r>
          </w:p>
        </w:tc>
        <w:tc>
          <w:tcPr>
            <w:tcW w:w="453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Ohne Serifen</w:t>
            </w:r>
          </w:p>
        </w:tc>
      </w:tr>
      <w:tr>
        <w:trPr/>
        <w:tc>
          <w:tcPr>
            <w:tcW w:w="453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sz w:val="20"/>
                <w:szCs w:val="20"/>
              </w:rPr>
            </w:pPr>
            <w:r>
              <w:rPr>
                <w:b/>
                <w:bCs/>
                <w:sz w:val="20"/>
                <w:szCs w:val="20"/>
              </w:rPr>
              <w:t>Comic Sans</w:t>
            </w:r>
          </w:p>
        </w:tc>
        <w:tc>
          <w:tcPr>
            <w:tcW w:w="453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Ohne Serifen</w:t>
            </w:r>
          </w:p>
        </w:tc>
      </w:tr>
      <w:tr>
        <w:trPr/>
        <w:tc>
          <w:tcPr>
            <w:tcW w:w="453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sz w:val="20"/>
                <w:szCs w:val="20"/>
              </w:rPr>
            </w:pPr>
            <w:r>
              <w:rPr>
                <w:b/>
                <w:bCs/>
                <w:sz w:val="20"/>
                <w:szCs w:val="20"/>
              </w:rPr>
              <w:t>Courier</w:t>
            </w:r>
          </w:p>
        </w:tc>
        <w:tc>
          <w:tcPr>
            <w:tcW w:w="453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Mit Serifen</w:t>
            </w:r>
          </w:p>
        </w:tc>
      </w:tr>
      <w:tr>
        <w:trPr/>
        <w:tc>
          <w:tcPr>
            <w:tcW w:w="453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sz w:val="20"/>
                <w:szCs w:val="20"/>
              </w:rPr>
            </w:pPr>
            <w:r>
              <w:rPr>
                <w:b/>
                <w:bCs/>
                <w:sz w:val="20"/>
                <w:szCs w:val="20"/>
              </w:rPr>
              <w:t>Canterbury</w:t>
            </w:r>
          </w:p>
        </w:tc>
        <w:tc>
          <w:tcPr>
            <w:tcW w:w="453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Mit Serifen</w:t>
            </w:r>
          </w:p>
        </w:tc>
      </w:tr>
      <w:tr>
        <w:trPr/>
        <w:tc>
          <w:tcPr>
            <w:tcW w:w="453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sz w:val="20"/>
                <w:szCs w:val="20"/>
              </w:rPr>
            </w:pPr>
            <w:r>
              <w:rPr>
                <w:b/>
                <w:bCs/>
                <w:sz w:val="20"/>
                <w:szCs w:val="20"/>
              </w:rPr>
              <w:t>Forte</w:t>
            </w:r>
          </w:p>
        </w:tc>
        <w:tc>
          <w:tcPr>
            <w:tcW w:w="453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Mit Serifen</w:t>
            </w:r>
          </w:p>
        </w:tc>
      </w:tr>
      <w:tr>
        <w:trPr/>
        <w:tc>
          <w:tcPr>
            <w:tcW w:w="453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sz w:val="20"/>
                <w:szCs w:val="20"/>
              </w:rPr>
            </w:pPr>
            <w:r>
              <w:rPr>
                <w:b/>
                <w:bCs/>
                <w:sz w:val="20"/>
                <w:szCs w:val="20"/>
              </w:rPr>
              <w:t>Jokerman</w:t>
            </w:r>
          </w:p>
        </w:tc>
        <w:tc>
          <w:tcPr>
            <w:tcW w:w="453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Mit Serifen</w:t>
            </w:r>
          </w:p>
        </w:tc>
      </w:tr>
      <w:tr>
        <w:trPr/>
        <w:tc>
          <w:tcPr>
            <w:tcW w:w="453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sz w:val="20"/>
                <w:szCs w:val="20"/>
              </w:rPr>
            </w:pPr>
            <w:r>
              <w:rPr>
                <w:b/>
                <w:bCs/>
                <w:sz w:val="20"/>
                <w:szCs w:val="20"/>
              </w:rPr>
              <w:t>Unispace</w:t>
            </w:r>
          </w:p>
        </w:tc>
        <w:tc>
          <w:tcPr>
            <w:tcW w:w="453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Monospace</w:t>
            </w:r>
          </w:p>
        </w:tc>
      </w:tr>
      <w:tr>
        <w:trPr/>
        <w:tc>
          <w:tcPr>
            <w:tcW w:w="453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sz w:val="20"/>
                <w:szCs w:val="20"/>
              </w:rPr>
            </w:pPr>
            <w:r>
              <w:rPr>
                <w:b/>
                <w:bCs/>
                <w:sz w:val="20"/>
                <w:szCs w:val="20"/>
              </w:rPr>
              <w:t>Monofonto</w:t>
            </w:r>
          </w:p>
        </w:tc>
        <w:tc>
          <w:tcPr>
            <w:tcW w:w="453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Monospace</w:t>
            </w:r>
          </w:p>
        </w:tc>
      </w:tr>
    </w:tbl>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8e64ed"/>
    <w:rPr>
      <w:rFonts w:ascii="Calibri Light" w:hAnsi="Calibri Light" w:eastAsia="" w:cs="" w:asciiTheme="majorHAnsi" w:cstheme="majorBidi" w:eastAsiaTheme="majorEastAsia" w:hAnsiTheme="majorHAnsi"/>
      <w:spacing w:val="-10"/>
      <w:sz w:val="56"/>
      <w:szCs w:val="56"/>
    </w:rPr>
  </w:style>
  <w:style w:type="character" w:styleId="Berschrift1Zchn" w:customStyle="1">
    <w:name w:val="Überschrift 1 Zchn"/>
    <w:basedOn w:val="DefaultParagraphFont"/>
    <w:uiPriority w:val="9"/>
    <w:qFormat/>
    <w:rsid w:val="008e64ed"/>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uiPriority w:val="9"/>
    <w:qFormat/>
    <w:rsid w:val="007635f9"/>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Internetlink">
    <w:name w:val="Internetlink"/>
    <w:basedOn w:val="DefaultParagraphFont"/>
    <w:uiPriority w:val="99"/>
    <w:unhideWhenUsed/>
    <w:rsid w:val="009f0e3f"/>
    <w:rPr>
      <w:color w:val="0563C1" w:themeColor="hyperlink"/>
      <w:u w:val="single"/>
    </w:rPr>
  </w:style>
  <w:style w:type="character" w:styleId="Mention">
    <w:name w:val="Mention"/>
    <w:basedOn w:val="DefaultParagraphFont"/>
    <w:uiPriority w:val="99"/>
    <w:semiHidden/>
    <w:unhideWhenUsed/>
    <w:qFormat/>
    <w:rsid w:val="009f0e3f"/>
    <w:rPr>
      <w:color w:val="2B579A"/>
      <w:shd w:fill="E6E6E6" w:val="clear"/>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Berschrift" w:customStyle="1">
    <w:name w:val="Überschrift"/>
    <w:basedOn w:val="Normal"/>
    <w:next w:val="Textkrper"/>
    <w:qFormat/>
    <w:pPr>
      <w:keepNext/>
      <w:spacing w:before="240" w:after="120"/>
    </w:pPr>
    <w:rPr>
      <w:rFonts w:ascii="Liberation Sans" w:hAnsi="Liberation Sans" w:eastAsia="Droid Sans Fallback" w:cs="Noto Sans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Noto Sans Devanagari"/>
    </w:rPr>
  </w:style>
  <w:style w:type="paragraph" w:styleId="Beschriftung">
    <w:name w:val="Caption"/>
    <w:basedOn w:val="Normal"/>
    <w:qFormat/>
    <w:pPr>
      <w:suppressLineNumbers/>
      <w:spacing w:before="120" w:after="120"/>
    </w:pPr>
    <w:rPr>
      <w:rFonts w:cs="Noto Sans Devanagari"/>
      <w:i/>
      <w:iCs/>
      <w:sz w:val="24"/>
      <w:szCs w:val="24"/>
    </w:rPr>
  </w:style>
  <w:style w:type="paragraph" w:styleId="Verzeichnis" w:customStyle="1">
    <w:name w:val="Verzeichnis"/>
    <w:basedOn w:val="Normal"/>
    <w:qFormat/>
    <w:pPr>
      <w:suppressLineNumbers/>
    </w:pPr>
    <w:rPr>
      <w:rFonts w:cs="Noto Sans Devanagari"/>
    </w:rPr>
  </w:style>
  <w:style w:type="paragraph" w:styleId="Berschrift11" w:customStyle="1">
    <w:name w:val="Überschrift 11"/>
    <w:basedOn w:val="Normal"/>
    <w:next w:val="Normal"/>
    <w:uiPriority w:val="9"/>
    <w:qFormat/>
    <w:rsid w:val="008e64ed"/>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1" w:customStyle="1">
    <w:name w:val="Überschrift 21"/>
    <w:basedOn w:val="Normal"/>
    <w:next w:val="Normal"/>
    <w:uiPriority w:val="9"/>
    <w:unhideWhenUsed/>
    <w:qFormat/>
    <w:rsid w:val="007635f9"/>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schriftung1" w:customStyle="1">
    <w:name w:val="Beschriftung1"/>
    <w:basedOn w:val="Normal"/>
    <w:qFormat/>
    <w:pPr>
      <w:suppressLineNumbers/>
      <w:spacing w:before="120" w:after="120"/>
    </w:pPr>
    <w:rPr>
      <w:rFonts w:cs="Noto Sans Devanagari"/>
      <w:i/>
      <w:iCs/>
      <w:sz w:val="24"/>
      <w:szCs w:val="24"/>
    </w:rPr>
  </w:style>
  <w:style w:type="paragraph" w:styleId="Titel">
    <w:name w:val="Title"/>
    <w:basedOn w:val="Normal"/>
    <w:next w:val="Normal"/>
    <w:link w:val="TitelZchn"/>
    <w:uiPriority w:val="10"/>
    <w:qFormat/>
    <w:rsid w:val="008e64ed"/>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7635f9"/>
    <w:pPr>
      <w:spacing w:before="0" w:after="160"/>
      <w:ind w:left="720" w:hanging="0"/>
      <w:contextualSpacing/>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94049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2Akzent1">
    <w:name w:val="Grid Table 2 Accent 1"/>
    <w:basedOn w:val="NormaleTabelle"/>
    <w:uiPriority w:val="47"/>
    <w:rsid w:val="001231ca"/>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sz="12" w:space="0"/>
          <w:insideH w:val="nil"/>
          <w:insideV w:val="nil"/>
        </w:tcBorders>
        <w:shd w:val="clear" w:color="auto" w:fill="FFFFFF" w:themeFill="background1"/>
      </w:tcPr>
    </w:tblStylePr>
    <w:tblStylePr w:type="lastRow">
      <w:rPr>
        <w:b/>
        <w:bCs/>
      </w:rPr>
      <w:tblPr/>
      <w:tcPr>
        <w:tcBorders>
          <w:top w:val="double" w:color="8EAADB"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1hellAkzent5">
    <w:name w:val="Grid Table 1 Light Accent 5"/>
    <w:basedOn w:val="NormaleTabelle"/>
    <w:uiPriority w:val="46"/>
    <w:rsid w:val="001231ca"/>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sz="12" w:space="0"/>
        </w:tcBorders>
      </w:tcPr>
    </w:tblStylePr>
    <w:tblStylePr w:type="lastRow">
      <w:rPr>
        <w:b/>
        <w:bCs/>
      </w:rPr>
      <w:tblPr/>
      <w:tcPr>
        <w:tcBorders>
          <w:top w:val="double" w:color="9CC2E5" w:themeColor="accent5" w:sz="2" w:space="0"/>
        </w:tcBorders>
      </w:tcPr>
    </w:tblStylePr>
    <w:tblStylePr w:type="firstCol">
      <w:rPr>
        <w:b/>
        <w:bCs/>
      </w:rPr>
      <w:tblPr/>
    </w:tblStylePr>
    <w:tblStylePr w:type="lastCol">
      <w:rPr>
        <w:b/>
        <w:bCs/>
      </w:rPr>
      <w:tblPr/>
    </w:tblStylePr>
  </w:style>
  <w:style w:type="table" w:styleId="Gitternetztabelle1hellAkzent1">
    <w:name w:val="Grid Table 1 Light Accent 1"/>
    <w:basedOn w:val="NormaleTabelle"/>
    <w:uiPriority w:val="46"/>
    <w:rsid w:val="001231ca"/>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ex-ta/Fontinator.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LibreOffice/5.2.6.2$Linux_X86_64 LibreOffice_project/20m0$Build-2</Application>
  <Pages>1</Pages>
  <Words>294</Words>
  <Characters>1939</Characters>
  <CharactersWithSpaces>2187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2017-04-12T09:36:00Z</dcterms:created>
  <dc:creator>Oliver Feucht</dc:creator>
  <dc:description/>
  <dc:language>de-DE</dc:language>
  <cp:lastModifiedBy/>
  <dcterms:modified xsi:type="dcterms:W3CDTF">2017-04-22T14:02:42Z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