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7A804" w14:textId="77777777" w:rsidR="00EC64DE" w:rsidRPr="00EC64DE" w:rsidRDefault="00EC64DE" w:rsidP="00EC64DE">
      <w:pPr>
        <w:shd w:val="clear" w:color="auto" w:fill="FFFFFF"/>
        <w:spacing w:before="300" w:after="120" w:line="300" w:lineRule="atLeast"/>
        <w:textAlignment w:val="baseline"/>
        <w:outlineLvl w:val="2"/>
        <w:rPr>
          <w:rFonts w:ascii="Arial" w:eastAsia="Times New Roman" w:hAnsi="Arial" w:cs="Arial"/>
          <w:color w:val="39393B"/>
          <w:sz w:val="27"/>
          <w:szCs w:val="27"/>
          <w:lang w:val="en-US" w:eastAsia="es-MX"/>
        </w:rPr>
      </w:pPr>
      <w:r w:rsidRPr="00EC64DE">
        <w:rPr>
          <w:rFonts w:ascii="Arial" w:eastAsia="Times New Roman" w:hAnsi="Arial" w:cs="Arial"/>
          <w:color w:val="39393B"/>
          <w:sz w:val="27"/>
          <w:szCs w:val="27"/>
          <w:lang w:val="en-US" w:eastAsia="es-MX"/>
        </w:rPr>
        <w:t>Priority List Assigned to an Interface Example</w:t>
      </w:r>
    </w:p>
    <w:p w14:paraId="5215632A" w14:textId="77777777" w:rsidR="00EC64DE" w:rsidRPr="00EC64DE" w:rsidRDefault="00EC64DE" w:rsidP="00EC64DE">
      <w:pPr>
        <w:shd w:val="clear" w:color="auto" w:fill="FFFFFF"/>
        <w:spacing w:before="180" w:after="180" w:line="336" w:lineRule="atLeast"/>
        <w:textAlignment w:val="baseline"/>
        <w:rPr>
          <w:rFonts w:ascii="Arial" w:eastAsia="Times New Roman" w:hAnsi="Arial" w:cs="Arial"/>
          <w:color w:val="58585B"/>
          <w:sz w:val="21"/>
          <w:szCs w:val="21"/>
          <w:lang w:val="en-US" w:eastAsia="es-MX"/>
        </w:rPr>
      </w:pPr>
      <w:bookmarkStart w:id="0" w:name="wp1001087"/>
      <w:bookmarkEnd w:id="0"/>
      <w:r w:rsidRPr="00EC64DE">
        <w:rPr>
          <w:rFonts w:ascii="Arial" w:eastAsia="Times New Roman" w:hAnsi="Arial" w:cs="Arial"/>
          <w:color w:val="58585B"/>
          <w:sz w:val="21"/>
          <w:szCs w:val="21"/>
          <w:lang w:val="en-US" w:eastAsia="es-MX"/>
        </w:rPr>
        <w:t>The following example assigns priority group list 4 to serial interface 0:</w:t>
      </w:r>
    </w:p>
    <w:p w14:paraId="198A2790" w14:textId="77777777" w:rsidR="00EC64DE" w:rsidRPr="00EC64DE" w:rsidRDefault="00EC64DE" w:rsidP="00EC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val="en-US" w:eastAsia="es-MX"/>
        </w:rPr>
      </w:pPr>
      <w:bookmarkStart w:id="1" w:name="wp1001088"/>
      <w:bookmarkEnd w:id="1"/>
      <w:r w:rsidRPr="00EC64DE">
        <w:rPr>
          <w:rFonts w:ascii="Courier New" w:eastAsia="Times New Roman" w:hAnsi="Courier New" w:cs="Courier New"/>
          <w:sz w:val="20"/>
          <w:szCs w:val="20"/>
          <w:lang w:val="en-US" w:eastAsia="es-MX"/>
        </w:rPr>
        <w:t>interface serial 0</w:t>
      </w:r>
    </w:p>
    <w:p w14:paraId="641C88F7" w14:textId="59F99333" w:rsidR="00EC64DE" w:rsidRDefault="00EC64DE" w:rsidP="00EC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val="en-US" w:eastAsia="es-MX"/>
        </w:rPr>
      </w:pPr>
      <w:bookmarkStart w:id="2" w:name="wp1001089"/>
      <w:bookmarkEnd w:id="2"/>
      <w:r w:rsidRPr="00EC64DE">
        <w:rPr>
          <w:rFonts w:ascii="Courier New" w:eastAsia="Times New Roman" w:hAnsi="Courier New" w:cs="Courier New"/>
          <w:sz w:val="20"/>
          <w:szCs w:val="20"/>
          <w:lang w:val="en-US" w:eastAsia="es-MX"/>
        </w:rPr>
        <w:t xml:space="preserve">  priority-group 4</w:t>
      </w:r>
    </w:p>
    <w:p w14:paraId="5690EEE2" w14:textId="11292866" w:rsidR="00015B92" w:rsidRDefault="00015B92" w:rsidP="00EC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val="en-US" w:eastAsia="es-MX"/>
        </w:rPr>
      </w:pPr>
    </w:p>
    <w:p w14:paraId="37278054" w14:textId="77777777" w:rsidR="00015B92" w:rsidRPr="00015B92" w:rsidRDefault="00015B92" w:rsidP="00015B92">
      <w:pPr>
        <w:shd w:val="clear" w:color="auto" w:fill="FFFFFF"/>
        <w:spacing w:before="300" w:after="120" w:line="300" w:lineRule="atLeast"/>
        <w:textAlignment w:val="baseline"/>
        <w:outlineLvl w:val="2"/>
        <w:rPr>
          <w:rFonts w:ascii="Arial" w:eastAsia="Times New Roman" w:hAnsi="Arial" w:cs="Arial"/>
          <w:color w:val="39393B"/>
          <w:sz w:val="27"/>
          <w:szCs w:val="27"/>
          <w:lang w:val="en-US" w:eastAsia="es-MX"/>
        </w:rPr>
      </w:pPr>
      <w:r w:rsidRPr="00015B92">
        <w:rPr>
          <w:rFonts w:ascii="Arial" w:eastAsia="Times New Roman" w:hAnsi="Arial" w:cs="Arial"/>
          <w:color w:val="39393B"/>
          <w:sz w:val="27"/>
          <w:szCs w:val="27"/>
          <w:lang w:val="en-US" w:eastAsia="es-MX"/>
        </w:rPr>
        <w:t>Priority Queueing Based on Interface Example</w:t>
      </w:r>
    </w:p>
    <w:p w14:paraId="0172D828" w14:textId="77777777" w:rsidR="00015B92" w:rsidRPr="00015B92" w:rsidRDefault="00015B92" w:rsidP="00015B92">
      <w:pPr>
        <w:shd w:val="clear" w:color="auto" w:fill="FFFFFF"/>
        <w:spacing w:before="180" w:after="180" w:line="336" w:lineRule="atLeast"/>
        <w:textAlignment w:val="baseline"/>
        <w:rPr>
          <w:rFonts w:ascii="Arial" w:eastAsia="Times New Roman" w:hAnsi="Arial" w:cs="Arial"/>
          <w:color w:val="58585B"/>
          <w:sz w:val="21"/>
          <w:szCs w:val="21"/>
          <w:lang w:val="en-US" w:eastAsia="es-MX"/>
        </w:rPr>
      </w:pPr>
      <w:bookmarkStart w:id="3" w:name="wp1001079"/>
      <w:bookmarkEnd w:id="3"/>
      <w:r w:rsidRPr="00015B92">
        <w:rPr>
          <w:rFonts w:ascii="Arial" w:eastAsia="Times New Roman" w:hAnsi="Arial" w:cs="Arial"/>
          <w:color w:val="58585B"/>
          <w:sz w:val="21"/>
          <w:szCs w:val="21"/>
          <w:lang w:val="en-US" w:eastAsia="es-MX"/>
        </w:rPr>
        <w:t>The following example establishes queueing based on interface. The example sets any packet type entering on Ethernet interface 0 to a medium priority.</w:t>
      </w:r>
    </w:p>
    <w:p w14:paraId="2DDB2E81" w14:textId="77777777" w:rsidR="00015B92" w:rsidRPr="00015B92" w:rsidRDefault="00015B92" w:rsidP="0001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s-MX"/>
        </w:rPr>
      </w:pPr>
      <w:bookmarkStart w:id="4" w:name="wp1001080"/>
      <w:bookmarkEnd w:id="4"/>
      <w:proofErr w:type="spellStart"/>
      <w:r w:rsidRPr="00015B92">
        <w:rPr>
          <w:rFonts w:ascii="Courier New" w:eastAsia="Times New Roman" w:hAnsi="Courier New" w:cs="Courier New"/>
          <w:sz w:val="20"/>
          <w:szCs w:val="20"/>
          <w:lang w:eastAsia="es-MX"/>
        </w:rPr>
        <w:t>priority-list</w:t>
      </w:r>
      <w:proofErr w:type="spellEnd"/>
      <w:r w:rsidRPr="00015B92">
        <w:rPr>
          <w:rFonts w:ascii="Courier New" w:eastAsia="Times New Roman" w:hAnsi="Courier New" w:cs="Courier New"/>
          <w:sz w:val="20"/>
          <w:szCs w:val="20"/>
          <w:lang w:eastAsia="es-MX"/>
        </w:rPr>
        <w:t xml:space="preserve"> 3 interface ethernet 0 </w:t>
      </w:r>
      <w:proofErr w:type="spellStart"/>
      <w:r w:rsidRPr="00015B92">
        <w:rPr>
          <w:rFonts w:ascii="Courier New" w:eastAsia="Times New Roman" w:hAnsi="Courier New" w:cs="Courier New"/>
          <w:sz w:val="20"/>
          <w:szCs w:val="20"/>
          <w:lang w:eastAsia="es-MX"/>
        </w:rPr>
        <w:t>medium</w:t>
      </w:r>
      <w:proofErr w:type="spellEnd"/>
    </w:p>
    <w:p w14:paraId="72FF91CA" w14:textId="77777777" w:rsidR="00015B92" w:rsidRPr="00EC64DE" w:rsidRDefault="00015B92" w:rsidP="00EC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val="en-US" w:eastAsia="es-MX"/>
        </w:rPr>
      </w:pPr>
    </w:p>
    <w:p w14:paraId="35BF5AC6" w14:textId="77777777" w:rsidR="00641BDB" w:rsidRPr="00EC64DE" w:rsidRDefault="00641BDB">
      <w:pPr>
        <w:rPr>
          <w:lang w:val="en-US"/>
        </w:rPr>
      </w:pPr>
    </w:p>
    <w:p w14:paraId="71DFFDDD" w14:textId="77777777" w:rsidR="00EC64DE" w:rsidRPr="00EC64DE" w:rsidRDefault="00EC64DE" w:rsidP="00EC64DE">
      <w:pPr>
        <w:shd w:val="clear" w:color="auto" w:fill="FFFFFF"/>
        <w:spacing w:before="300" w:after="120" w:line="300" w:lineRule="atLeast"/>
        <w:textAlignment w:val="baseline"/>
        <w:outlineLvl w:val="2"/>
        <w:rPr>
          <w:rFonts w:ascii="Arial" w:eastAsia="Times New Roman" w:hAnsi="Arial" w:cs="Arial"/>
          <w:color w:val="39393B"/>
          <w:sz w:val="27"/>
          <w:szCs w:val="27"/>
          <w:lang w:val="en-US" w:eastAsia="es-MX"/>
        </w:rPr>
      </w:pPr>
      <w:r w:rsidRPr="00EC64DE">
        <w:rPr>
          <w:rFonts w:ascii="Arial" w:eastAsia="Times New Roman" w:hAnsi="Arial" w:cs="Arial"/>
          <w:color w:val="39393B"/>
          <w:sz w:val="27"/>
          <w:szCs w:val="27"/>
          <w:lang w:val="en-US" w:eastAsia="es-MX"/>
        </w:rPr>
        <w:t>Priority Queueing Based on Protocol Type Example</w:t>
      </w:r>
    </w:p>
    <w:p w14:paraId="391AEF23" w14:textId="77777777" w:rsidR="00EC64DE" w:rsidRPr="00EC64DE" w:rsidRDefault="00EC64DE" w:rsidP="00EC64DE">
      <w:pPr>
        <w:shd w:val="clear" w:color="auto" w:fill="FFFFFF"/>
        <w:spacing w:before="180" w:after="180" w:line="336" w:lineRule="atLeast"/>
        <w:textAlignment w:val="baseline"/>
        <w:rPr>
          <w:rFonts w:ascii="Arial" w:eastAsia="Times New Roman" w:hAnsi="Arial" w:cs="Arial"/>
          <w:color w:val="58585B"/>
          <w:sz w:val="21"/>
          <w:szCs w:val="21"/>
          <w:lang w:val="en-US" w:eastAsia="es-MX"/>
        </w:rPr>
      </w:pPr>
      <w:bookmarkStart w:id="5" w:name="wp1001073"/>
      <w:bookmarkEnd w:id="5"/>
      <w:r w:rsidRPr="00EC64DE">
        <w:rPr>
          <w:rFonts w:ascii="Arial" w:eastAsia="Times New Roman" w:hAnsi="Arial" w:cs="Arial"/>
          <w:color w:val="58585B"/>
          <w:sz w:val="21"/>
          <w:szCs w:val="21"/>
          <w:lang w:val="en-US" w:eastAsia="es-MX"/>
        </w:rPr>
        <w:t>The following example establishes queueing based on protocol type. The example assigns 1 as the arbitrary priority list number, specifies IP as the protocol type, and assigns a high priority level to traffic that matches IP access list 10.</w:t>
      </w:r>
    </w:p>
    <w:p w14:paraId="5954E243" w14:textId="77777777" w:rsidR="00EC64DE" w:rsidRPr="00EC64DE" w:rsidRDefault="00EC64DE" w:rsidP="00EC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val="en-US" w:eastAsia="es-MX"/>
        </w:rPr>
      </w:pPr>
      <w:bookmarkStart w:id="6" w:name="wp1001074"/>
      <w:bookmarkEnd w:id="6"/>
      <w:r w:rsidRPr="00EC64DE">
        <w:rPr>
          <w:rFonts w:ascii="Courier New" w:eastAsia="Times New Roman" w:hAnsi="Courier New" w:cs="Courier New"/>
          <w:sz w:val="20"/>
          <w:szCs w:val="20"/>
          <w:lang w:val="en-US" w:eastAsia="es-MX"/>
        </w:rPr>
        <w:t>access-list 10 permit 239.1.1.0 0.0.0.255</w:t>
      </w:r>
    </w:p>
    <w:p w14:paraId="2879084C" w14:textId="77777777" w:rsidR="00EC64DE" w:rsidRPr="00EC64DE" w:rsidRDefault="00EC64DE" w:rsidP="00EC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val="en-US" w:eastAsia="es-MX"/>
        </w:rPr>
      </w:pPr>
      <w:bookmarkStart w:id="7" w:name="wp1001075"/>
      <w:bookmarkEnd w:id="7"/>
      <w:r w:rsidRPr="00EC64DE">
        <w:rPr>
          <w:rFonts w:ascii="Courier New" w:eastAsia="Times New Roman" w:hAnsi="Courier New" w:cs="Courier New"/>
          <w:sz w:val="20"/>
          <w:szCs w:val="20"/>
          <w:lang w:val="en-US" w:eastAsia="es-MX"/>
        </w:rPr>
        <w:t xml:space="preserve">priority-list 1 protocol </w:t>
      </w:r>
      <w:proofErr w:type="spellStart"/>
      <w:r w:rsidRPr="00EC64DE">
        <w:rPr>
          <w:rFonts w:ascii="Courier New" w:eastAsia="Times New Roman" w:hAnsi="Courier New" w:cs="Courier New"/>
          <w:sz w:val="20"/>
          <w:szCs w:val="20"/>
          <w:lang w:val="en-US" w:eastAsia="es-MX"/>
        </w:rPr>
        <w:t>ip</w:t>
      </w:r>
      <w:proofErr w:type="spellEnd"/>
      <w:r w:rsidRPr="00EC64DE">
        <w:rPr>
          <w:rFonts w:ascii="Courier New" w:eastAsia="Times New Roman" w:hAnsi="Courier New" w:cs="Courier New"/>
          <w:sz w:val="20"/>
          <w:szCs w:val="20"/>
          <w:lang w:val="en-US" w:eastAsia="es-MX"/>
        </w:rPr>
        <w:t xml:space="preserve"> high list 10</w:t>
      </w:r>
    </w:p>
    <w:p w14:paraId="090A3F1E" w14:textId="46400AEC" w:rsidR="00EC64DE" w:rsidRDefault="00EC64DE">
      <w:pPr>
        <w:rPr>
          <w:lang w:val="en-US"/>
        </w:rPr>
      </w:pPr>
    </w:p>
    <w:p w14:paraId="0ED35926" w14:textId="77777777" w:rsidR="00EC64DE" w:rsidRPr="00EC64DE" w:rsidRDefault="00EC64DE" w:rsidP="00EC64DE">
      <w:pPr>
        <w:shd w:val="clear" w:color="auto" w:fill="FFFFFF"/>
        <w:spacing w:before="300" w:after="120" w:line="300" w:lineRule="atLeast"/>
        <w:textAlignment w:val="baseline"/>
        <w:outlineLvl w:val="2"/>
        <w:rPr>
          <w:rFonts w:ascii="Arial" w:eastAsia="Times New Roman" w:hAnsi="Arial" w:cs="Arial"/>
          <w:color w:val="39393B"/>
          <w:sz w:val="27"/>
          <w:szCs w:val="27"/>
          <w:lang w:val="en-US" w:eastAsia="es-MX"/>
        </w:rPr>
      </w:pPr>
      <w:r w:rsidRPr="00EC64DE">
        <w:rPr>
          <w:rFonts w:ascii="Arial" w:eastAsia="Times New Roman" w:hAnsi="Arial" w:cs="Arial"/>
          <w:color w:val="39393B"/>
          <w:sz w:val="27"/>
          <w:szCs w:val="27"/>
          <w:lang w:val="en-US" w:eastAsia="es-MX"/>
        </w:rPr>
        <w:t>Specifying the Maximum Size of the Priority Queues</w:t>
      </w:r>
    </w:p>
    <w:p w14:paraId="35533C14" w14:textId="7388A5FD" w:rsidR="00EC64DE" w:rsidRPr="00015B92" w:rsidRDefault="00EC64DE" w:rsidP="00015B92">
      <w:pPr>
        <w:shd w:val="clear" w:color="auto" w:fill="FFFFFF"/>
        <w:spacing w:before="180" w:after="180" w:line="336" w:lineRule="atLeast"/>
        <w:textAlignment w:val="baseline"/>
        <w:rPr>
          <w:rFonts w:ascii="Arial" w:eastAsia="Times New Roman" w:hAnsi="Arial" w:cs="Arial"/>
          <w:color w:val="58585B"/>
          <w:sz w:val="21"/>
          <w:szCs w:val="21"/>
          <w:lang w:val="en-US" w:eastAsia="es-MX"/>
        </w:rPr>
      </w:pPr>
      <w:bookmarkStart w:id="8" w:name="wp1000954"/>
      <w:bookmarkEnd w:id="8"/>
      <w:r w:rsidRPr="00EC64DE">
        <w:rPr>
          <w:rFonts w:ascii="Arial" w:eastAsia="Times New Roman" w:hAnsi="Arial" w:cs="Arial"/>
          <w:color w:val="58585B"/>
          <w:sz w:val="21"/>
          <w:szCs w:val="21"/>
          <w:lang w:val="en-US" w:eastAsia="es-MX"/>
        </w:rPr>
        <w:t>To specify the maximum number of packets allowed in each of the priority queues, use the following command in global configuration mode:</w:t>
      </w:r>
      <w:bookmarkStart w:id="9" w:name="wp1000965"/>
      <w:bookmarkEnd w:id="9"/>
      <w:r w:rsidR="00015B92" w:rsidRPr="00EC64DE">
        <w:rPr>
          <w:rFonts w:ascii="Arial" w:eastAsia="Times New Roman" w:hAnsi="Arial" w:cs="Arial"/>
          <w:color w:val="58585B"/>
          <w:sz w:val="21"/>
          <w:szCs w:val="21"/>
          <w:lang w:val="en-US" w:eastAsia="es-MX"/>
        </w:rPr>
        <w:t xml:space="preserve"> </w:t>
      </w:r>
    </w:p>
    <w:tbl>
      <w:tblPr>
        <w:tblW w:w="4000" w:type="pct"/>
        <w:tblCellMar>
          <w:left w:w="0" w:type="dxa"/>
          <w:right w:w="0" w:type="dxa"/>
        </w:tblCellMar>
        <w:tblLook w:val="04A0" w:firstRow="1" w:lastRow="0" w:firstColumn="1" w:lastColumn="0" w:noHBand="0" w:noVBand="1"/>
      </w:tblPr>
      <w:tblGrid>
        <w:gridCol w:w="4798"/>
        <w:gridCol w:w="2677"/>
      </w:tblGrid>
      <w:tr w:rsidR="00EC64DE" w:rsidRPr="00EC64DE" w14:paraId="0F0271D5" w14:textId="77777777" w:rsidTr="00EC64DE">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5534AD7F" w14:textId="77777777" w:rsidR="00EC64DE" w:rsidRPr="00EC64DE" w:rsidRDefault="00EC64DE" w:rsidP="00EC64DE">
            <w:pPr>
              <w:spacing w:after="0" w:line="240" w:lineRule="auto"/>
              <w:jc w:val="center"/>
              <w:rPr>
                <w:rFonts w:ascii="inherit" w:eastAsia="Times New Roman" w:hAnsi="inherit" w:cs="Times New Roman"/>
                <w:b/>
                <w:bCs/>
                <w:sz w:val="24"/>
                <w:szCs w:val="24"/>
                <w:lang w:eastAsia="es-MX"/>
              </w:rPr>
            </w:pPr>
            <w:bookmarkStart w:id="10" w:name="wp1000998"/>
            <w:bookmarkStart w:id="11" w:name="wpxref13582"/>
            <w:bookmarkStart w:id="12" w:name="wp1000975"/>
            <w:bookmarkStart w:id="13" w:name="wp1000979"/>
            <w:bookmarkEnd w:id="10"/>
            <w:bookmarkEnd w:id="11"/>
            <w:bookmarkEnd w:id="12"/>
            <w:bookmarkEnd w:id="13"/>
            <w:proofErr w:type="spellStart"/>
            <w:r w:rsidRPr="00EC64DE">
              <w:rPr>
                <w:rFonts w:ascii="inherit" w:eastAsia="Times New Roman" w:hAnsi="inherit" w:cs="Times New Roman"/>
                <w:b/>
                <w:bCs/>
                <w:sz w:val="24"/>
                <w:szCs w:val="24"/>
                <w:lang w:eastAsia="es-MX"/>
              </w:rPr>
              <w:t>Priority</w:t>
            </w:r>
            <w:proofErr w:type="spellEnd"/>
            <w:r w:rsidRPr="00EC64DE">
              <w:rPr>
                <w:rFonts w:ascii="inherit" w:eastAsia="Times New Roman" w:hAnsi="inherit" w:cs="Times New Roman"/>
                <w:b/>
                <w:bCs/>
                <w:sz w:val="24"/>
                <w:szCs w:val="24"/>
                <w:lang w:eastAsia="es-MX"/>
              </w:rPr>
              <w:t xml:space="preserve"> </w:t>
            </w:r>
            <w:proofErr w:type="spellStart"/>
            <w:r w:rsidRPr="00EC64DE">
              <w:rPr>
                <w:rFonts w:ascii="inherit" w:eastAsia="Times New Roman" w:hAnsi="inherit" w:cs="Times New Roman"/>
                <w:b/>
                <w:bCs/>
                <w:sz w:val="24"/>
                <w:szCs w:val="24"/>
                <w:lang w:eastAsia="es-MX"/>
              </w:rPr>
              <w:t>Queue</w:t>
            </w:r>
            <w:proofErr w:type="spellEnd"/>
            <w:r w:rsidRPr="00EC64DE">
              <w:rPr>
                <w:rFonts w:ascii="inherit" w:eastAsia="Times New Roman" w:hAnsi="inherit" w:cs="Times New Roman"/>
                <w:b/>
                <w:bCs/>
                <w:sz w:val="24"/>
                <w:szCs w:val="24"/>
                <w:lang w:eastAsia="es-MX"/>
              </w:rPr>
              <w:t xml:space="preserve"> </w:t>
            </w:r>
            <w:proofErr w:type="spellStart"/>
            <w:r w:rsidRPr="00EC64DE">
              <w:rPr>
                <w:rFonts w:ascii="inherit" w:eastAsia="Times New Roman" w:hAnsi="inherit" w:cs="Times New Roman"/>
                <w:b/>
                <w:bCs/>
                <w:sz w:val="24"/>
                <w:szCs w:val="24"/>
                <w:lang w:eastAsia="es-MX"/>
              </w:rPr>
              <w:t>Argument</w:t>
            </w:r>
            <w:proofErr w:type="spellEnd"/>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60F0BFFF" w14:textId="77777777" w:rsidR="00EC64DE" w:rsidRPr="00EC64DE" w:rsidRDefault="00EC64DE" w:rsidP="00EC64DE">
            <w:pPr>
              <w:spacing w:after="0" w:line="240" w:lineRule="auto"/>
              <w:jc w:val="center"/>
              <w:rPr>
                <w:rFonts w:ascii="inherit" w:eastAsia="Times New Roman" w:hAnsi="inherit" w:cs="Times New Roman"/>
                <w:b/>
                <w:bCs/>
                <w:sz w:val="24"/>
                <w:szCs w:val="24"/>
                <w:lang w:eastAsia="es-MX"/>
              </w:rPr>
            </w:pPr>
            <w:bookmarkStart w:id="14" w:name="wp1000981"/>
            <w:bookmarkEnd w:id="14"/>
            <w:proofErr w:type="spellStart"/>
            <w:r w:rsidRPr="00EC64DE">
              <w:rPr>
                <w:rFonts w:ascii="inherit" w:eastAsia="Times New Roman" w:hAnsi="inherit" w:cs="Times New Roman"/>
                <w:b/>
                <w:bCs/>
                <w:sz w:val="24"/>
                <w:szCs w:val="24"/>
                <w:lang w:eastAsia="es-MX"/>
              </w:rPr>
              <w:t>Packet</w:t>
            </w:r>
            <w:proofErr w:type="spellEnd"/>
            <w:r w:rsidRPr="00EC64DE">
              <w:rPr>
                <w:rFonts w:ascii="inherit" w:eastAsia="Times New Roman" w:hAnsi="inherit" w:cs="Times New Roman"/>
                <w:b/>
                <w:bCs/>
                <w:sz w:val="24"/>
                <w:szCs w:val="24"/>
                <w:lang w:eastAsia="es-MX"/>
              </w:rPr>
              <w:t xml:space="preserve"> </w:t>
            </w:r>
            <w:proofErr w:type="spellStart"/>
            <w:r w:rsidRPr="00EC64DE">
              <w:rPr>
                <w:rFonts w:ascii="inherit" w:eastAsia="Times New Roman" w:hAnsi="inherit" w:cs="Times New Roman"/>
                <w:b/>
                <w:bCs/>
                <w:sz w:val="24"/>
                <w:szCs w:val="24"/>
                <w:lang w:eastAsia="es-MX"/>
              </w:rPr>
              <w:t>Limits</w:t>
            </w:r>
            <w:proofErr w:type="spellEnd"/>
          </w:p>
        </w:tc>
      </w:tr>
      <w:tr w:rsidR="00EC64DE" w:rsidRPr="00EC64DE" w14:paraId="286FE899" w14:textId="77777777" w:rsidTr="00EC64DE">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6BD5A3D6" w14:textId="77777777" w:rsidR="00EC64DE" w:rsidRPr="00EC64DE" w:rsidRDefault="00EC64DE" w:rsidP="00EC64DE">
            <w:pPr>
              <w:spacing w:after="0" w:line="336" w:lineRule="atLeast"/>
              <w:textAlignment w:val="baseline"/>
              <w:rPr>
                <w:rFonts w:ascii="inherit" w:eastAsia="Times New Roman" w:hAnsi="inherit" w:cs="Times New Roman"/>
                <w:color w:val="58585B"/>
                <w:sz w:val="24"/>
                <w:szCs w:val="24"/>
                <w:lang w:eastAsia="es-MX"/>
              </w:rPr>
            </w:pPr>
            <w:bookmarkStart w:id="15" w:name="wp1000983"/>
            <w:bookmarkEnd w:id="15"/>
            <w:proofErr w:type="spellStart"/>
            <w:r w:rsidRPr="00EC64DE">
              <w:rPr>
                <w:rFonts w:ascii="inherit" w:eastAsia="Times New Roman" w:hAnsi="inherit" w:cs="Times New Roman"/>
                <w:i/>
                <w:iCs/>
                <w:color w:val="58585B"/>
                <w:sz w:val="24"/>
                <w:szCs w:val="24"/>
                <w:bdr w:val="none" w:sz="0" w:space="0" w:color="auto" w:frame="1"/>
                <w:lang w:eastAsia="es-MX"/>
              </w:rPr>
              <w:t>high-limit</w:t>
            </w:r>
            <w:proofErr w:type="spellEnd"/>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7DFB3011" w14:textId="77777777" w:rsidR="00EC64DE" w:rsidRPr="00EC64DE" w:rsidRDefault="00EC64DE" w:rsidP="00EC64DE">
            <w:pPr>
              <w:spacing w:before="90" w:after="90" w:line="336" w:lineRule="atLeast"/>
              <w:textAlignment w:val="baseline"/>
              <w:rPr>
                <w:rFonts w:ascii="inherit" w:eastAsia="Times New Roman" w:hAnsi="inherit" w:cs="Times New Roman"/>
                <w:color w:val="58585B"/>
                <w:sz w:val="24"/>
                <w:szCs w:val="24"/>
                <w:lang w:eastAsia="es-MX"/>
              </w:rPr>
            </w:pPr>
            <w:bookmarkStart w:id="16" w:name="wp1000985"/>
            <w:bookmarkEnd w:id="16"/>
            <w:r w:rsidRPr="00EC64DE">
              <w:rPr>
                <w:rFonts w:ascii="inherit" w:eastAsia="Times New Roman" w:hAnsi="inherit" w:cs="Times New Roman"/>
                <w:color w:val="58585B"/>
                <w:sz w:val="24"/>
                <w:szCs w:val="24"/>
                <w:lang w:eastAsia="es-MX"/>
              </w:rPr>
              <w:t>20</w:t>
            </w:r>
          </w:p>
        </w:tc>
      </w:tr>
      <w:tr w:rsidR="00EC64DE" w:rsidRPr="00EC64DE" w14:paraId="350FA5DB" w14:textId="77777777" w:rsidTr="00EC64DE">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683B0920" w14:textId="77777777" w:rsidR="00EC64DE" w:rsidRPr="00EC64DE" w:rsidRDefault="00EC64DE" w:rsidP="00EC64DE">
            <w:pPr>
              <w:spacing w:after="0" w:line="336" w:lineRule="atLeast"/>
              <w:textAlignment w:val="baseline"/>
              <w:rPr>
                <w:rFonts w:ascii="inherit" w:eastAsia="Times New Roman" w:hAnsi="inherit" w:cs="Times New Roman"/>
                <w:color w:val="58585B"/>
                <w:sz w:val="24"/>
                <w:szCs w:val="24"/>
                <w:lang w:eastAsia="es-MX"/>
              </w:rPr>
            </w:pPr>
            <w:bookmarkStart w:id="17" w:name="wp1000987"/>
            <w:bookmarkEnd w:id="17"/>
            <w:proofErr w:type="spellStart"/>
            <w:r w:rsidRPr="00EC64DE">
              <w:rPr>
                <w:rFonts w:ascii="inherit" w:eastAsia="Times New Roman" w:hAnsi="inherit" w:cs="Times New Roman"/>
                <w:i/>
                <w:iCs/>
                <w:color w:val="58585B"/>
                <w:sz w:val="24"/>
                <w:szCs w:val="24"/>
                <w:bdr w:val="none" w:sz="0" w:space="0" w:color="auto" w:frame="1"/>
                <w:lang w:eastAsia="es-MX"/>
              </w:rPr>
              <w:t>medium-limit</w:t>
            </w:r>
            <w:proofErr w:type="spellEnd"/>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3BD9FEC5" w14:textId="77777777" w:rsidR="00EC64DE" w:rsidRPr="00EC64DE" w:rsidRDefault="00EC64DE" w:rsidP="00EC64DE">
            <w:pPr>
              <w:spacing w:before="90" w:after="90" w:line="336" w:lineRule="atLeast"/>
              <w:textAlignment w:val="baseline"/>
              <w:rPr>
                <w:rFonts w:ascii="inherit" w:eastAsia="Times New Roman" w:hAnsi="inherit" w:cs="Times New Roman"/>
                <w:color w:val="58585B"/>
                <w:sz w:val="24"/>
                <w:szCs w:val="24"/>
                <w:lang w:eastAsia="es-MX"/>
              </w:rPr>
            </w:pPr>
            <w:bookmarkStart w:id="18" w:name="wp1000989"/>
            <w:bookmarkEnd w:id="18"/>
            <w:r w:rsidRPr="00EC64DE">
              <w:rPr>
                <w:rFonts w:ascii="inherit" w:eastAsia="Times New Roman" w:hAnsi="inherit" w:cs="Times New Roman"/>
                <w:color w:val="58585B"/>
                <w:sz w:val="24"/>
                <w:szCs w:val="24"/>
                <w:lang w:eastAsia="es-MX"/>
              </w:rPr>
              <w:t>40</w:t>
            </w:r>
          </w:p>
        </w:tc>
      </w:tr>
      <w:tr w:rsidR="00EC64DE" w:rsidRPr="00EC64DE" w14:paraId="613697D9" w14:textId="77777777" w:rsidTr="00EC64DE">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345A97AE" w14:textId="77777777" w:rsidR="00EC64DE" w:rsidRPr="00EC64DE" w:rsidRDefault="00EC64DE" w:rsidP="00EC64DE">
            <w:pPr>
              <w:spacing w:after="0" w:line="336" w:lineRule="atLeast"/>
              <w:textAlignment w:val="baseline"/>
              <w:rPr>
                <w:rFonts w:ascii="inherit" w:eastAsia="Times New Roman" w:hAnsi="inherit" w:cs="Times New Roman"/>
                <w:color w:val="58585B"/>
                <w:sz w:val="24"/>
                <w:szCs w:val="24"/>
                <w:lang w:eastAsia="es-MX"/>
              </w:rPr>
            </w:pPr>
            <w:bookmarkStart w:id="19" w:name="wp1000991"/>
            <w:bookmarkEnd w:id="19"/>
            <w:r w:rsidRPr="00EC64DE">
              <w:rPr>
                <w:rFonts w:ascii="inherit" w:eastAsia="Times New Roman" w:hAnsi="inherit" w:cs="Times New Roman"/>
                <w:i/>
                <w:iCs/>
                <w:color w:val="58585B"/>
                <w:sz w:val="24"/>
                <w:szCs w:val="24"/>
                <w:bdr w:val="none" w:sz="0" w:space="0" w:color="auto" w:frame="1"/>
                <w:lang w:eastAsia="es-MX"/>
              </w:rPr>
              <w:t>normal-</w:t>
            </w:r>
            <w:proofErr w:type="spellStart"/>
            <w:r w:rsidRPr="00EC64DE">
              <w:rPr>
                <w:rFonts w:ascii="inherit" w:eastAsia="Times New Roman" w:hAnsi="inherit" w:cs="Times New Roman"/>
                <w:i/>
                <w:iCs/>
                <w:color w:val="58585B"/>
                <w:sz w:val="24"/>
                <w:szCs w:val="24"/>
                <w:bdr w:val="none" w:sz="0" w:space="0" w:color="auto" w:frame="1"/>
                <w:lang w:eastAsia="es-MX"/>
              </w:rPr>
              <w:t>limit</w:t>
            </w:r>
            <w:proofErr w:type="spellEnd"/>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1279AEE1" w14:textId="77777777" w:rsidR="00EC64DE" w:rsidRPr="00EC64DE" w:rsidRDefault="00EC64DE" w:rsidP="00EC64DE">
            <w:pPr>
              <w:spacing w:before="90" w:after="90" w:line="336" w:lineRule="atLeast"/>
              <w:textAlignment w:val="baseline"/>
              <w:rPr>
                <w:rFonts w:ascii="inherit" w:eastAsia="Times New Roman" w:hAnsi="inherit" w:cs="Times New Roman"/>
                <w:color w:val="58585B"/>
                <w:sz w:val="24"/>
                <w:szCs w:val="24"/>
                <w:lang w:eastAsia="es-MX"/>
              </w:rPr>
            </w:pPr>
            <w:bookmarkStart w:id="20" w:name="wp1000993"/>
            <w:bookmarkEnd w:id="20"/>
            <w:r w:rsidRPr="00EC64DE">
              <w:rPr>
                <w:rFonts w:ascii="inherit" w:eastAsia="Times New Roman" w:hAnsi="inherit" w:cs="Times New Roman"/>
                <w:color w:val="58585B"/>
                <w:sz w:val="24"/>
                <w:szCs w:val="24"/>
                <w:lang w:eastAsia="es-MX"/>
              </w:rPr>
              <w:t>60</w:t>
            </w:r>
          </w:p>
        </w:tc>
      </w:tr>
      <w:tr w:rsidR="00EC64DE" w:rsidRPr="00EC64DE" w14:paraId="42433054" w14:textId="77777777" w:rsidTr="00EC64DE">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066C3CD2" w14:textId="77777777" w:rsidR="00EC64DE" w:rsidRPr="00EC64DE" w:rsidRDefault="00EC64DE" w:rsidP="00EC64DE">
            <w:pPr>
              <w:spacing w:after="0" w:line="336" w:lineRule="atLeast"/>
              <w:textAlignment w:val="baseline"/>
              <w:rPr>
                <w:rFonts w:ascii="inherit" w:eastAsia="Times New Roman" w:hAnsi="inherit" w:cs="Times New Roman"/>
                <w:color w:val="58585B"/>
                <w:sz w:val="24"/>
                <w:szCs w:val="24"/>
                <w:lang w:eastAsia="es-MX"/>
              </w:rPr>
            </w:pPr>
            <w:bookmarkStart w:id="21" w:name="wp1000995"/>
            <w:bookmarkEnd w:id="21"/>
            <w:proofErr w:type="spellStart"/>
            <w:r w:rsidRPr="00EC64DE">
              <w:rPr>
                <w:rFonts w:ascii="inherit" w:eastAsia="Times New Roman" w:hAnsi="inherit" w:cs="Times New Roman"/>
                <w:i/>
                <w:iCs/>
                <w:color w:val="58585B"/>
                <w:sz w:val="24"/>
                <w:szCs w:val="24"/>
                <w:bdr w:val="none" w:sz="0" w:space="0" w:color="auto" w:frame="1"/>
                <w:lang w:eastAsia="es-MX"/>
              </w:rPr>
              <w:t>low-limit</w:t>
            </w:r>
            <w:proofErr w:type="spellEnd"/>
          </w:p>
        </w:tc>
        <w:tc>
          <w:tcPr>
            <w:tcW w:w="0" w:type="auto"/>
            <w:tcBorders>
              <w:top w:val="single" w:sz="6" w:space="0" w:color="C6C7CA"/>
              <w:left w:val="single" w:sz="6" w:space="0" w:color="C6C7CA"/>
              <w:bottom w:val="single" w:sz="6" w:space="0" w:color="C6C7CA"/>
              <w:right w:val="single" w:sz="6" w:space="0" w:color="C6C7CA"/>
            </w:tcBorders>
            <w:tcMar>
              <w:top w:w="0" w:type="dxa"/>
              <w:left w:w="75" w:type="dxa"/>
              <w:bottom w:w="0" w:type="dxa"/>
              <w:right w:w="75" w:type="dxa"/>
            </w:tcMar>
            <w:hideMark/>
          </w:tcPr>
          <w:p w14:paraId="016607BB" w14:textId="77777777" w:rsidR="00EC64DE" w:rsidRPr="00EC64DE" w:rsidRDefault="00EC64DE" w:rsidP="00EC64DE">
            <w:pPr>
              <w:spacing w:before="90" w:after="90" w:line="336" w:lineRule="atLeast"/>
              <w:textAlignment w:val="baseline"/>
              <w:rPr>
                <w:rFonts w:ascii="inherit" w:eastAsia="Times New Roman" w:hAnsi="inherit" w:cs="Times New Roman"/>
                <w:color w:val="58585B"/>
                <w:sz w:val="24"/>
                <w:szCs w:val="24"/>
                <w:lang w:eastAsia="es-MX"/>
              </w:rPr>
            </w:pPr>
            <w:bookmarkStart w:id="22" w:name="wp1000997"/>
            <w:bookmarkEnd w:id="22"/>
            <w:r w:rsidRPr="00EC64DE">
              <w:rPr>
                <w:rFonts w:ascii="inherit" w:eastAsia="Times New Roman" w:hAnsi="inherit" w:cs="Times New Roman"/>
                <w:color w:val="58585B"/>
                <w:sz w:val="24"/>
                <w:szCs w:val="24"/>
                <w:lang w:eastAsia="es-MX"/>
              </w:rPr>
              <w:t>80</w:t>
            </w:r>
          </w:p>
        </w:tc>
      </w:tr>
    </w:tbl>
    <w:p w14:paraId="21EFEC3C" w14:textId="333A64EB" w:rsidR="00EC64DE" w:rsidRDefault="00EC64DE">
      <w:pPr>
        <w:rPr>
          <w:lang w:val="en-US"/>
        </w:rPr>
      </w:pPr>
    </w:p>
    <w:p w14:paraId="623E5B51" w14:textId="0D422B5D" w:rsidR="005C0475" w:rsidRDefault="005C0475">
      <w:pPr>
        <w:rPr>
          <w:lang w:val="en-US"/>
        </w:rPr>
      </w:pPr>
    </w:p>
    <w:p w14:paraId="3E8648B5" w14:textId="77777777" w:rsidR="005C0475" w:rsidRDefault="005C0475">
      <w:pPr>
        <w:rPr>
          <w:lang w:val="en-US"/>
        </w:rPr>
      </w:pPr>
    </w:p>
    <w:p w14:paraId="69BE6803" w14:textId="48A9318D" w:rsidR="00EC64DE" w:rsidRDefault="00EC64DE">
      <w:pPr>
        <w:rPr>
          <w:lang w:val="en-US"/>
        </w:rPr>
      </w:pPr>
    </w:p>
    <w:p w14:paraId="14A437D9" w14:textId="77777777" w:rsidR="00EE4F05" w:rsidRDefault="000739DC" w:rsidP="000739DC">
      <w:pPr>
        <w:rPr>
          <w:rFonts w:ascii="Arial" w:hAnsi="Arial" w:cs="Arial"/>
          <w:color w:val="101010"/>
          <w:sz w:val="24"/>
          <w:szCs w:val="24"/>
          <w:shd w:val="clear" w:color="auto" w:fill="FFFFFF"/>
          <w:lang w:val="en-US"/>
        </w:rPr>
      </w:pPr>
      <w:r w:rsidRPr="000739DC">
        <w:rPr>
          <w:rFonts w:ascii="Arial" w:hAnsi="Arial" w:cs="Arial"/>
          <w:b/>
          <w:color w:val="101010"/>
          <w:sz w:val="24"/>
          <w:szCs w:val="24"/>
          <w:shd w:val="clear" w:color="auto" w:fill="FFFFFF"/>
          <w:lang w:val="en-US"/>
        </w:rPr>
        <w:lastRenderedPageBreak/>
        <w:t>Ethernet</w:t>
      </w:r>
      <w:r w:rsidRPr="000739DC">
        <w:rPr>
          <w:rFonts w:ascii="Arial" w:hAnsi="Arial" w:cs="Arial"/>
          <w:color w:val="101010"/>
          <w:sz w:val="24"/>
          <w:szCs w:val="24"/>
          <w:shd w:val="clear" w:color="auto" w:fill="FFFFFF"/>
          <w:lang w:val="en-US"/>
        </w:rPr>
        <w:t xml:space="preserve"> </w:t>
      </w:r>
    </w:p>
    <w:p w14:paraId="15A0A8D6" w14:textId="4EB1C375" w:rsidR="000739DC" w:rsidRPr="000739DC" w:rsidRDefault="000739DC" w:rsidP="000739DC">
      <w:pPr>
        <w:rPr>
          <w:rFonts w:ascii="Arial" w:hAnsi="Arial" w:cs="Arial"/>
          <w:b/>
          <w:sz w:val="24"/>
          <w:szCs w:val="24"/>
          <w:lang w:val="en-US"/>
        </w:rPr>
      </w:pPr>
      <w:r w:rsidRPr="000739DC">
        <w:rPr>
          <w:rFonts w:ascii="Arial" w:hAnsi="Arial" w:cs="Arial"/>
          <w:color w:val="101010"/>
          <w:sz w:val="24"/>
          <w:szCs w:val="24"/>
          <w:shd w:val="clear" w:color="auto" w:fill="FFFFFF"/>
          <w:lang w:val="en-US"/>
        </w:rPr>
        <w:t>is the technology that is most commonly used in wired local area networks (</w:t>
      </w:r>
      <w:hyperlink r:id="rId4" w:history="1">
        <w:r w:rsidRPr="000739DC">
          <w:rPr>
            <w:rStyle w:val="Hyperlink"/>
            <w:rFonts w:ascii="Arial" w:hAnsi="Arial" w:cs="Arial"/>
            <w:color w:val="000000" w:themeColor="text1"/>
            <w:sz w:val="24"/>
            <w:szCs w:val="24"/>
            <w:u w:val="none"/>
            <w:shd w:val="clear" w:color="auto" w:fill="FFFFFF"/>
            <w:lang w:val="en-US"/>
          </w:rPr>
          <w:t>LAN</w:t>
        </w:r>
      </w:hyperlink>
      <w:r w:rsidRPr="000739DC">
        <w:rPr>
          <w:rFonts w:ascii="Arial" w:hAnsi="Arial" w:cs="Arial"/>
          <w:color w:val="101010"/>
          <w:sz w:val="24"/>
          <w:szCs w:val="24"/>
          <w:shd w:val="clear" w:color="auto" w:fill="FFFFFF"/>
          <w:lang w:val="en-US"/>
        </w:rPr>
        <w:t>s). A LAN is a network of computers and other electronic devices that covers a small area such as a room, office, or building. It is used in contrast to a wide area network (WAN), which spans much larger geographical areas.</w:t>
      </w:r>
    </w:p>
    <w:p w14:paraId="3706F24A" w14:textId="74E87A17" w:rsidR="000739DC" w:rsidRPr="000739DC" w:rsidRDefault="000739DC" w:rsidP="000739DC">
      <w:pPr>
        <w:rPr>
          <w:rFonts w:ascii="Arial" w:hAnsi="Arial" w:cs="Arial"/>
          <w:b/>
          <w:sz w:val="24"/>
          <w:szCs w:val="24"/>
          <w:lang w:val="en-US"/>
        </w:rPr>
      </w:pPr>
      <w:r w:rsidRPr="000739DC">
        <w:rPr>
          <w:rFonts w:ascii="Arial" w:hAnsi="Arial" w:cs="Arial"/>
          <w:b/>
          <w:sz w:val="24"/>
          <w:szCs w:val="24"/>
          <w:lang w:val="en-US"/>
        </w:rPr>
        <w:t xml:space="preserve">Frame relay </w:t>
      </w:r>
    </w:p>
    <w:p w14:paraId="1DDECEBC" w14:textId="332EF12B" w:rsidR="00EC64DE" w:rsidRPr="000739DC" w:rsidRDefault="000739DC" w:rsidP="000739DC">
      <w:pPr>
        <w:rPr>
          <w:rFonts w:ascii="Arial" w:hAnsi="Arial" w:cs="Arial"/>
          <w:sz w:val="24"/>
          <w:szCs w:val="24"/>
          <w:lang w:val="en-US"/>
        </w:rPr>
      </w:pPr>
      <w:r w:rsidRPr="000739DC">
        <w:rPr>
          <w:rFonts w:ascii="Arial" w:hAnsi="Arial" w:cs="Arial"/>
          <w:sz w:val="24"/>
          <w:szCs w:val="24"/>
          <w:lang w:val="en-US"/>
        </w:rPr>
        <w:t>Frame relay is a packet-switching telecommunication service designed for cost-efficient data transmission for intermittent traffic between local area networks (LANs) and between endpoints in wide area networks (WANs). The service, once widely available and implemented, is in the process of being discontinued by major Internet service providers.</w:t>
      </w:r>
    </w:p>
    <w:p w14:paraId="0E298090" w14:textId="6C4400D9" w:rsidR="00755480" w:rsidRPr="00755480" w:rsidRDefault="00755480" w:rsidP="00755480">
      <w:pPr>
        <w:rPr>
          <w:rFonts w:ascii="Arial" w:hAnsi="Arial" w:cs="Arial"/>
          <w:sz w:val="24"/>
          <w:szCs w:val="24"/>
          <w:lang w:val="en-US"/>
        </w:rPr>
      </w:pPr>
      <w:r w:rsidRPr="00755480">
        <w:rPr>
          <w:rFonts w:ascii="Arial" w:hAnsi="Arial" w:cs="Arial"/>
          <w:b/>
          <w:sz w:val="24"/>
          <w:szCs w:val="24"/>
          <w:lang w:val="en-US"/>
        </w:rPr>
        <w:t>ATM</w:t>
      </w:r>
      <w:r w:rsidRPr="00755480">
        <w:rPr>
          <w:rFonts w:ascii="Arial" w:hAnsi="Arial" w:cs="Arial"/>
          <w:sz w:val="24"/>
          <w:szCs w:val="24"/>
          <w:lang w:val="en-US"/>
        </w:rPr>
        <w:t xml:space="preserve"> Interfaces</w:t>
      </w:r>
    </w:p>
    <w:p w14:paraId="2AE6D790" w14:textId="1893A1CC" w:rsidR="000739DC" w:rsidRDefault="00755480" w:rsidP="00755480">
      <w:pPr>
        <w:rPr>
          <w:rFonts w:ascii="Arial" w:hAnsi="Arial" w:cs="Arial"/>
          <w:sz w:val="24"/>
          <w:szCs w:val="24"/>
          <w:lang w:val="en-US"/>
        </w:rPr>
      </w:pPr>
      <w:r w:rsidRPr="00755480">
        <w:rPr>
          <w:rFonts w:ascii="Arial" w:hAnsi="Arial" w:cs="Arial"/>
          <w:sz w:val="24"/>
          <w:szCs w:val="24"/>
          <w:lang w:val="en-US"/>
        </w:rPr>
        <w:t>Asynchronous Transfer Mode (ATM) is a network protocol designed to facilitate the simultaneous handling of various types of traffic streams (voice, data, and video) at very high speeds over the same physical connection. By always using 53-byte cells, ATM simplifies the design of hardware, enabling it to quickly determine the destination address of each cell. This allows simple switching of network traffic at much higher speeds than are easily accomplished using protocols with variable sizes of transfer units, such as Frame Relay and Transmission Control Protocol/Internet Protocol (TCP/IP).</w:t>
      </w:r>
    </w:p>
    <w:p w14:paraId="72B2C654" w14:textId="700AB116" w:rsidR="002F2D1B" w:rsidRDefault="00EE4F05" w:rsidP="00755480">
      <w:pPr>
        <w:rPr>
          <w:rFonts w:ascii="Arial" w:hAnsi="Arial" w:cs="Arial"/>
          <w:sz w:val="24"/>
          <w:szCs w:val="24"/>
          <w:lang w:val="en-US"/>
        </w:rPr>
      </w:pPr>
      <w:r>
        <w:rPr>
          <w:rFonts w:ascii="Arial" w:hAnsi="Arial" w:cs="Arial"/>
          <w:b/>
          <w:sz w:val="24"/>
          <w:szCs w:val="24"/>
          <w:lang w:val="en-US"/>
        </w:rPr>
        <w:t>S</w:t>
      </w:r>
      <w:r w:rsidR="002A1319" w:rsidRPr="0029466E">
        <w:rPr>
          <w:rFonts w:ascii="Arial" w:hAnsi="Arial" w:cs="Arial"/>
          <w:b/>
          <w:sz w:val="24"/>
          <w:szCs w:val="24"/>
          <w:lang w:val="en-US"/>
        </w:rPr>
        <w:t>erial communication</w:t>
      </w:r>
      <w:r w:rsidR="002A1319" w:rsidRPr="002A1319">
        <w:rPr>
          <w:rFonts w:ascii="Arial" w:hAnsi="Arial" w:cs="Arial"/>
          <w:sz w:val="24"/>
          <w:szCs w:val="24"/>
          <w:lang w:val="en-US"/>
        </w:rPr>
        <w:t xml:space="preserve"> is the process of sending data one bit at a time, sequentially, over a communication channel or computer bus. This is in contrast to parallel communication, where several bits are sent as a whole, on a link with several parallel channels.</w:t>
      </w:r>
    </w:p>
    <w:p w14:paraId="65387A52" w14:textId="118977CE" w:rsidR="00576083" w:rsidRDefault="00576083" w:rsidP="00755480">
      <w:pPr>
        <w:rPr>
          <w:rFonts w:ascii="Arial" w:hAnsi="Arial" w:cs="Arial"/>
          <w:sz w:val="24"/>
          <w:szCs w:val="24"/>
          <w:lang w:val="en-US"/>
        </w:rPr>
      </w:pPr>
      <w:r w:rsidRPr="00576083">
        <w:rPr>
          <w:rFonts w:ascii="Arial" w:hAnsi="Arial" w:cs="Arial"/>
          <w:b/>
          <w:sz w:val="24"/>
          <w:szCs w:val="24"/>
          <w:lang w:val="en-US"/>
        </w:rPr>
        <w:t>IPX</w:t>
      </w:r>
      <w:r w:rsidRPr="00576083">
        <w:rPr>
          <w:rFonts w:ascii="Arial" w:hAnsi="Arial" w:cs="Arial"/>
          <w:sz w:val="24"/>
          <w:szCs w:val="24"/>
          <w:lang w:val="en-US"/>
        </w:rPr>
        <w:t xml:space="preserve"> (Internetwork Packet Exchange) is a networking protocol from Novell that interconnects networks that use Novell's NetWare clients and servers. IPX is a datagram or packet protocol.</w:t>
      </w:r>
    </w:p>
    <w:p w14:paraId="61C5C4B1" w14:textId="5677BA60" w:rsidR="00576083" w:rsidRDefault="00576083" w:rsidP="00755480">
      <w:pPr>
        <w:rPr>
          <w:rFonts w:ascii="Arial" w:hAnsi="Arial" w:cs="Arial"/>
          <w:sz w:val="24"/>
          <w:szCs w:val="24"/>
          <w:lang w:val="en-US"/>
        </w:rPr>
      </w:pPr>
      <w:r w:rsidRPr="00576083">
        <w:rPr>
          <w:rFonts w:ascii="Arial" w:hAnsi="Arial" w:cs="Arial"/>
          <w:b/>
          <w:sz w:val="24"/>
          <w:szCs w:val="24"/>
          <w:lang w:val="en-US"/>
        </w:rPr>
        <w:t>Systems Network Architecture</w:t>
      </w:r>
      <w:r w:rsidRPr="00576083">
        <w:rPr>
          <w:rFonts w:ascii="Arial" w:hAnsi="Arial" w:cs="Arial"/>
          <w:sz w:val="24"/>
          <w:szCs w:val="24"/>
          <w:lang w:val="en-US"/>
        </w:rPr>
        <w:t xml:space="preserve"> (</w:t>
      </w:r>
      <w:r w:rsidRPr="00576083">
        <w:rPr>
          <w:rFonts w:ascii="Arial" w:hAnsi="Arial" w:cs="Arial"/>
          <w:b/>
          <w:sz w:val="24"/>
          <w:szCs w:val="24"/>
          <w:lang w:val="en-US"/>
        </w:rPr>
        <w:t>SNA</w:t>
      </w:r>
      <w:r w:rsidRPr="00576083">
        <w:rPr>
          <w:rFonts w:ascii="Arial" w:hAnsi="Arial" w:cs="Arial"/>
          <w:sz w:val="24"/>
          <w:szCs w:val="24"/>
          <w:lang w:val="en-US"/>
        </w:rPr>
        <w:t>) is a data communication architecture established by IBM to specify common conventions for communication among the wide array of IBM hardware and software data communication products and other platforms.</w:t>
      </w:r>
    </w:p>
    <w:p w14:paraId="4A35CECA" w14:textId="05006B6C" w:rsidR="00576083" w:rsidRDefault="00576083" w:rsidP="00755480">
      <w:pPr>
        <w:rPr>
          <w:rFonts w:ascii="Arial" w:hAnsi="Arial" w:cs="Arial"/>
          <w:sz w:val="24"/>
          <w:szCs w:val="24"/>
          <w:lang w:val="en-US"/>
        </w:rPr>
      </w:pPr>
      <w:proofErr w:type="spellStart"/>
      <w:r w:rsidRPr="0064505B">
        <w:rPr>
          <w:rFonts w:ascii="Arial" w:hAnsi="Arial" w:cs="Arial"/>
          <w:b/>
          <w:sz w:val="24"/>
          <w:szCs w:val="24"/>
          <w:lang w:val="en-US"/>
        </w:rPr>
        <w:t>DECnet</w:t>
      </w:r>
      <w:proofErr w:type="spellEnd"/>
      <w:r w:rsidRPr="00576083">
        <w:rPr>
          <w:rFonts w:ascii="Arial" w:hAnsi="Arial" w:cs="Arial"/>
          <w:sz w:val="24"/>
          <w:szCs w:val="24"/>
          <w:lang w:val="en-US"/>
        </w:rPr>
        <w:t xml:space="preserve"> is a suite of network protocols created by Digital Equipment Corporation. Originally released in 1975 in order to connect two PDP-11 minicomputers, it evolved into one of the first peer-to-peer network architectures, thus transforming DEC into a networking powerhouse in the 1980s. Initially built with three layers, it later (1982) evolved into a seven-layer OSI-compliant networking protocol.</w:t>
      </w:r>
    </w:p>
    <w:p w14:paraId="7C25D3D7" w14:textId="1B23D32A" w:rsidR="0064505B" w:rsidRDefault="00F3622B" w:rsidP="00755480">
      <w:pPr>
        <w:rPr>
          <w:rFonts w:ascii="Arial" w:hAnsi="Arial" w:cs="Arial"/>
          <w:sz w:val="24"/>
          <w:szCs w:val="24"/>
          <w:lang w:val="en-US"/>
        </w:rPr>
      </w:pPr>
      <w:r w:rsidRPr="00F3622B">
        <w:rPr>
          <w:rFonts w:ascii="Arial" w:hAnsi="Arial" w:cs="Arial"/>
          <w:b/>
          <w:sz w:val="24"/>
          <w:szCs w:val="24"/>
          <w:lang w:val="en-US"/>
        </w:rPr>
        <w:t>Bridge interfaces</w:t>
      </w:r>
      <w:r w:rsidRPr="00F3622B">
        <w:rPr>
          <w:rFonts w:ascii="Arial" w:hAnsi="Arial" w:cs="Arial"/>
          <w:sz w:val="24"/>
          <w:szCs w:val="24"/>
          <w:lang w:val="en-US"/>
        </w:rPr>
        <w:t xml:space="preserve"> with NEO framework and allows users to manage, protect and utilize sensitive information in new ways. The Protocol offers a new standard for whitelists and allows participation in multiple ICOs.</w:t>
      </w:r>
      <w:bookmarkStart w:id="23" w:name="_GoBack"/>
      <w:bookmarkEnd w:id="23"/>
    </w:p>
    <w:sectPr w:rsidR="0064505B" w:rsidSect="00E4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DE"/>
    <w:rsid w:val="00015B92"/>
    <w:rsid w:val="000739DC"/>
    <w:rsid w:val="0029466E"/>
    <w:rsid w:val="002A1319"/>
    <w:rsid w:val="002F2D1B"/>
    <w:rsid w:val="00576083"/>
    <w:rsid w:val="005B10C8"/>
    <w:rsid w:val="005C0475"/>
    <w:rsid w:val="00641BDB"/>
    <w:rsid w:val="0064505B"/>
    <w:rsid w:val="00755480"/>
    <w:rsid w:val="00C925D5"/>
    <w:rsid w:val="00D7736D"/>
    <w:rsid w:val="00E45C9D"/>
    <w:rsid w:val="00EC64DE"/>
    <w:rsid w:val="00EE4F05"/>
    <w:rsid w:val="00F3622B"/>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C19A"/>
  <w15:chartTrackingRefBased/>
  <w15:docId w15:val="{3B8CD30E-8B3B-4A12-BA8C-FFB16322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15B9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39DC"/>
    <w:rPr>
      <w:color w:val="0000FF"/>
      <w:u w:val="single"/>
    </w:rPr>
  </w:style>
  <w:style w:type="character" w:customStyle="1" w:styleId="Heading3Char">
    <w:name w:val="Heading 3 Char"/>
    <w:basedOn w:val="DefaultParagraphFont"/>
    <w:link w:val="Heading3"/>
    <w:uiPriority w:val="9"/>
    <w:rsid w:val="00015B92"/>
    <w:rPr>
      <w:rFonts w:ascii="Times New Roman" w:eastAsia="Times New Roman" w:hAnsi="Times New Roman" w:cs="Times New Roman"/>
      <w:b/>
      <w:bCs/>
      <w:sz w:val="27"/>
      <w:szCs w:val="27"/>
      <w:lang w:eastAsia="es-MX"/>
    </w:rPr>
  </w:style>
  <w:style w:type="paragraph" w:customStyle="1" w:styleId="pb1body1">
    <w:name w:val="pb1_body1"/>
    <w:basedOn w:val="Normal"/>
    <w:rsid w:val="00015B9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Preformatted">
    <w:name w:val="HTML Preformatted"/>
    <w:basedOn w:val="Normal"/>
    <w:link w:val="HTMLPreformattedChar"/>
    <w:uiPriority w:val="99"/>
    <w:semiHidden/>
    <w:unhideWhenUsed/>
    <w:rsid w:val="0001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015B9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14979">
      <w:bodyDiv w:val="1"/>
      <w:marLeft w:val="0"/>
      <w:marRight w:val="0"/>
      <w:marTop w:val="0"/>
      <w:marBottom w:val="0"/>
      <w:divBdr>
        <w:top w:val="none" w:sz="0" w:space="0" w:color="auto"/>
        <w:left w:val="none" w:sz="0" w:space="0" w:color="auto"/>
        <w:bottom w:val="none" w:sz="0" w:space="0" w:color="auto"/>
        <w:right w:val="none" w:sz="0" w:space="0" w:color="auto"/>
      </w:divBdr>
    </w:div>
    <w:div w:id="412314045">
      <w:bodyDiv w:val="1"/>
      <w:marLeft w:val="0"/>
      <w:marRight w:val="0"/>
      <w:marTop w:val="0"/>
      <w:marBottom w:val="0"/>
      <w:divBdr>
        <w:top w:val="none" w:sz="0" w:space="0" w:color="auto"/>
        <w:left w:val="none" w:sz="0" w:space="0" w:color="auto"/>
        <w:bottom w:val="none" w:sz="0" w:space="0" w:color="auto"/>
        <w:right w:val="none" w:sz="0" w:space="0" w:color="auto"/>
      </w:divBdr>
    </w:div>
    <w:div w:id="1324041341">
      <w:bodyDiv w:val="1"/>
      <w:marLeft w:val="0"/>
      <w:marRight w:val="0"/>
      <w:marTop w:val="0"/>
      <w:marBottom w:val="0"/>
      <w:divBdr>
        <w:top w:val="none" w:sz="0" w:space="0" w:color="auto"/>
        <w:left w:val="none" w:sz="0" w:space="0" w:color="auto"/>
        <w:bottom w:val="none" w:sz="0" w:space="0" w:color="auto"/>
        <w:right w:val="none" w:sz="0" w:space="0" w:color="auto"/>
      </w:divBdr>
    </w:div>
    <w:div w:id="1492676673">
      <w:bodyDiv w:val="1"/>
      <w:marLeft w:val="0"/>
      <w:marRight w:val="0"/>
      <w:marTop w:val="0"/>
      <w:marBottom w:val="0"/>
      <w:divBdr>
        <w:top w:val="none" w:sz="0" w:space="0" w:color="auto"/>
        <w:left w:val="none" w:sz="0" w:space="0" w:color="auto"/>
        <w:bottom w:val="none" w:sz="0" w:space="0" w:color="auto"/>
        <w:right w:val="none" w:sz="0" w:space="0" w:color="auto"/>
      </w:divBdr>
      <w:divsChild>
        <w:div w:id="469523026">
          <w:marLeft w:val="0"/>
          <w:marRight w:val="0"/>
          <w:marTop w:val="0"/>
          <w:marBottom w:val="0"/>
          <w:divBdr>
            <w:top w:val="none" w:sz="0" w:space="0" w:color="auto"/>
            <w:left w:val="none" w:sz="0" w:space="0" w:color="auto"/>
            <w:bottom w:val="none" w:sz="0" w:space="0" w:color="auto"/>
            <w:right w:val="none" w:sz="0" w:space="0" w:color="auto"/>
          </w:divBdr>
        </w:div>
        <w:div w:id="1135367293">
          <w:marLeft w:val="0"/>
          <w:marRight w:val="0"/>
          <w:marTop w:val="0"/>
          <w:marBottom w:val="0"/>
          <w:divBdr>
            <w:top w:val="none" w:sz="0" w:space="0" w:color="auto"/>
            <w:left w:val="none" w:sz="0" w:space="0" w:color="auto"/>
            <w:bottom w:val="none" w:sz="0" w:space="0" w:color="auto"/>
            <w:right w:val="none" w:sz="0" w:space="0" w:color="auto"/>
          </w:divBdr>
        </w:div>
      </w:divsChild>
    </w:div>
    <w:div w:id="19743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fewire.com/what-is-lan-3426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571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Tejada</dc:creator>
  <cp:keywords/>
  <dc:description/>
  <cp:lastModifiedBy>Alejandro Tejada</cp:lastModifiedBy>
  <cp:revision>10</cp:revision>
  <dcterms:created xsi:type="dcterms:W3CDTF">2018-06-12T23:30:00Z</dcterms:created>
  <dcterms:modified xsi:type="dcterms:W3CDTF">2018-06-13T03:28:00Z</dcterms:modified>
</cp:coreProperties>
</file>