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27CA" w14:textId="77777777" w:rsidR="000A369E" w:rsidRDefault="000A369E" w:rsidP="000A36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BAD83" wp14:editId="622C6B0E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127635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6DA81" w14:textId="5FB42356" w:rsidR="000A369E" w:rsidRPr="00BD46E7" w:rsidRDefault="000A369E" w:rsidP="000A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05/10/2018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BAD8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20pt;margin-top:20.25pt;width:100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" fillcolor="white [3201]" stroked="f" strokeweight=".5pt">
                <v:textbox>
                  <w:txbxContent>
                    <w:p w14:paraId="4C46DA81" w14:textId="5FB42356" w:rsidR="000A369E" w:rsidRPr="00BD46E7" w:rsidRDefault="000A369E" w:rsidP="000A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05/10/2018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13EAA6" wp14:editId="601DD817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E0AA536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7D8DF" wp14:editId="0647E025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0B82" w14:textId="77777777" w:rsidR="000A369E" w:rsidRPr="00060426" w:rsidRDefault="00B06F98" w:rsidP="000A369E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tag w:val=""/>
                                <w:id w:val="165225275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369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Alejandro Tejada</w:t>
                                </w:r>
                              </w:sdtContent>
                            </w:sdt>
                            <w:r w:rsidR="000A369E" w:rsidRPr="00060426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</w:t>
                            </w:r>
                            <w:r w:rsidR="000A369E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>ava ITIW31</w:t>
                            </w:r>
                          </w:p>
                          <w:p w14:paraId="61AF4B86" w14:textId="77777777" w:rsidR="000A369E" w:rsidRPr="00060426" w:rsidRDefault="00B06F98" w:rsidP="000A369E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-262069739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A369E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73F7D8DF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inset="126pt,0,54pt,0">
                  <w:txbxContent>
                    <w:p w14:paraId="17FD0B82" w14:textId="77777777" w:rsidR="000A369E" w:rsidRPr="00060426" w:rsidRDefault="00433CAD" w:rsidP="000A369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tag w:val=""/>
                          <w:id w:val="165225275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A369E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Alejandro Tejada</w:t>
                          </w:r>
                        </w:sdtContent>
                      </w:sdt>
                      <w:r w:rsidR="000A369E" w:rsidRPr="00060426"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</w:t>
                      </w:r>
                      <w:r w:rsidR="000A369E"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>ava ITIW31</w:t>
                      </w:r>
                    </w:p>
                    <w:p w14:paraId="61AF4B86" w14:textId="77777777" w:rsidR="000A369E" w:rsidRPr="00060426" w:rsidRDefault="00433CAD" w:rsidP="000A369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-262069739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0A369E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639455B" w14:textId="77777777" w:rsidR="000A369E" w:rsidRDefault="000A369E" w:rsidP="000A36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EAC1C" wp14:editId="46CD5848">
                <wp:simplePos x="0" y="0"/>
                <wp:positionH relativeFrom="margin">
                  <wp:align>right</wp:align>
                </wp:positionH>
                <wp:positionV relativeFrom="paragraph">
                  <wp:posOffset>5462905</wp:posOffset>
                </wp:positionV>
                <wp:extent cx="3800475" cy="9334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E1F3AF" w14:textId="77777777" w:rsidR="000A369E" w:rsidRDefault="000A369E" w:rsidP="000A369E">
                            <w:pPr>
                              <w:jc w:val="right"/>
                            </w:pPr>
                            <w:r w:rsidRPr="000511F9">
                              <w:t>Universidad Tecnológica de Ciudad Juárez</w:t>
                            </w:r>
                          </w:p>
                          <w:p w14:paraId="564E70D1" w14:textId="77777777" w:rsidR="000A369E" w:rsidRDefault="000A369E" w:rsidP="000A369E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14:paraId="1A4ADFAA" w14:textId="77777777" w:rsidR="000A369E" w:rsidRPr="000511F9" w:rsidRDefault="000A369E" w:rsidP="000A369E"/>
                          <w:p w14:paraId="45733926" w14:textId="77777777" w:rsidR="000A369E" w:rsidRPr="000511F9" w:rsidRDefault="000A369E" w:rsidP="000A3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AC1C" id="Text Box 24" o:spid="_x0000_s1028" type="#_x0000_t202" style="position:absolute;left:0;text-align:left;margin-left:248.05pt;margin-top:430.15pt;width:299.25pt;height:7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" fillcolor="white [3212]" strokecolor="white [3212]" strokeweight=".5pt">
                <v:textbox>
                  <w:txbxContent>
                    <w:p w14:paraId="6BE1F3AF" w14:textId="77777777" w:rsidR="000A369E" w:rsidRDefault="000A369E" w:rsidP="000A369E">
                      <w:pPr>
                        <w:jc w:val="right"/>
                      </w:pPr>
                      <w:r w:rsidRPr="000511F9">
                        <w:t>Universidad Tecnológica de Ciudad Juárez</w:t>
                      </w:r>
                    </w:p>
                    <w:p w14:paraId="564E70D1" w14:textId="77777777" w:rsidR="000A369E" w:rsidRDefault="000A369E" w:rsidP="000A369E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14:paraId="1A4ADFAA" w14:textId="77777777" w:rsidR="000A369E" w:rsidRPr="000511F9" w:rsidRDefault="000A369E" w:rsidP="000A369E"/>
                    <w:p w14:paraId="45733926" w14:textId="77777777" w:rsidR="000A369E" w:rsidRPr="000511F9" w:rsidRDefault="000A369E" w:rsidP="000A369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09F24" wp14:editId="4EA611E0">
                <wp:simplePos x="0" y="0"/>
                <wp:positionH relativeFrom="page">
                  <wp:posOffset>200025</wp:posOffset>
                </wp:positionH>
                <wp:positionV relativeFrom="margin">
                  <wp:posOffset>2286000</wp:posOffset>
                </wp:positionV>
                <wp:extent cx="7315200" cy="344805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44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F0F9" w14:textId="673F29A8" w:rsidR="000A369E" w:rsidRPr="000A369E" w:rsidRDefault="00B06F98" w:rsidP="000A369E">
                            <w:pPr>
                              <w:jc w:val="right"/>
                              <w:rPr>
                                <w:color w:val="4472C4" w:themeColor="accent1"/>
                                <w:sz w:val="52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alias w:val="Title"/>
                                <w:tag w:val=""/>
                                <w:id w:val="-6468956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B06F98"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64"/>
                                  </w:rPr>
                                  <w:t>Caso de aplicación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466628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90954E7" w14:textId="77777777" w:rsidR="000A369E" w:rsidRDefault="000A369E" w:rsidP="000A369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09F24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9" type="#_x0000_t202" style="position:absolute;left:0;text-align:left;margin-left:15.75pt;margin-top:180pt;width:8in;height:271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" filled="f" stroked="f" strokeweight=".5pt">
                <v:textbox inset="126pt,0,54pt,0">
                  <w:txbxContent>
                    <w:p w14:paraId="5360F0F9" w14:textId="673F29A8" w:rsidR="000A369E" w:rsidRPr="000A369E" w:rsidRDefault="00B06F98" w:rsidP="000A369E">
                      <w:pPr>
                        <w:jc w:val="right"/>
                        <w:rPr>
                          <w:color w:val="4472C4" w:themeColor="accent1"/>
                          <w:sz w:val="52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52"/>
                            <w:szCs w:val="64"/>
                          </w:rPr>
                          <w:alias w:val="Title"/>
                          <w:tag w:val=""/>
                          <w:id w:val="-64689565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B06F98">
                            <w:rPr>
                              <w:caps/>
                              <w:color w:val="4472C4" w:themeColor="accent1"/>
                              <w:sz w:val="52"/>
                              <w:szCs w:val="64"/>
                            </w:rPr>
                            <w:t>Caso de aplicación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-1646662830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90954E7" w14:textId="77777777" w:rsidR="000A369E" w:rsidRDefault="000A369E" w:rsidP="000A369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8AA7F" wp14:editId="6B81A818">
                <wp:simplePos x="0" y="0"/>
                <wp:positionH relativeFrom="column">
                  <wp:posOffset>1638300</wp:posOffset>
                </wp:positionH>
                <wp:positionV relativeFrom="paragraph">
                  <wp:posOffset>571500</wp:posOffset>
                </wp:positionV>
                <wp:extent cx="2609850" cy="2505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C66A" w14:textId="77777777" w:rsidR="000A369E" w:rsidRDefault="000A369E" w:rsidP="000A369E">
                            <w:pPr>
                              <w:jc w:val="center"/>
                            </w:pPr>
                            <w:r w:rsidRPr="000511F9">
                              <w:rPr>
                                <w:noProof/>
                              </w:rPr>
                              <w:drawing>
                                <wp:inline distT="0" distB="0" distL="0" distR="0" wp14:anchorId="479114C6" wp14:editId="23D6D2E9">
                                  <wp:extent cx="1640205" cy="1666875"/>
                                  <wp:effectExtent l="0" t="0" r="0" b="9525"/>
                                  <wp:docPr id="2" name="Picture 2" descr="Image result for utc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utcj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20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8AA7F" id="Oval 22" o:spid="_x0000_s1030" style="position:absolute;left:0;text-align:left;margin-left:129pt;margin-top:45pt;width:205.5pt;height:19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" fillcolor="white [3201]" strokecolor="white [3212]" strokeweight="1pt">
                <v:stroke joinstyle="miter"/>
                <v:textbox>
                  <w:txbxContent>
                    <w:p w14:paraId="6CBCC66A" w14:textId="77777777" w:rsidR="000A369E" w:rsidRDefault="000A369E" w:rsidP="000A369E">
                      <w:pPr>
                        <w:jc w:val="center"/>
                      </w:pPr>
                      <w:r w:rsidRPr="000511F9">
                        <w:rPr>
                          <w:noProof/>
                        </w:rPr>
                        <w:drawing>
                          <wp:inline distT="0" distB="0" distL="0" distR="0" wp14:anchorId="479114C6" wp14:editId="23D6D2E9">
                            <wp:extent cx="1640205" cy="1666875"/>
                            <wp:effectExtent l="0" t="0" r="0" b="9525"/>
                            <wp:docPr id="2" name="Picture 2" descr="Image result for utc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utcj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20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1862864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04DB0" w14:textId="6A834351" w:rsidR="000A369E" w:rsidRDefault="000A369E">
          <w:pPr>
            <w:pStyle w:val="TOCHeading"/>
          </w:pPr>
          <w:proofErr w:type="spellStart"/>
          <w:r>
            <w:t>Conten</w:t>
          </w:r>
          <w:r w:rsidR="00B06F98">
            <w:t>ido</w:t>
          </w:r>
          <w:proofErr w:type="spellEnd"/>
        </w:p>
        <w:p w14:paraId="1D29467E" w14:textId="77777777" w:rsidR="00B06F98" w:rsidRPr="00B06F98" w:rsidRDefault="00B06F98" w:rsidP="00B06F98">
          <w:pPr>
            <w:rPr>
              <w:lang w:val="en-US"/>
            </w:rPr>
          </w:pPr>
        </w:p>
        <w:p w14:paraId="2B1A1DAF" w14:textId="71E195A1" w:rsidR="00AD4926" w:rsidRDefault="000A36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0A369E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072585" w:history="1">
            <w:r w:rsidR="00AD4926" w:rsidRPr="00E930EF">
              <w:rPr>
                <w:rStyle w:val="Hyperlink"/>
                <w:noProof/>
              </w:rPr>
              <w:t>Antena omnidireccional para red Wi-Fi</w:t>
            </w:r>
            <w:r w:rsidR="00AD4926">
              <w:rPr>
                <w:noProof/>
                <w:webHidden/>
              </w:rPr>
              <w:tab/>
            </w:r>
            <w:r w:rsidR="00AD4926">
              <w:rPr>
                <w:noProof/>
                <w:webHidden/>
              </w:rPr>
              <w:fldChar w:fldCharType="begin"/>
            </w:r>
            <w:r w:rsidR="00AD4926">
              <w:rPr>
                <w:noProof/>
                <w:webHidden/>
              </w:rPr>
              <w:instrText xml:space="preserve"> PAGEREF _Toc526072585 \h </w:instrText>
            </w:r>
            <w:r w:rsidR="00AD4926">
              <w:rPr>
                <w:noProof/>
                <w:webHidden/>
              </w:rPr>
            </w:r>
            <w:r w:rsidR="00AD4926">
              <w:rPr>
                <w:noProof/>
                <w:webHidden/>
              </w:rPr>
              <w:fldChar w:fldCharType="separate"/>
            </w:r>
            <w:r w:rsidR="00AD4926">
              <w:rPr>
                <w:noProof/>
                <w:webHidden/>
              </w:rPr>
              <w:t>3</w:t>
            </w:r>
            <w:r w:rsidR="00AD4926">
              <w:rPr>
                <w:noProof/>
                <w:webHidden/>
              </w:rPr>
              <w:fldChar w:fldCharType="end"/>
            </w:r>
          </w:hyperlink>
        </w:p>
        <w:p w14:paraId="23F1876F" w14:textId="7CFD93C6" w:rsidR="00AD4926" w:rsidRDefault="00B06F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072586" w:history="1">
            <w:r w:rsidR="00AD4926" w:rsidRPr="00E930EF">
              <w:rPr>
                <w:rStyle w:val="Hyperlink"/>
                <w:noProof/>
              </w:rPr>
              <w:t>Antena Alfa AOA-2415</w:t>
            </w:r>
            <w:r w:rsidR="00AD4926">
              <w:rPr>
                <w:noProof/>
                <w:webHidden/>
              </w:rPr>
              <w:tab/>
            </w:r>
            <w:r w:rsidR="00AD4926">
              <w:rPr>
                <w:noProof/>
                <w:webHidden/>
              </w:rPr>
              <w:fldChar w:fldCharType="begin"/>
            </w:r>
            <w:r w:rsidR="00AD4926">
              <w:rPr>
                <w:noProof/>
                <w:webHidden/>
              </w:rPr>
              <w:instrText xml:space="preserve"> PAGEREF _Toc526072586 \h </w:instrText>
            </w:r>
            <w:r w:rsidR="00AD4926">
              <w:rPr>
                <w:noProof/>
                <w:webHidden/>
              </w:rPr>
            </w:r>
            <w:r w:rsidR="00AD4926">
              <w:rPr>
                <w:noProof/>
                <w:webHidden/>
              </w:rPr>
              <w:fldChar w:fldCharType="separate"/>
            </w:r>
            <w:r w:rsidR="00AD4926">
              <w:rPr>
                <w:noProof/>
                <w:webHidden/>
              </w:rPr>
              <w:t>3</w:t>
            </w:r>
            <w:r w:rsidR="00AD4926">
              <w:rPr>
                <w:noProof/>
                <w:webHidden/>
              </w:rPr>
              <w:fldChar w:fldCharType="end"/>
            </w:r>
          </w:hyperlink>
        </w:p>
        <w:p w14:paraId="03E58465" w14:textId="4CB52CCA" w:rsidR="00AD4926" w:rsidRDefault="00B06F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072587" w:history="1">
            <w:r w:rsidR="00AD4926" w:rsidRPr="00E930EF">
              <w:rPr>
                <w:rStyle w:val="Hyperlink"/>
                <w:noProof/>
              </w:rPr>
              <w:t>Especificaciones de la antena</w:t>
            </w:r>
            <w:r w:rsidR="00AD4926">
              <w:rPr>
                <w:noProof/>
                <w:webHidden/>
              </w:rPr>
              <w:tab/>
            </w:r>
            <w:r w:rsidR="00AD4926">
              <w:rPr>
                <w:noProof/>
                <w:webHidden/>
              </w:rPr>
              <w:fldChar w:fldCharType="begin"/>
            </w:r>
            <w:r w:rsidR="00AD4926">
              <w:rPr>
                <w:noProof/>
                <w:webHidden/>
              </w:rPr>
              <w:instrText xml:space="preserve"> PAGEREF _Toc526072587 \h </w:instrText>
            </w:r>
            <w:r w:rsidR="00AD4926">
              <w:rPr>
                <w:noProof/>
                <w:webHidden/>
              </w:rPr>
            </w:r>
            <w:r w:rsidR="00AD4926">
              <w:rPr>
                <w:noProof/>
                <w:webHidden/>
              </w:rPr>
              <w:fldChar w:fldCharType="separate"/>
            </w:r>
            <w:r w:rsidR="00AD4926">
              <w:rPr>
                <w:noProof/>
                <w:webHidden/>
              </w:rPr>
              <w:t>4</w:t>
            </w:r>
            <w:r w:rsidR="00AD4926">
              <w:rPr>
                <w:noProof/>
                <w:webHidden/>
              </w:rPr>
              <w:fldChar w:fldCharType="end"/>
            </w:r>
          </w:hyperlink>
        </w:p>
        <w:p w14:paraId="1714CCB8" w14:textId="0E05C4C2" w:rsidR="00AD4926" w:rsidRDefault="00B06F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6072588" w:history="1">
            <w:r w:rsidR="00AD4926" w:rsidRPr="00E930EF">
              <w:rPr>
                <w:rStyle w:val="Hyperlink"/>
                <w:noProof/>
                <w:lang w:val="en-US"/>
              </w:rPr>
              <w:t>Referencias</w:t>
            </w:r>
            <w:r w:rsidR="00AD4926">
              <w:rPr>
                <w:noProof/>
                <w:webHidden/>
              </w:rPr>
              <w:tab/>
            </w:r>
            <w:r w:rsidR="00AD4926">
              <w:rPr>
                <w:noProof/>
                <w:webHidden/>
              </w:rPr>
              <w:fldChar w:fldCharType="begin"/>
            </w:r>
            <w:r w:rsidR="00AD4926">
              <w:rPr>
                <w:noProof/>
                <w:webHidden/>
              </w:rPr>
              <w:instrText xml:space="preserve"> PAGEREF _Toc526072588 \h </w:instrText>
            </w:r>
            <w:r w:rsidR="00AD4926">
              <w:rPr>
                <w:noProof/>
                <w:webHidden/>
              </w:rPr>
            </w:r>
            <w:r w:rsidR="00AD4926">
              <w:rPr>
                <w:noProof/>
                <w:webHidden/>
              </w:rPr>
              <w:fldChar w:fldCharType="separate"/>
            </w:r>
            <w:r w:rsidR="00AD4926">
              <w:rPr>
                <w:noProof/>
                <w:webHidden/>
              </w:rPr>
              <w:t>5</w:t>
            </w:r>
            <w:r w:rsidR="00AD4926">
              <w:rPr>
                <w:noProof/>
                <w:webHidden/>
              </w:rPr>
              <w:fldChar w:fldCharType="end"/>
            </w:r>
          </w:hyperlink>
        </w:p>
        <w:p w14:paraId="6AD133C0" w14:textId="7C177616" w:rsidR="000A369E" w:rsidRPr="000A369E" w:rsidRDefault="000A369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2666C9" w14:textId="6F269282" w:rsidR="00641BDB" w:rsidRDefault="00641BDB">
      <w:pPr>
        <w:rPr>
          <w:lang w:val="en-US"/>
        </w:rPr>
      </w:pPr>
    </w:p>
    <w:p w14:paraId="35CF75C5" w14:textId="72E5D9CF" w:rsidR="000A369E" w:rsidRDefault="000A369E">
      <w:pPr>
        <w:rPr>
          <w:lang w:val="en-US"/>
        </w:rPr>
      </w:pPr>
    </w:p>
    <w:p w14:paraId="76E1D2D5" w14:textId="5062204D" w:rsidR="000A369E" w:rsidRDefault="000A369E">
      <w:pPr>
        <w:rPr>
          <w:lang w:val="en-US"/>
        </w:rPr>
      </w:pPr>
    </w:p>
    <w:p w14:paraId="5F7E0B9A" w14:textId="019006CA" w:rsidR="000A369E" w:rsidRDefault="000A369E">
      <w:pPr>
        <w:rPr>
          <w:lang w:val="en-US"/>
        </w:rPr>
      </w:pPr>
    </w:p>
    <w:p w14:paraId="0D611FD2" w14:textId="620E63C0" w:rsidR="000A369E" w:rsidRDefault="000A369E">
      <w:pPr>
        <w:rPr>
          <w:lang w:val="en-US"/>
        </w:rPr>
      </w:pPr>
    </w:p>
    <w:p w14:paraId="5D15A563" w14:textId="2276A706" w:rsidR="000A369E" w:rsidRDefault="000A369E">
      <w:pPr>
        <w:rPr>
          <w:lang w:val="en-US"/>
        </w:rPr>
      </w:pPr>
    </w:p>
    <w:p w14:paraId="3CF265C6" w14:textId="3A37398B" w:rsidR="000A369E" w:rsidRDefault="000A369E">
      <w:pPr>
        <w:rPr>
          <w:lang w:val="en-US"/>
        </w:rPr>
      </w:pPr>
    </w:p>
    <w:p w14:paraId="73A75073" w14:textId="74C64C80" w:rsidR="000A369E" w:rsidRDefault="000A369E">
      <w:pPr>
        <w:rPr>
          <w:lang w:val="en-US"/>
        </w:rPr>
      </w:pPr>
    </w:p>
    <w:p w14:paraId="7671CD19" w14:textId="06D62901" w:rsidR="000A369E" w:rsidRDefault="000A369E">
      <w:pPr>
        <w:rPr>
          <w:lang w:val="en-US"/>
        </w:rPr>
      </w:pPr>
    </w:p>
    <w:p w14:paraId="60EFB4A6" w14:textId="66F2215D" w:rsidR="000A369E" w:rsidRDefault="000A369E">
      <w:pPr>
        <w:rPr>
          <w:lang w:val="en-US"/>
        </w:rPr>
      </w:pPr>
    </w:p>
    <w:p w14:paraId="71F6DD8D" w14:textId="269E523A" w:rsidR="000A369E" w:rsidRDefault="000A369E">
      <w:pPr>
        <w:rPr>
          <w:lang w:val="en-US"/>
        </w:rPr>
      </w:pPr>
    </w:p>
    <w:p w14:paraId="22C5330B" w14:textId="0243FAC7" w:rsidR="000A369E" w:rsidRDefault="000A369E">
      <w:pPr>
        <w:rPr>
          <w:lang w:val="en-US"/>
        </w:rPr>
      </w:pPr>
    </w:p>
    <w:p w14:paraId="650E0490" w14:textId="4DDC41F4" w:rsidR="000A369E" w:rsidRDefault="000A369E" w:rsidP="000A369E">
      <w:pPr>
        <w:pStyle w:val="Heading1"/>
      </w:pPr>
      <w:bookmarkStart w:id="0" w:name="_Toc526072585"/>
      <w:r w:rsidRPr="000A369E">
        <w:lastRenderedPageBreak/>
        <w:t xml:space="preserve">Antena omnidireccional para red </w:t>
      </w:r>
      <w:proofErr w:type="spellStart"/>
      <w:r w:rsidRPr="000A369E">
        <w:t>Wi</w:t>
      </w:r>
      <w:proofErr w:type="spellEnd"/>
      <w:r w:rsidRPr="000A369E">
        <w:t>-</w:t>
      </w:r>
      <w:r>
        <w:t>Fi</w:t>
      </w:r>
      <w:bookmarkEnd w:id="0"/>
    </w:p>
    <w:p w14:paraId="15DB1B6A" w14:textId="3083B822" w:rsidR="000A369E" w:rsidRDefault="000A369E"/>
    <w:p w14:paraId="483BB330" w14:textId="6E61C788" w:rsidR="000A369E" w:rsidRDefault="000A369E">
      <w:r>
        <w:t xml:space="preserve">Una red </w:t>
      </w:r>
      <w:proofErr w:type="spellStart"/>
      <w:r>
        <w:t>Wi</w:t>
      </w:r>
      <w:proofErr w:type="spellEnd"/>
      <w:r>
        <w:t xml:space="preserve">-Fi es requerida para un edificio con distintas oficinas en sus instalaciones, para esto es necesario expandir la señal a la redonda en un terreno de por lo menos </w:t>
      </w:r>
      <w:r w:rsidR="00AD4926">
        <w:t>15</w:t>
      </w:r>
      <w:r>
        <w:t>0 metros cuadrados</w:t>
      </w:r>
      <w:r w:rsidR="00E20813">
        <w:t xml:space="preserve">. Requerirá de una antena con una señal omnidireccional que expanda la radiación de onda por </w:t>
      </w:r>
      <w:r w:rsidR="00FB61EA">
        <w:t>toda el área</w:t>
      </w:r>
      <w:r w:rsidR="00E20813">
        <w:t xml:space="preserve"> del edificio. </w:t>
      </w:r>
    </w:p>
    <w:p w14:paraId="47A70054" w14:textId="7FC1666A" w:rsidR="00FB61EA" w:rsidRDefault="00FB61EA" w:rsidP="00FB61EA">
      <w:pPr>
        <w:pStyle w:val="Heading2"/>
      </w:pPr>
      <w:bookmarkStart w:id="1" w:name="_Toc526072586"/>
      <w:r>
        <w:t>Antena Alfa AOA-2415</w:t>
      </w:r>
      <w:bookmarkEnd w:id="1"/>
    </w:p>
    <w:p w14:paraId="0EC15C59" w14:textId="6386BEF8" w:rsidR="000A369E" w:rsidRDefault="00FB61EA" w:rsidP="000A369E">
      <w:r>
        <w:t>Es</w:t>
      </w:r>
      <w:r w:rsidR="000A369E">
        <w:t xml:space="preserve"> una antena omnidireccional al aire libre asequible con un precio mucho más bajo los habituales. Con poco menos de 5 pies de altura, AOA-2415 es una opción para usar en botes, casas rodantes o instalaciones de </w:t>
      </w:r>
      <w:proofErr w:type="spellStart"/>
      <w:r w:rsidR="000A369E">
        <w:t>Wi</w:t>
      </w:r>
      <w:proofErr w:type="spellEnd"/>
      <w:r w:rsidR="000A369E">
        <w:t>-Fi de edificio a edificio. Viene completo con soportes en U y equipo de soporte.</w:t>
      </w:r>
      <w:r w:rsidR="00433CAD">
        <w:t xml:space="preserve"> </w:t>
      </w:r>
      <w:r w:rsidR="000A369E">
        <w:t>Cuenta un conector N-</w:t>
      </w:r>
      <w:proofErr w:type="spellStart"/>
      <w:r w:rsidR="000A369E">
        <w:t>female</w:t>
      </w:r>
      <w:proofErr w:type="spellEnd"/>
      <w:r w:rsidR="000A369E">
        <w:t xml:space="preserve">, es fácil conectar esta antena a cualquiera de los adaptadores </w:t>
      </w:r>
      <w:proofErr w:type="spellStart"/>
      <w:r w:rsidR="000A369E">
        <w:t>Wi</w:t>
      </w:r>
      <w:proofErr w:type="spellEnd"/>
      <w:r w:rsidR="000A369E">
        <w:t xml:space="preserve">-Fi de largo alcance de Alfa, incluido AWUS036H. </w:t>
      </w:r>
      <w:r w:rsidR="00433CAD">
        <w:t xml:space="preserve"> </w:t>
      </w:r>
      <w:r w:rsidR="000A369E">
        <w:t>La altura de esta antena también permite una alta ubicación, lo que le permite maximizar el rango general.</w:t>
      </w:r>
      <w:r w:rsidR="00433CAD">
        <w:t xml:space="preserve"> </w:t>
      </w:r>
    </w:p>
    <w:p w14:paraId="4CBCCC1F" w14:textId="1A2E81D9" w:rsidR="00433CAD" w:rsidRPr="00433CAD" w:rsidRDefault="00433CAD" w:rsidP="000A369E">
      <w:pPr>
        <w:rPr>
          <w:b/>
        </w:rPr>
      </w:pPr>
      <w:r w:rsidRPr="00433CAD">
        <w:t>Precio de la antena</w:t>
      </w:r>
      <w:r w:rsidRPr="00433CAD">
        <w:rPr>
          <w:b/>
        </w:rPr>
        <w:t>: $49.97</w:t>
      </w:r>
      <w:r>
        <w:rPr>
          <w:b/>
        </w:rPr>
        <w:t xml:space="preserve"> USD ($</w:t>
      </w:r>
      <w:r w:rsidRPr="00433CAD">
        <w:rPr>
          <w:b/>
        </w:rPr>
        <w:t>935.33</w:t>
      </w:r>
      <w:r>
        <w:rPr>
          <w:b/>
        </w:rPr>
        <w:t xml:space="preserve"> MXN)</w:t>
      </w:r>
    </w:p>
    <w:p w14:paraId="515FBDE1" w14:textId="5066B066" w:rsidR="000A369E" w:rsidRDefault="000A369E" w:rsidP="000A369E">
      <w:pPr>
        <w:jc w:val="center"/>
      </w:pPr>
      <w:r>
        <w:rPr>
          <w:noProof/>
        </w:rPr>
        <w:drawing>
          <wp:inline distT="0" distB="0" distL="0" distR="0" wp14:anchorId="47DE62FF" wp14:editId="3DE1E7FB">
            <wp:extent cx="1847850" cy="1685925"/>
            <wp:effectExtent l="0" t="0" r="0" b="9525"/>
            <wp:docPr id="1" name="Picture 1" descr="Antena Wifi Omnidireccional 15dBi AOA-2415 Alfa Network Ex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na Wifi Omnidireccional 15dBi AOA-2415 Alfa Network Ex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12AC" w14:textId="2BA615DA" w:rsidR="000A369E" w:rsidRDefault="000A369E" w:rsidP="000A369E">
      <w:pPr>
        <w:jc w:val="center"/>
      </w:pPr>
      <w:r>
        <w:t>Imagen 1. Antena Omnidireccional AOA-2415</w:t>
      </w:r>
    </w:p>
    <w:p w14:paraId="770FD71A" w14:textId="5C485222" w:rsidR="000A369E" w:rsidRDefault="000A369E" w:rsidP="000A369E">
      <w:r>
        <w:lastRenderedPageBreak/>
        <w:t>Acerca de la antena:</w:t>
      </w:r>
      <w:bookmarkStart w:id="2" w:name="_GoBack"/>
      <w:bookmarkEnd w:id="2"/>
    </w:p>
    <w:p w14:paraId="224EC38A" w14:textId="0757A20A" w:rsidR="00FB61EA" w:rsidRDefault="000A369E" w:rsidP="000A369E">
      <w:r>
        <w:t xml:space="preserve">Diseñado para aplicaciones inalámbricas multipunto que requieren una amplia cobertura. La construcción ligera de fibra de vidrio facilita la instalación. Diseñado para la banda ISM de 2.4GHz, compatible con 2.4 a 2.483 GHz y proporciona un rendimiento excelente en aplicaciones IEEE 802.11b / g </w:t>
      </w:r>
      <w:proofErr w:type="spellStart"/>
      <w:r>
        <w:t>WiFi</w:t>
      </w:r>
      <w:proofErr w:type="spellEnd"/>
      <w:r>
        <w:t xml:space="preserve"> y Bluetooth.</w:t>
      </w:r>
    </w:p>
    <w:p w14:paraId="44B25CEF" w14:textId="4705FC6E" w:rsidR="000A369E" w:rsidRDefault="000A369E" w:rsidP="00FB61EA">
      <w:pPr>
        <w:pStyle w:val="Heading2"/>
      </w:pPr>
      <w:bookmarkStart w:id="3" w:name="_Toc526072587"/>
      <w:r>
        <w:t>Especificaciones de la antena</w:t>
      </w:r>
      <w:bookmarkEnd w:id="3"/>
    </w:p>
    <w:p w14:paraId="1AB277B3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Modelo: AOA-2415</w:t>
      </w:r>
    </w:p>
    <w:p w14:paraId="4BA6DBE1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Frecuencia: 2.4-2.5GHz</w:t>
      </w:r>
    </w:p>
    <w:p w14:paraId="5B4E1603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VSWR: 1.3</w:t>
      </w:r>
    </w:p>
    <w:p w14:paraId="5DAF51AC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Ganancia: 15dBi</w:t>
      </w:r>
    </w:p>
    <w:p w14:paraId="29DD127F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Polarización: Vertical</w:t>
      </w:r>
    </w:p>
    <w:p w14:paraId="211B51E7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Manejo de potencia: 50 vatios</w:t>
      </w:r>
    </w:p>
    <w:p w14:paraId="3021D480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Impedancia: 50?</w:t>
      </w:r>
    </w:p>
    <w:p w14:paraId="1CE1F437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Conector: N hembra</w:t>
      </w:r>
    </w:p>
    <w:p w14:paraId="2362A0EC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Dimensión: 1485 * 68 mm</w:t>
      </w:r>
    </w:p>
    <w:p w14:paraId="19C44764" w14:textId="77777777" w:rsidR="000A369E" w:rsidRDefault="000A369E" w:rsidP="000A369E">
      <w:pPr>
        <w:pStyle w:val="ListParagraph"/>
        <w:numPr>
          <w:ilvl w:val="0"/>
          <w:numId w:val="1"/>
        </w:numPr>
      </w:pPr>
      <w:r>
        <w:t>Montaje: 32 ~ 45 mm (1.2 ~ 1.75 pulgadas)</w:t>
      </w:r>
    </w:p>
    <w:p w14:paraId="026391B4" w14:textId="365BF68B" w:rsidR="00FB61EA" w:rsidRDefault="000A369E" w:rsidP="00FB61EA">
      <w:pPr>
        <w:pStyle w:val="ListParagraph"/>
        <w:numPr>
          <w:ilvl w:val="0"/>
          <w:numId w:val="1"/>
        </w:numPr>
      </w:pPr>
      <w:r>
        <w:t>Peso: 910g</w:t>
      </w:r>
    </w:p>
    <w:p w14:paraId="22595A56" w14:textId="4AB54B31" w:rsidR="0083080B" w:rsidRDefault="0083080B" w:rsidP="00FB61EA">
      <w:r>
        <w:t>Soportes y componentes extras:</w:t>
      </w:r>
    </w:p>
    <w:p w14:paraId="564EC869" w14:textId="28CAF797" w:rsidR="0083080B" w:rsidRPr="0083080B" w:rsidRDefault="0083080B" w:rsidP="0083080B">
      <w:pPr>
        <w:jc w:val="center"/>
      </w:pPr>
      <w:r>
        <w:rPr>
          <w:noProof/>
        </w:rPr>
        <w:drawing>
          <wp:inline distT="0" distB="0" distL="0" distR="0" wp14:anchorId="2157AFAA" wp14:editId="731E9D64">
            <wp:extent cx="1114425" cy="1000754"/>
            <wp:effectExtent l="0" t="0" r="0" b="9525"/>
            <wp:docPr id="3" name="Picture 3" descr="mounting bracket for Alfa AOA-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nting bracket for Alfa AOA-24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004" cy="10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E346E" wp14:editId="33BB5222">
            <wp:extent cx="981075" cy="981075"/>
            <wp:effectExtent l="0" t="0" r="9525" b="9525"/>
            <wp:docPr id="4" name="Picture 4" descr="Mounting bracket for Alfa AOA-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ing bracket for Alfa AOA-24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6B657" wp14:editId="3F5F55A0">
            <wp:extent cx="1552575" cy="1013055"/>
            <wp:effectExtent l="0" t="0" r="0" b="0"/>
            <wp:docPr id="5" name="Picture 5" descr="Mounting kit for Alfa AOA-2415 15 dBi gain outdoor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unting kit for Alfa AOA-2415 15 dBi gain outdoor antenn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16816" cy="10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Toc526072588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6651624"/>
        <w:docPartObj>
          <w:docPartGallery w:val="Bibliographies"/>
          <w:docPartUnique/>
        </w:docPartObj>
      </w:sdtPr>
      <w:sdtEndPr/>
      <w:sdtContent>
        <w:p w14:paraId="73009731" w14:textId="312984F8" w:rsidR="0083080B" w:rsidRDefault="0083080B">
          <w:pPr>
            <w:pStyle w:val="Heading1"/>
            <w:rPr>
              <w:lang w:val="en-US"/>
            </w:rPr>
          </w:pPr>
          <w:proofErr w:type="spellStart"/>
          <w:r w:rsidRPr="0083080B">
            <w:rPr>
              <w:lang w:val="en-US"/>
            </w:rPr>
            <w:t>Referenc</w:t>
          </w:r>
          <w:r>
            <w:rPr>
              <w:lang w:val="en-US"/>
            </w:rPr>
            <w:t>ia</w:t>
          </w:r>
          <w:r w:rsidRPr="0083080B">
            <w:rPr>
              <w:lang w:val="en-US"/>
            </w:rPr>
            <w:t>s</w:t>
          </w:r>
          <w:bookmarkEnd w:id="4"/>
          <w:proofErr w:type="spellEnd"/>
        </w:p>
        <w:p w14:paraId="24571906" w14:textId="77777777" w:rsidR="0083080B" w:rsidRPr="0083080B" w:rsidRDefault="0083080B" w:rsidP="0083080B">
          <w:pPr>
            <w:rPr>
              <w:lang w:val="en-US"/>
            </w:rPr>
          </w:pPr>
        </w:p>
        <w:sdt>
          <w:sdtPr>
            <w:id w:val="-573587230"/>
            <w:bibliography/>
          </w:sdtPr>
          <w:sdtEndPr/>
          <w:sdtContent>
            <w:p w14:paraId="37C452F6" w14:textId="77777777" w:rsidR="0083080B" w:rsidRDefault="0083080B" w:rsidP="0083080B">
              <w:pPr>
                <w:pStyle w:val="Bibliography"/>
                <w:ind w:left="720" w:hanging="720"/>
                <w:jc w:val="left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83080B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Store Rokland. (n.d.). </w:t>
              </w:r>
              <w:r>
                <w:rPr>
                  <w:i/>
                  <w:iCs/>
                  <w:noProof/>
                  <w:lang w:val="en-US"/>
                </w:rPr>
                <w:t>Store Rokland</w:t>
              </w:r>
              <w:r>
                <w:rPr>
                  <w:noProof/>
                  <w:lang w:val="en-US"/>
                </w:rPr>
                <w:t>. Retrieved from https://store.rokland.com: https://store.rokland.com/products/alfa-aoa-2415-omni-directional-outdoor-15-dbi-antenna-2-4-ghz-w-n-female-connector</w:t>
              </w:r>
            </w:p>
            <w:p w14:paraId="78B52F41" w14:textId="01AF81E2" w:rsidR="0083080B" w:rsidRPr="0083080B" w:rsidRDefault="0083080B" w:rsidP="0083080B">
              <w:pPr>
                <w:jc w:val="left"/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375D3B" w14:textId="77777777" w:rsidR="0083080B" w:rsidRPr="0083080B" w:rsidRDefault="0083080B" w:rsidP="00FB61EA">
      <w:pPr>
        <w:rPr>
          <w:lang w:val="en-US"/>
        </w:rPr>
      </w:pPr>
    </w:p>
    <w:sectPr w:rsidR="0083080B" w:rsidRPr="0083080B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0533"/>
    <w:multiLevelType w:val="hybridMultilevel"/>
    <w:tmpl w:val="2A0C5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E"/>
    <w:rsid w:val="000A369E"/>
    <w:rsid w:val="002946C6"/>
    <w:rsid w:val="002D6C50"/>
    <w:rsid w:val="00433CAD"/>
    <w:rsid w:val="005C3BAD"/>
    <w:rsid w:val="00641BDB"/>
    <w:rsid w:val="0083080B"/>
    <w:rsid w:val="009F0BAA"/>
    <w:rsid w:val="00AD4926"/>
    <w:rsid w:val="00B06F98"/>
    <w:rsid w:val="00C925D5"/>
    <w:rsid w:val="00CA6DB4"/>
    <w:rsid w:val="00DE5F81"/>
    <w:rsid w:val="00E20813"/>
    <w:rsid w:val="00E45C9D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0C77"/>
  <w15:chartTrackingRefBased/>
  <w15:docId w15:val="{DA020082-95A3-4D0B-9C3D-F099AFE2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69E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BAD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BAD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oSpacing">
    <w:name w:val="No Spacing"/>
    <w:link w:val="NoSpacingChar"/>
    <w:uiPriority w:val="1"/>
    <w:qFormat/>
    <w:rsid w:val="000A36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369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369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3080B"/>
  </w:style>
  <w:style w:type="paragraph" w:styleId="TOC1">
    <w:name w:val="toc 1"/>
    <w:basedOn w:val="Normal"/>
    <w:next w:val="Normal"/>
    <w:autoRedefine/>
    <w:uiPriority w:val="39"/>
    <w:unhideWhenUsed/>
    <w:rsid w:val="00AD49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92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4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Sto</b:Tag>
    <b:SourceType>InternetSite</b:SourceType>
    <b:Guid>{219304EC-3E49-4B8E-8D8C-AA6DCF35FBA6}</b:Guid>
    <b:Title>Store Rokland</b:Title>
    <b:InternetSiteTitle>https://store.rokland.com</b:InternetSiteTitle>
    <b:URL>https://store.rokland.com/products/alfa-aoa-2415-omni-directional-outdoor-15-dbi-antenna-2-4-ghz-w-n-female-connector</b:URL>
    <b:Author>
      <b:Author>
        <b:Corporate>Store Rokland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F5C358E-094D-4F9F-8054-D0209111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aplicacion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aplicación</dc:title>
  <dc:subject/>
  <dc:creator>Alejandro Tejada</dc:creator>
  <cp:keywords/>
  <dc:description/>
  <cp:lastModifiedBy>Alejandro Tejada</cp:lastModifiedBy>
  <cp:revision>5</cp:revision>
  <dcterms:created xsi:type="dcterms:W3CDTF">2018-09-30T17:25:00Z</dcterms:created>
  <dcterms:modified xsi:type="dcterms:W3CDTF">2018-10-01T22:44:00Z</dcterms:modified>
</cp:coreProperties>
</file>