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Hyperception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  <w:sz w:val="44"/>
          <w:szCs w:val="44"/>
        </w:rPr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Questions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Qu’est ce qu’un Hyperviseur 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Un hyperviseur est une plate-forme de virtualisation qui permet à plusieurs systèmes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d'exploitation de travailler sur une même machine physique en même temps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Qu’est ce qu’une VM 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Virtual Machine : une machine virtuelle est une illusion d’un appareil informatique créée par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un logiciel d'émulation ou instanciée sur un hyperviseur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Quels autres outils sont disponibles pour créer des VM 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Oracle VM VirtualBox (open source)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Parallels desktop (exec windows sur mac) (payant)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VMware Workstation Player Free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VMware Workstation PRO (entreprise)</w:t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VMware Fusion (comme parallels mais en freemium)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Quelles sont les différences entre une VM et un système d’exploitation classique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contrairement a la machine physique , celle dite virtuelle se traduit comme un ordinateur logiciel servant à utiliser des applications et un système d’exploitation.Composée de fichiers de configuration et de spécification, la machine virtuelle nécessite la présence d’un hôte procurant des ressources physique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etape 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recuperer l’ISO windows 10 via media creation tool windows 10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etape 2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Il va maintenant falloir créer une machine virtuelle et lui assigner l’ISO Windows pour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pouvoir lancer son installation lors du démarrage de la machine.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057650" cy="409575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etape 3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Démarrez votre VM, ce qui lancera l’installation de Windows.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Lors de votre installation il vous faudra dédier seulement 30Go à Windows et 20Go que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vous conserverez vide.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234786</wp:posOffset>
            </wp:positionV>
            <wp:extent cx="4410075" cy="3562350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547688</wp:posOffset>
            </wp:positionH>
            <wp:positionV relativeFrom="paragraph">
              <wp:posOffset>114300</wp:posOffset>
            </wp:positionV>
            <wp:extent cx="4181475" cy="33528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557213</wp:posOffset>
            </wp:positionH>
            <wp:positionV relativeFrom="paragraph">
              <wp:posOffset>116300</wp:posOffset>
            </wp:positionV>
            <wp:extent cx="4171950" cy="23336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Questions 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Comment estimer la configuration d’une VM, pour chaque élément de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configuration ?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Quels autres outils peut-on utiliser pour partitionner votre disque ?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- gestion des disques de windows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- DiskGenius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- EaseUS Partition Master Free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0000ff"/>
          <w:sz w:val="44"/>
          <w:szCs w:val="44"/>
        </w:rPr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3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je suis déjà en dual boot ubuntu/win 10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Questions 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Qu’est ce que GRUB ?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Le GNU GRand Unified Boot loader (GRUB) est un programme permettant à l'utilisateur de sélectionner le système d'exploitation ou noyau qui doit être chargé au démarrage du système. il permet également à l'utilisateur de transmettre des arguments au noyau.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 Comment votre BIOS démarre votre OS 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Quel est l’intérêt d’un Dual boot contre une VM ?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en dual boot tu as 2 systèmes natifs qui peuvent utiliser le matériel sans restriction avec une machine virtuelle,c’est du matériel émulé et 2 OS lancés en même temps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0000ff"/>
          <w:sz w:val="44"/>
          <w:szCs w:val="44"/>
        </w:rPr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4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243887</wp:posOffset>
            </wp:positionV>
            <wp:extent cx="5731200" cy="32258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Questions 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 Quelles sont les différents types d’interfaces réseau disponibles pour les VM ?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-NAT.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-Réseau NAT.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-Accès par pont.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-Réseau interne.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-Réseau privé hôte.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-Pilotes générique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- Qu’est ce qu’un ping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Ping est le nom d’une commande informatique permettant de tester l’accessibilité d’une autre machine a travers un reseau IP.La commande mesure egalement le temps mis pour recevoir une reponse, appelé round-trip time.Ping utilise une requete ICMP Request et attend une réponse Reply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232363</wp:posOffset>
            </wp:positionV>
            <wp:extent cx="5731200" cy="2768600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Questions 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- Trouver plusieurs distributions Linux basées sur une distribution différente ?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- ubuntu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- linux mint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- fedora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- manjaro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 Qu’est-ce qu'une interface graphique de bureau ?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l'</w:t>
      </w:r>
      <w:r w:rsidDel="00000000" w:rsidR="00000000" w:rsidRPr="00000000">
        <w:rPr>
          <w:rtl w:val="0"/>
        </w:rPr>
        <w:t xml:space="preserve">interface graphique,</w:t>
      </w:r>
      <w:r w:rsidDel="00000000" w:rsidR="00000000" w:rsidRPr="00000000">
        <w:rPr>
          <w:rtl w:val="0"/>
        </w:rPr>
        <w:t xml:space="preserve"> ou GUI, se résume à l'affichage des commandes permettant d'effectuer des actions dans un logiciel, comme des menus, des boutons, des fonctionnalités, etc., sans avoir à saisir des lignes de commandes.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JOB 6</w:t>
        <w:br w:type="textWrapping"/>
        <w:br w:type="textWrapping"/>
      </w:r>
      <w:r w:rsidDel="00000000" w:rsidR="00000000" w:rsidRPr="00000000">
        <w:rPr>
          <w:color w:val="0000ff"/>
          <w:sz w:val="44"/>
          <w:szCs w:val="44"/>
        </w:rPr>
        <w:drawing>
          <wp:inline distB="114300" distT="114300" distL="114300" distR="114300">
            <wp:extent cx="5731200" cy="1549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4295775</wp:posOffset>
            </wp:positionV>
            <wp:extent cx="5731200" cy="322580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