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MERCOLEDÌ 18 FEBBRAIO 2026</w:t>
      </w:r>
    </w:p>
    <w:p>
      <w:pPr>
        <w:jc w:val="center"/>
      </w:pPr>
      <w:r>
        <w:rPr>
          <w:b/>
          <w:u w:val="single"/>
        </w:rPr>
        <w:t xml:space="preserve">All'attenzione di Elena Neriu </w:t>
        <w:br/>
        <w:t xml:space="preserve">Presso </w:t>
      </w:r>
    </w:p>
    <w:p>
      <w:pPr>
        <w:jc w:val="center"/>
      </w:pPr>
      <w:r>
        <w:rPr>
          <w:b/>
          <w:u w:val="single"/>
        </w:rPr>
        <w:t>COFFEE BREAK CON 50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48 pz Mini calzoncini prosciutto</w:t>
            </w:r>
          </w:p>
          <w:p>
            <w:r>
              <w:t>1.1 kg Parmigianini</w:t>
            </w:r>
          </w:p>
          <w:p>
            <w:r>
              <w:t>1.1 kg Biscotteria</w:t>
            </w:r>
          </w:p>
          <w:p>
            <w:r>
              <w:t>34 pz Mini pan au chocolat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BEVANDE</w:t>
                  </w:r>
                </w:p>
                <w:p>
                  <w:r>
                    <w:t>• Acqua nat e gas</w:t>
                  </w:r>
                </w:p>
                <w:p>
                  <w:r>
                    <w:t>• Caffe americano</w:t>
                  </w:r>
                </w:p>
                <w:p>
                  <w:r>
                    <w:t>• Latte per macchiare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SALA</w:t>
                  </w:r>
                </w:p>
                <w:p>
                  <w:r>
                    <w:t>• Acc.Bio</w:t>
                  </w:r>
                </w:p>
                <w:p>
                  <w:r>
                    <w:t>• Guanti Neri</w:t>
                  </w:r>
                </w:p>
                <w:p>
                  <w:r>
                    <w:t>• Pinze</w:t>
                  </w:r>
                </w:p>
                <w:p>
                  <w:r>
                    <w:t>• Tavoli là</w:t>
                  </w:r>
                </w:p>
              </w:tc>
            </w:tr>
          </w:tbl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