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DOMENICA 15 FEBBRAIO 2026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Biscotteria</w:t>
            </w:r>
          </w:p>
        </w:tc>
        <w:tc>
          <w:tcPr>
            <w:tcW w:type="dxa" w:w="4320"/>
          </w:tcPr>
          <w:p>
            <w:r>
              <w:t>2.2 kg</w:t>
            </w:r>
          </w:p>
        </w:tc>
      </w:tr>
      <w:tr>
        <w:tc>
          <w:tcPr>
            <w:tcW w:type="dxa" w:w="4320"/>
          </w:tcPr>
          <w:p>
            <w:r>
              <w:t>Mini calzoncini prosciutto</w:t>
            </w:r>
          </w:p>
        </w:tc>
        <w:tc>
          <w:tcPr>
            <w:tcW w:type="dxa" w:w="4320"/>
          </w:tcPr>
          <w:p>
            <w:r>
              <w:t>16 pz</w:t>
            </w:r>
          </w:p>
        </w:tc>
      </w:tr>
      <w:tr>
        <w:tc>
          <w:tcPr>
            <w:tcW w:type="dxa" w:w="4320"/>
          </w:tcPr>
          <w:p>
            <w:r>
              <w:t>Mini pan au chocolat</w:t>
            </w:r>
          </w:p>
        </w:tc>
        <w:tc>
          <w:tcPr>
            <w:tcW w:type="dxa" w:w="4320"/>
          </w:tcPr>
          <w:p>
            <w:r>
              <w:t>8 pz</w:t>
            </w:r>
          </w:p>
        </w:tc>
      </w:tr>
      <w:tr>
        <w:tc>
          <w:tcPr>
            <w:tcW w:type="dxa" w:w="4320"/>
          </w:tcPr>
          <w:p>
            <w:r>
              <w:t>Minisalate farcite mix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