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tesser1 </w:t>
        <w:br/>
        <w:t xml:space="preserve">Presso </w:t>
      </w:r>
    </w:p>
    <w:p>
      <w:pPr>
        <w:jc w:val="center"/>
      </w:pPr>
      <w:r>
        <w:rPr>
          <w:b/>
          <w:u w:val="single"/>
        </w:rPr>
        <w:t>SERVITO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25 pz Bicch taralli stracchino e pomodori+cucch bio</w:t>
            </w:r>
          </w:p>
          <w:p>
            <w:r>
              <w:t>30 pz Bocconcini olive farciti crudo</w:t>
            </w:r>
          </w:p>
          <w:p>
            <w:r>
              <w:t>40 pz Bruschettine con mousse di mortadella e granella di pistacchio</w:t>
            </w:r>
          </w:p>
          <w:p>
            <w:r>
              <w:t>1.6 kg Crescenta a dadini</w:t>
            </w:r>
          </w:p>
          <w:p>
            <w:r>
              <w:t>65 pz Cubetti di mortadella scottati all'aceto balsamico</w:t>
            </w:r>
          </w:p>
          <w:p>
            <w:r>
              <w:t>40 pz Bruschettine con speck e zucchine(inox)*</w:t>
            </w:r>
          </w:p>
          <w:p>
            <w:r>
              <w:t>35 pz Crostini con radicchio e guanciale(arg)*</w:t>
            </w:r>
          </w:p>
          <w:p>
            <w:r>
              <w:rPr>
                <w:b/>
              </w:rPr>
              <w:t>6.5 kg Cous cous con verdure(fioriere quadrate + decori)</w:t>
            </w:r>
          </w:p>
          <w:p>
            <w:r>
              <w:rPr>
                <w:b/>
              </w:rPr>
              <w:t>3.0 kg Trofie al pesto fagiolini e noci(inox)*</w:t>
            </w:r>
          </w:p>
          <w:p>
            <w:r>
              <w:t>72 pz Monoporzione sacher</w:t>
            </w:r>
          </w:p>
          <w:p>
            <w:r>
              <w:t>72 pz Monoporzioni zuppa inglese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naturale e frizzante</w:t>
                  </w:r>
                </w:p>
                <w:p>
                  <w:r>
                    <w:t>• NR.    Caraffe di aperitivo analcolico alla frutta</w:t>
                  </w:r>
                </w:p>
                <w:p>
                  <w:r>
                    <w:t>• NR.    PROSECCO+CONS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Flutes mono</w:t>
                  </w:r>
                </w:p>
                <w:p>
                  <w:r>
                    <w:t>• Scaldavivande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