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apeleggero40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40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101 pz Bruschettine con mousse di mortadella e granella di pistacchio</w:t>
            </w:r>
          </w:p>
          <w:p>
            <w:r>
              <w:t>2.8 kg Focaccine farcite con melanzane grigliate e mozzarella</w:t>
            </w:r>
          </w:p>
          <w:p>
            <w:r>
              <w:t>96 pz Mini calzoncini vegetariani</w:t>
            </w:r>
          </w:p>
          <w:p>
            <w:r>
              <w:t>2 pz Quiche lorraine</w:t>
            </w:r>
          </w:p>
          <w:p>
            <w:r>
              <w:t>0.8 kg Biscotteria</w:t>
            </w:r>
          </w:p>
          <w:p>
            <w:r>
              <w:t>1.2 kg Pasticceria</w:t>
            </w:r>
          </w:p>
          <w:p>
            <w:r>
              <w:t>0.8 kg Spicchietti crostate</w:t>
            </w:r>
          </w:p>
          <w:p>
            <w:r>
              <w:t>24 pz Trancetti di Torta di riso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