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apelrijnf40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1.3 kg Crescenta a dadini</w:t>
            </w:r>
          </w:p>
          <w:p>
            <w:r>
              <w:t>1.3 kg Dadini di mortadella</w:t>
            </w:r>
          </w:p>
          <w:p>
            <w:r>
              <w:t>37 pz Mini sandwich farciti mix</w:t>
            </w:r>
          </w:p>
          <w:p>
            <w:r>
              <w:t>69 pz Pizzette Classiche</w:t>
            </w:r>
          </w:p>
          <w:p>
            <w:r>
              <w:t>18 pz Rotolini di frittata cotto mayo e lattuga</w:t>
            </w:r>
          </w:p>
          <w:p>
            <w:r>
              <w:t>18 pz Spiedini di mozzarella e pomodoro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