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Login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Body control.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global::System.Web.UI.HtmlControls.HtmlGenericControl Body;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form1 control.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global::System.Web.UI.HtmlControls.HtmlForm form1;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Label1 control.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Label1;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Image3 control.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 Image3;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Label2 control.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Label2;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Image1 control.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 Image1;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TextBox1 control.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Label3 control.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Label3;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Image2 control.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 Image2;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TextBox2 control.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TextBox2;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HyperLink1 control.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global::System.Web.UI.WebControls.HyperLink HyperLink1;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Button1 control.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Button1;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SqlDataSource1 control.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global::System.Web.UI.WebControls.SqlDataSource SqlDataSource1;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