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B7" w:rsidRDefault="00215428">
      <w:pPr>
        <w:rPr>
          <w:b/>
        </w:rPr>
      </w:pPr>
      <w:r>
        <w:rPr>
          <w:b/>
        </w:rPr>
        <w:t>282.778 – Mechatronics –</w:t>
      </w:r>
      <w:r w:rsidR="005B2093">
        <w:rPr>
          <w:b/>
        </w:rPr>
        <w:t xml:space="preserve"> </w:t>
      </w:r>
      <w:r w:rsidR="00413829">
        <w:rPr>
          <w:b/>
        </w:rPr>
        <w:t>Amended Project</w:t>
      </w:r>
    </w:p>
    <w:p w:rsidR="00074DA7" w:rsidRDefault="00074DA7" w:rsidP="00074DA7">
      <w:pPr>
        <w:rPr>
          <w:b/>
        </w:rPr>
      </w:pPr>
      <w:bookmarkStart w:id="0" w:name="_GoBack"/>
      <w:bookmarkEnd w:id="0"/>
      <w:r>
        <w:rPr>
          <w:b/>
        </w:rPr>
        <w:t>Aim:</w:t>
      </w:r>
    </w:p>
    <w:p w:rsidR="00074DA7" w:rsidRPr="0040311D" w:rsidRDefault="00FA1830" w:rsidP="00074DA7">
      <w:r>
        <w:t>To build</w:t>
      </w:r>
      <w:r w:rsidR="00FB0D96">
        <w:t xml:space="preserve"> a</w:t>
      </w:r>
      <w:r>
        <w:t xml:space="preserve"> mechatronic </w:t>
      </w:r>
      <w:r w:rsidR="00CB079D">
        <w:t xml:space="preserve">device, integrating </w:t>
      </w:r>
      <w:r>
        <w:t>actuation, sensing</w:t>
      </w:r>
      <w:r w:rsidR="00FB0D96">
        <w:t>, and control sub-systems.</w:t>
      </w:r>
    </w:p>
    <w:p w:rsidR="00074DA7" w:rsidRDefault="00074DA7" w:rsidP="00074DA7">
      <w:pPr>
        <w:rPr>
          <w:b/>
        </w:rPr>
      </w:pPr>
      <w:r w:rsidRPr="0040311D">
        <w:rPr>
          <w:b/>
        </w:rPr>
        <w:t>Objective</w:t>
      </w:r>
      <w:r w:rsidR="005B2093">
        <w:rPr>
          <w:b/>
        </w:rPr>
        <w:t>/</w:t>
      </w:r>
      <w:r>
        <w:rPr>
          <w:b/>
        </w:rPr>
        <w:t>s</w:t>
      </w:r>
      <w:r w:rsidRPr="0040311D">
        <w:rPr>
          <w:b/>
        </w:rPr>
        <w:t xml:space="preserve">: </w:t>
      </w:r>
    </w:p>
    <w:p w:rsidR="0025587B" w:rsidRDefault="0025587B" w:rsidP="0025587B">
      <w:pPr>
        <w:pStyle w:val="ListParagraph"/>
        <w:numPr>
          <w:ilvl w:val="0"/>
          <w:numId w:val="4"/>
        </w:numPr>
      </w:pPr>
      <w:r>
        <w:t>To design a mechatronic sub-system that effects extension and contraction of a pneumatic cylinder.</w:t>
      </w:r>
    </w:p>
    <w:p w:rsidR="0025587B" w:rsidRDefault="0025587B" w:rsidP="0025587B">
      <w:pPr>
        <w:pStyle w:val="ListParagraph"/>
        <w:numPr>
          <w:ilvl w:val="0"/>
          <w:numId w:val="4"/>
        </w:numPr>
      </w:pPr>
      <w:r>
        <w:t>To</w:t>
      </w:r>
      <w:r>
        <w:t xml:space="preserve"> design a mechatronic sub-system that measures </w:t>
      </w:r>
      <w:r>
        <w:t>the extension and contraction of a pneumatic cylinder.</w:t>
      </w:r>
    </w:p>
    <w:p w:rsidR="00E80A34" w:rsidRPr="005779A7" w:rsidRDefault="005B2093" w:rsidP="00C46364">
      <w:pPr>
        <w:pStyle w:val="ListParagraph"/>
        <w:numPr>
          <w:ilvl w:val="0"/>
          <w:numId w:val="4"/>
        </w:numPr>
        <w:rPr>
          <w:b/>
        </w:rPr>
      </w:pPr>
      <w:r>
        <w:t xml:space="preserve">To </w:t>
      </w:r>
      <w:r w:rsidR="00E80A34">
        <w:t xml:space="preserve">integrate your mechatronic actuation, </w:t>
      </w:r>
      <w:r w:rsidR="005779A7">
        <w:t xml:space="preserve">sensor, and control sub-systems in order to </w:t>
      </w:r>
      <w:r w:rsidR="00E80A34">
        <w:t xml:space="preserve">eject </w:t>
      </w:r>
      <w:r w:rsidR="009C6E7E">
        <w:t>a part from a hopper with a fixed period between ejection of subsequent parts.</w:t>
      </w:r>
    </w:p>
    <w:p w:rsidR="00215428" w:rsidRPr="008D74C8" w:rsidRDefault="00215428" w:rsidP="008D74C8">
      <w:pPr>
        <w:rPr>
          <w:b/>
        </w:rPr>
      </w:pPr>
      <w:r w:rsidRPr="008D74C8">
        <w:rPr>
          <w:b/>
        </w:rPr>
        <w:t>Description:</w:t>
      </w:r>
    </w:p>
    <w:p w:rsidR="0040311D" w:rsidRDefault="00215428">
      <w:r>
        <w:t>You</w:t>
      </w:r>
      <w:r w:rsidR="005B2093">
        <w:t xml:space="preserve"> are required to</w:t>
      </w:r>
      <w:r w:rsidR="00604D67">
        <w:t xml:space="preserve"> build a mechatronic device that makes use of your mechatronic actuation and sensing sub-systems, and their respective control interface, to time the ejection of a part from a hopper</w:t>
      </w:r>
      <w:r>
        <w:t>.</w:t>
      </w:r>
      <w:r w:rsidR="00604D67">
        <w:t xml:space="preserve"> The part to be ejected is a tennis ball. You will need to design the hopper, which should hold three tennis balls. The tennis balls will be pre-loaded into the hopper. </w:t>
      </w:r>
      <w:r w:rsidR="00E80A34">
        <w:t>The time between the balls being ejected is up to you (approximately two to three seconds per ball would be ideal; 20 to 30 seconds per ball not as ideal).</w:t>
      </w:r>
    </w:p>
    <w:p w:rsidR="00074DA7" w:rsidRDefault="00074DA7">
      <w:pPr>
        <w:rPr>
          <w:b/>
        </w:rPr>
      </w:pPr>
      <w:r>
        <w:rPr>
          <w:b/>
        </w:rPr>
        <w:t>Constraints:</w:t>
      </w:r>
    </w:p>
    <w:p w:rsidR="00074DA7" w:rsidRDefault="0095789B" w:rsidP="004F35CF">
      <w:pPr>
        <w:pStyle w:val="ListParagraph"/>
        <w:numPr>
          <w:ilvl w:val="0"/>
          <w:numId w:val="2"/>
        </w:numPr>
      </w:pPr>
      <w:r>
        <w:t>None</w:t>
      </w:r>
      <w:r w:rsidR="00977BCC">
        <w:t xml:space="preserve">. </w:t>
      </w:r>
    </w:p>
    <w:p w:rsidR="00074DA7" w:rsidRDefault="00074DA7">
      <w:pPr>
        <w:rPr>
          <w:b/>
        </w:rPr>
      </w:pPr>
      <w:r>
        <w:rPr>
          <w:b/>
        </w:rPr>
        <w:t>Resources:</w:t>
      </w:r>
    </w:p>
    <w:p w:rsidR="00841034" w:rsidRDefault="00D74CC1" w:rsidP="00841034">
      <w:pPr>
        <w:pStyle w:val="ListParagraph"/>
        <w:numPr>
          <w:ilvl w:val="0"/>
          <w:numId w:val="3"/>
        </w:numPr>
      </w:pPr>
      <w:r>
        <w:t>A pneumatic</w:t>
      </w:r>
      <w:r w:rsidR="00841034">
        <w:t xml:space="preserve"> cylinder, a solenoid valve, and a relay.</w:t>
      </w:r>
    </w:p>
    <w:p w:rsidR="00074DA7" w:rsidRDefault="00E80A34" w:rsidP="004F35CF">
      <w:pPr>
        <w:pStyle w:val="ListParagraph"/>
        <w:numPr>
          <w:ilvl w:val="0"/>
          <w:numId w:val="3"/>
        </w:numPr>
      </w:pPr>
      <w:r>
        <w:t>Three tennis ball (a communal bucket of balls will be available for you to use; however, please be considerate and not take more than you need to use to test your device)</w:t>
      </w:r>
      <w:r w:rsidR="00A453E9">
        <w:t>.</w:t>
      </w:r>
    </w:p>
    <w:p w:rsidR="007C2113" w:rsidRDefault="007C2113" w:rsidP="007C2113">
      <w:pPr>
        <w:rPr>
          <w:b/>
        </w:rPr>
      </w:pPr>
      <w:r>
        <w:rPr>
          <w:b/>
        </w:rPr>
        <w:t>Method of Assessment:</w:t>
      </w:r>
    </w:p>
    <w:p w:rsidR="00841034" w:rsidRDefault="00841034" w:rsidP="007C2113">
      <w:pPr>
        <w:pStyle w:val="ListParagraph"/>
        <w:numPr>
          <w:ilvl w:val="0"/>
          <w:numId w:val="5"/>
        </w:numPr>
      </w:pPr>
      <w:r>
        <w:t xml:space="preserve">You will be required to demonstrate the controlled </w:t>
      </w:r>
      <w:r w:rsidR="00FD23B7">
        <w:t>extension and contraction of a pneumatic cylinder.</w:t>
      </w:r>
    </w:p>
    <w:p w:rsidR="00FD23B7" w:rsidRDefault="00FD23B7" w:rsidP="007C2113">
      <w:pPr>
        <w:pStyle w:val="ListParagraph"/>
        <w:numPr>
          <w:ilvl w:val="0"/>
          <w:numId w:val="5"/>
        </w:numPr>
      </w:pPr>
      <w:r>
        <w:t>You will be required to demonstrate the measurement of the pneumatic cylinder’s extension and contraction.</w:t>
      </w:r>
    </w:p>
    <w:p w:rsidR="007C2113" w:rsidRDefault="00365AA5" w:rsidP="007C2113">
      <w:pPr>
        <w:pStyle w:val="ListParagraph"/>
        <w:numPr>
          <w:ilvl w:val="0"/>
          <w:numId w:val="5"/>
        </w:numPr>
      </w:pPr>
      <w:r>
        <w:t xml:space="preserve">You </w:t>
      </w:r>
      <w:r w:rsidR="007C2113">
        <w:t xml:space="preserve">will be required to demonstrate </w:t>
      </w:r>
      <w:r w:rsidR="006E43C7">
        <w:t>the</w:t>
      </w:r>
      <w:r w:rsidR="007C2113">
        <w:t xml:space="preserve"> working </w:t>
      </w:r>
      <w:r w:rsidR="00761318">
        <w:t>mechatronic device</w:t>
      </w:r>
      <w:r w:rsidR="007C2113">
        <w:t xml:space="preserve">. </w:t>
      </w:r>
    </w:p>
    <w:p w:rsidR="007C2113" w:rsidRDefault="00365AA5" w:rsidP="007C2113">
      <w:pPr>
        <w:pStyle w:val="ListParagraph"/>
        <w:numPr>
          <w:ilvl w:val="0"/>
          <w:numId w:val="5"/>
        </w:numPr>
      </w:pPr>
      <w:r>
        <w:t>You</w:t>
      </w:r>
      <w:r w:rsidR="007C2113">
        <w:t xml:space="preserve"> will be required to submit a report about </w:t>
      </w:r>
      <w:r w:rsidR="006E43C7">
        <w:t>the mechatronic</w:t>
      </w:r>
      <w:r w:rsidR="007C2113">
        <w:t xml:space="preserve"> </w:t>
      </w:r>
      <w:r w:rsidR="00761318">
        <w:t>device</w:t>
      </w:r>
      <w:r w:rsidR="007C2113">
        <w:t>.</w:t>
      </w:r>
    </w:p>
    <w:p w:rsidR="001F0B50" w:rsidRDefault="001F0B50" w:rsidP="001F0B50">
      <w:r>
        <w:t xml:space="preserve">A grade out of </w:t>
      </w:r>
      <w:r w:rsidR="00A453E9">
        <w:t>100</w:t>
      </w:r>
      <w:r>
        <w:t xml:space="preserve"> marks will</w:t>
      </w:r>
      <w:r w:rsidR="00A453E9">
        <w:t xml:space="preserve"> be given for the demonstration and account for </w:t>
      </w:r>
      <w:r w:rsidR="007E16A4">
        <w:t>6</w:t>
      </w:r>
      <w:r w:rsidR="00A453E9">
        <w:t>0% of the</w:t>
      </w:r>
      <w:r w:rsidR="00413829">
        <w:t xml:space="preserve"> project’s</w:t>
      </w:r>
      <w:r w:rsidR="00A453E9">
        <w:t xml:space="preserve"> final grade.</w:t>
      </w:r>
    </w:p>
    <w:p w:rsidR="00A453E9" w:rsidRDefault="00A453E9" w:rsidP="001F0B50">
      <w:r>
        <w:t xml:space="preserve">A grade of 100 marks will be given for the report and account for </w:t>
      </w:r>
      <w:r w:rsidR="007E16A4">
        <w:t>4</w:t>
      </w:r>
      <w:r>
        <w:t>0% of the</w:t>
      </w:r>
      <w:r w:rsidR="00413829">
        <w:t xml:space="preserve"> project’s</w:t>
      </w:r>
      <w:r>
        <w:t xml:space="preserve"> final grade.</w:t>
      </w:r>
    </w:p>
    <w:p w:rsidR="001F0B50" w:rsidRDefault="00413829">
      <w:pPr>
        <w:rPr>
          <w:b/>
        </w:rPr>
      </w:pPr>
      <w:r>
        <w:t>This project</w:t>
      </w:r>
      <w:r w:rsidR="001F0B50">
        <w:t xml:space="preserve"> w</w:t>
      </w:r>
      <w:r w:rsidR="00A453E9">
        <w:t>ill be out of a total grade of 10</w:t>
      </w:r>
      <w:r w:rsidR="001F0B50">
        <w:t>0 marks.</w:t>
      </w:r>
    </w:p>
    <w:p w:rsidR="00074DA7" w:rsidRDefault="00074DA7">
      <w:pPr>
        <w:rPr>
          <w:b/>
        </w:rPr>
      </w:pPr>
      <w:r>
        <w:rPr>
          <w:b/>
        </w:rPr>
        <w:t>Additional Information:</w:t>
      </w:r>
    </w:p>
    <w:p w:rsidR="00074DA7" w:rsidRDefault="009D4E34" w:rsidP="00074DA7">
      <w:r>
        <w:t>This p</w:t>
      </w:r>
      <w:r w:rsidR="00761318">
        <w:t>roject</w:t>
      </w:r>
      <w:r w:rsidR="00074DA7">
        <w:t xml:space="preserve"> assesses the following</w:t>
      </w:r>
      <w:r w:rsidR="00A453E9">
        <w:t xml:space="preserve"> paper</w:t>
      </w:r>
      <w:r w:rsidR="00074DA7">
        <w:t xml:space="preserve"> learning outcomes:</w:t>
      </w:r>
    </w:p>
    <w:p w:rsidR="00761318" w:rsidRDefault="00761318" w:rsidP="00761318">
      <w:pPr>
        <w:pStyle w:val="ListParagraph"/>
        <w:numPr>
          <w:ilvl w:val="0"/>
          <w:numId w:val="8"/>
        </w:numPr>
      </w:pPr>
      <w:r>
        <w:lastRenderedPageBreak/>
        <w:t>Build a mechatronic sub-system using sensing elements and signal conditioning used within a mechatronic device.</w:t>
      </w:r>
    </w:p>
    <w:p w:rsidR="00761318" w:rsidRDefault="00761318" w:rsidP="00761318">
      <w:pPr>
        <w:pStyle w:val="ListParagraph"/>
        <w:numPr>
          <w:ilvl w:val="0"/>
          <w:numId w:val="8"/>
        </w:numPr>
      </w:pPr>
      <w:r>
        <w:t>Build a mechatronic sub-system using pneumatics and hydraulics.</w:t>
      </w:r>
    </w:p>
    <w:p w:rsidR="00761318" w:rsidRDefault="00761318" w:rsidP="00761318">
      <w:pPr>
        <w:pStyle w:val="ListParagraph"/>
        <w:numPr>
          <w:ilvl w:val="0"/>
          <w:numId w:val="8"/>
        </w:numPr>
      </w:pPr>
      <w:r>
        <w:t>Build a mechatronic sub-system using mechanical and electrical actuators.</w:t>
      </w:r>
    </w:p>
    <w:p w:rsidR="00761318" w:rsidRDefault="00761318" w:rsidP="00761318">
      <w:pPr>
        <w:pStyle w:val="ListParagraph"/>
        <w:numPr>
          <w:ilvl w:val="0"/>
          <w:numId w:val="8"/>
        </w:numPr>
      </w:pPr>
      <w:r>
        <w:t>Integrate mechatronic sub-systems to build a mechatronic device.</w:t>
      </w:r>
    </w:p>
    <w:p w:rsidR="00FD069C" w:rsidRDefault="00FD069C" w:rsidP="0025587B">
      <w:pPr>
        <w:pStyle w:val="ListParagraph"/>
        <w:numPr>
          <w:ilvl w:val="0"/>
          <w:numId w:val="8"/>
        </w:numPr>
      </w:pPr>
      <w:r>
        <w:t>Configure and use PC and PLC control systems.</w:t>
      </w:r>
    </w:p>
    <w:p w:rsidR="00074DA7" w:rsidRDefault="009D4E34" w:rsidP="00074DA7">
      <w:r>
        <w:t>This project will account</w:t>
      </w:r>
      <w:r w:rsidR="00074DA7">
        <w:t xml:space="preserve"> for </w:t>
      </w:r>
      <w:r>
        <w:t>65</w:t>
      </w:r>
      <w:r w:rsidR="00074DA7">
        <w:t xml:space="preserve">% of the 282.778 </w:t>
      </w:r>
      <w:r w:rsidR="00A453E9">
        <w:t xml:space="preserve">Mechatronics </w:t>
      </w:r>
      <w:r w:rsidR="00074DA7">
        <w:t>paper’s grade.</w:t>
      </w:r>
    </w:p>
    <w:p w:rsidR="00074DA7" w:rsidRDefault="00A453E9" w:rsidP="00074DA7">
      <w:r>
        <w:t xml:space="preserve">This assessment is an individual </w:t>
      </w:r>
      <w:r w:rsidR="00074DA7">
        <w:t xml:space="preserve">project. </w:t>
      </w:r>
    </w:p>
    <w:p w:rsidR="0095789B" w:rsidRDefault="0095789B" w:rsidP="00074DA7">
      <w:r>
        <w:t xml:space="preserve">The report should be no more than </w:t>
      </w:r>
      <w:r w:rsidR="00761318">
        <w:t>3000</w:t>
      </w:r>
      <w:r>
        <w:t xml:space="preserve"> words.</w:t>
      </w:r>
    </w:p>
    <w:p w:rsidR="007C2113" w:rsidRDefault="007C2113" w:rsidP="00074DA7">
      <w:pPr>
        <w:sectPr w:rsidR="007C21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789B" w:rsidRDefault="0095789B" w:rsidP="0095789B">
      <w:pPr>
        <w:spacing w:after="158"/>
        <w:jc w:val="both"/>
      </w:pPr>
      <w:r>
        <w:rPr>
          <w:rFonts w:ascii="Calibri" w:eastAsia="Calibri" w:hAnsi="Calibri" w:cs="Calibri"/>
          <w:b/>
        </w:rPr>
        <w:lastRenderedPageBreak/>
        <w:t xml:space="preserve">Demonstration Marking Rubric: </w:t>
      </w:r>
    </w:p>
    <w:p w:rsidR="0095789B" w:rsidRDefault="0095789B" w:rsidP="0095789B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rubric provides an overview of how marks will be allocated for the demonstration:</w:t>
      </w:r>
    </w:p>
    <w:p w:rsidR="0095789B" w:rsidRDefault="0095789B">
      <w:pPr>
        <w:rPr>
          <w:rFonts w:ascii="Calibri" w:eastAsia="Calibri" w:hAnsi="Calibri" w:cs="Calibri"/>
          <w:b/>
        </w:rPr>
      </w:pP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339"/>
        <w:gridCol w:w="1725"/>
        <w:gridCol w:w="2492"/>
        <w:gridCol w:w="2492"/>
        <w:gridCol w:w="2494"/>
        <w:gridCol w:w="2494"/>
        <w:gridCol w:w="914"/>
      </w:tblGrid>
      <w:tr w:rsidR="0095789B" w:rsidRPr="00E065CD" w:rsidTr="0095789B">
        <w:trPr>
          <w:trHeight w:val="530"/>
          <w:jc w:val="center"/>
        </w:trPr>
        <w:tc>
          <w:tcPr>
            <w:tcW w:w="797" w:type="pct"/>
            <w:gridSpan w:val="2"/>
            <w:vMerge w:val="restart"/>
            <w:vAlign w:val="center"/>
          </w:tcPr>
          <w:p w:rsidR="0095789B" w:rsidRPr="00E065CD" w:rsidRDefault="0095789B" w:rsidP="0095789B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Learning Outcomes</w:t>
            </w:r>
          </w:p>
        </w:tc>
        <w:tc>
          <w:tcPr>
            <w:tcW w:w="962" w:type="pct"/>
            <w:vAlign w:val="center"/>
          </w:tcPr>
          <w:p w:rsidR="0095789B" w:rsidRPr="00E065CD" w:rsidRDefault="0095789B" w:rsidP="0095789B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D (&lt; 50)</w:t>
            </w:r>
          </w:p>
        </w:tc>
        <w:tc>
          <w:tcPr>
            <w:tcW w:w="962" w:type="pct"/>
            <w:vAlign w:val="center"/>
          </w:tcPr>
          <w:p w:rsidR="0095789B" w:rsidRPr="00E065CD" w:rsidRDefault="0095789B" w:rsidP="0095789B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C Range (50 - 65)</w:t>
            </w:r>
          </w:p>
        </w:tc>
        <w:tc>
          <w:tcPr>
            <w:tcW w:w="963" w:type="pct"/>
            <w:vAlign w:val="center"/>
          </w:tcPr>
          <w:p w:rsidR="0095789B" w:rsidRPr="00E065CD" w:rsidRDefault="0095789B" w:rsidP="0095789B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B Range (65 - 85)</w:t>
            </w:r>
          </w:p>
        </w:tc>
        <w:tc>
          <w:tcPr>
            <w:tcW w:w="963" w:type="pct"/>
            <w:vAlign w:val="center"/>
          </w:tcPr>
          <w:p w:rsidR="0095789B" w:rsidRPr="00E065CD" w:rsidRDefault="0095789B" w:rsidP="0095789B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 xml:space="preserve">A Range (85 </w:t>
            </w:r>
            <w:r>
              <w:rPr>
                <w:b/>
                <w:lang w:val="en-NZ"/>
              </w:rPr>
              <w:t>–</w:t>
            </w:r>
            <w:r w:rsidRPr="00E065CD">
              <w:rPr>
                <w:b/>
                <w:lang w:val="en-NZ"/>
              </w:rPr>
              <w:t xml:space="preserve"> 100)</w:t>
            </w:r>
          </w:p>
        </w:tc>
        <w:tc>
          <w:tcPr>
            <w:tcW w:w="353" w:type="pct"/>
            <w:vMerge w:val="restart"/>
          </w:tcPr>
          <w:p w:rsidR="0095789B" w:rsidRPr="00E065CD" w:rsidRDefault="0095789B" w:rsidP="0095789B">
            <w:pPr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Grade (/100)</w:t>
            </w:r>
          </w:p>
        </w:tc>
      </w:tr>
      <w:tr w:rsidR="0095789B" w:rsidRPr="00E065CD" w:rsidTr="0095789B">
        <w:trPr>
          <w:jc w:val="center"/>
        </w:trPr>
        <w:tc>
          <w:tcPr>
            <w:tcW w:w="797" w:type="pct"/>
            <w:gridSpan w:val="2"/>
            <w:vMerge/>
          </w:tcPr>
          <w:p w:rsidR="0095789B" w:rsidRPr="00E065CD" w:rsidRDefault="0095789B" w:rsidP="0095789B">
            <w:pPr>
              <w:rPr>
                <w:lang w:val="en-NZ"/>
              </w:rPr>
            </w:pPr>
          </w:p>
        </w:tc>
        <w:tc>
          <w:tcPr>
            <w:tcW w:w="962" w:type="pct"/>
          </w:tcPr>
          <w:p w:rsidR="0095789B" w:rsidRPr="00E065CD" w:rsidRDefault="0095789B" w:rsidP="0095789B">
            <w:pPr>
              <w:jc w:val="both"/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Poor</w:t>
            </w:r>
          </w:p>
          <w:p w:rsidR="0095789B" w:rsidRPr="00E065CD" w:rsidRDefault="0095789B" w:rsidP="0095789B">
            <w:pPr>
              <w:jc w:val="both"/>
              <w:rPr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Learning outcome not achieved.</w:t>
            </w:r>
          </w:p>
        </w:tc>
        <w:tc>
          <w:tcPr>
            <w:tcW w:w="962" w:type="pct"/>
          </w:tcPr>
          <w:p w:rsidR="0095789B" w:rsidRPr="00E065CD" w:rsidRDefault="0095789B" w:rsidP="0095789B">
            <w:pPr>
              <w:jc w:val="both"/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Adequate</w:t>
            </w:r>
          </w:p>
          <w:p w:rsidR="0095789B" w:rsidRPr="00E065CD" w:rsidRDefault="0095789B" w:rsidP="0095789B">
            <w:pPr>
              <w:jc w:val="both"/>
              <w:rPr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Adequate standard achieved across all learning outcomes.</w:t>
            </w:r>
          </w:p>
        </w:tc>
        <w:tc>
          <w:tcPr>
            <w:tcW w:w="963" w:type="pct"/>
          </w:tcPr>
          <w:p w:rsidR="0095789B" w:rsidRPr="00E065CD" w:rsidRDefault="0095789B" w:rsidP="0095789B">
            <w:pPr>
              <w:jc w:val="both"/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Good</w:t>
            </w:r>
          </w:p>
          <w:p w:rsidR="0095789B" w:rsidRPr="00E065CD" w:rsidRDefault="0095789B" w:rsidP="0095789B">
            <w:pPr>
              <w:jc w:val="both"/>
              <w:rPr>
                <w:b/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Good standard achieved across all learning outcomes, with some elements of excellence.</w:t>
            </w:r>
          </w:p>
        </w:tc>
        <w:tc>
          <w:tcPr>
            <w:tcW w:w="963" w:type="pct"/>
          </w:tcPr>
          <w:p w:rsidR="0095789B" w:rsidRPr="00E065CD" w:rsidRDefault="0095789B" w:rsidP="0095789B">
            <w:pPr>
              <w:jc w:val="both"/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Excellent</w:t>
            </w:r>
          </w:p>
          <w:p w:rsidR="0095789B" w:rsidRPr="00E065CD" w:rsidRDefault="0095789B" w:rsidP="0095789B">
            <w:pPr>
              <w:jc w:val="both"/>
              <w:rPr>
                <w:b/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Excellent standard achieved across all learning outcomes.</w:t>
            </w:r>
          </w:p>
        </w:tc>
        <w:tc>
          <w:tcPr>
            <w:tcW w:w="353" w:type="pct"/>
            <w:vMerge/>
          </w:tcPr>
          <w:p w:rsidR="0095789B" w:rsidRPr="00E065CD" w:rsidRDefault="0095789B" w:rsidP="0095789B">
            <w:pPr>
              <w:rPr>
                <w:b/>
                <w:i/>
                <w:lang w:val="en-NZ"/>
              </w:rPr>
            </w:pPr>
          </w:p>
        </w:tc>
      </w:tr>
      <w:tr w:rsidR="009C6987" w:rsidRPr="00E065CD" w:rsidTr="0090102F">
        <w:trPr>
          <w:trHeight w:val="283"/>
          <w:jc w:val="center"/>
        </w:trPr>
        <w:tc>
          <w:tcPr>
            <w:tcW w:w="131" w:type="pct"/>
            <w:vMerge w:val="restart"/>
            <w:vAlign w:val="center"/>
          </w:tcPr>
          <w:p w:rsidR="009C6987" w:rsidRPr="00E065CD" w:rsidRDefault="009C6987" w:rsidP="009C6987">
            <w:r w:rsidRPr="00E065CD">
              <w:rPr>
                <w:lang w:val="en-NZ"/>
              </w:rPr>
              <w:t>1</w:t>
            </w:r>
          </w:p>
        </w:tc>
        <w:tc>
          <w:tcPr>
            <w:tcW w:w="666" w:type="pct"/>
            <w:vMerge w:val="restart"/>
            <w:vAlign w:val="center"/>
          </w:tcPr>
          <w:p w:rsidR="009C6987" w:rsidRDefault="009C6987" w:rsidP="009C6987">
            <w:pPr>
              <w:spacing w:before="240"/>
              <w:jc w:val="both"/>
            </w:pPr>
            <w:r>
              <w:t>Build a mechatronic sub-system using pneumatics and hydraulics.</w:t>
            </w:r>
          </w:p>
          <w:p w:rsidR="009C6987" w:rsidRPr="00E065CD" w:rsidRDefault="009C6987" w:rsidP="009C6987"/>
        </w:tc>
        <w:tc>
          <w:tcPr>
            <w:tcW w:w="962" w:type="pct"/>
            <w:vMerge w:val="restart"/>
          </w:tcPr>
          <w:p w:rsidR="009C6987" w:rsidRDefault="009C6987" w:rsidP="009C6987">
            <w:pPr>
              <w:jc w:val="both"/>
            </w:pPr>
          </w:p>
          <w:p w:rsidR="009C6987" w:rsidRDefault="009C6987" w:rsidP="009C6987">
            <w:pPr>
              <w:jc w:val="both"/>
            </w:pPr>
            <w:r>
              <w:t>The demonstrated mechatronic device, and its sub-systems, are built to a poor standard, e.g. assembled with hot glue; uses inappropriate material, e.g. laser cut acrylic; is not robust, e.g. some parts aren’t secure, or breaks during demonstration; and is only able to perform its action a few times, e.g. approximately 2 times or more.</w:t>
            </w:r>
          </w:p>
          <w:p w:rsidR="009C6987" w:rsidRDefault="009C6987" w:rsidP="009C6987">
            <w:pPr>
              <w:jc w:val="both"/>
            </w:pPr>
          </w:p>
          <w:p w:rsidR="009C6987" w:rsidRDefault="009C6987" w:rsidP="009C6987">
            <w:pPr>
              <w:jc w:val="both"/>
            </w:pPr>
            <w:r>
              <w:t>The demonstrated system provides an ineffective interface between a controller and user.</w:t>
            </w:r>
          </w:p>
          <w:p w:rsidR="009C6987" w:rsidRPr="004E20BD" w:rsidRDefault="009C6987" w:rsidP="009C6987">
            <w:pPr>
              <w:jc w:val="both"/>
            </w:pPr>
          </w:p>
        </w:tc>
        <w:tc>
          <w:tcPr>
            <w:tcW w:w="962" w:type="pct"/>
            <w:vMerge w:val="restart"/>
          </w:tcPr>
          <w:p w:rsidR="009C6987" w:rsidRDefault="009C6987" w:rsidP="009C6987">
            <w:pPr>
              <w:jc w:val="both"/>
            </w:pPr>
          </w:p>
          <w:p w:rsidR="009C6987" w:rsidRDefault="009C6987" w:rsidP="009C6987">
            <w:pPr>
              <w:jc w:val="both"/>
            </w:pPr>
            <w:r>
              <w:t>The demonstrated mechatronic device, and its sub-systems, are built to an acceptable standard, e.g. may be assembled with hot glue; uses some appropriate material, e.g. laser cut MDF; is reasonably robust, e.g. some parts aren’t secure; and is able to perform its action repeatedly, e.g. approximately 4 times or more.</w:t>
            </w:r>
          </w:p>
          <w:p w:rsidR="009C6987" w:rsidRDefault="009C6987" w:rsidP="009C6987">
            <w:pPr>
              <w:jc w:val="both"/>
            </w:pPr>
          </w:p>
          <w:p w:rsidR="009C6987" w:rsidRPr="004E20BD" w:rsidRDefault="009C6987" w:rsidP="00053C6F">
            <w:pPr>
              <w:jc w:val="both"/>
            </w:pPr>
            <w:r>
              <w:t>The demonstrated system provides an interface between a controller, e.g. push buttons, and user.</w:t>
            </w:r>
          </w:p>
        </w:tc>
        <w:tc>
          <w:tcPr>
            <w:tcW w:w="963" w:type="pct"/>
            <w:vMerge w:val="restart"/>
          </w:tcPr>
          <w:p w:rsidR="009C6987" w:rsidRDefault="009C6987" w:rsidP="009C6987">
            <w:pPr>
              <w:jc w:val="both"/>
            </w:pPr>
          </w:p>
          <w:p w:rsidR="009C6987" w:rsidRDefault="009C6987" w:rsidP="009C6987">
            <w:pPr>
              <w:jc w:val="both"/>
            </w:pPr>
            <w:r>
              <w:t>The demonstrated mechatronic device, and its sub-systems, are built to a very good standard, e.g. not assembled with hot glue; largely uses appropriate material, e.g. laser cut metal where required; is robust, e.g. parts don’t fall off when shaken; and is able to perform its action repeatedly, e.g. approximately 6 times or more.</w:t>
            </w:r>
          </w:p>
          <w:p w:rsidR="009C6987" w:rsidRDefault="009C6987" w:rsidP="009C6987">
            <w:pPr>
              <w:jc w:val="both"/>
            </w:pPr>
          </w:p>
          <w:p w:rsidR="009C6987" w:rsidRDefault="009C6987" w:rsidP="009C6987">
            <w:pPr>
              <w:jc w:val="both"/>
            </w:pPr>
            <w:r>
              <w:t>The demonstrated system provides an interface between a controller, e.g. a PC, and user.</w:t>
            </w:r>
          </w:p>
          <w:p w:rsidR="009C6987" w:rsidRPr="004E20BD" w:rsidRDefault="009C6987" w:rsidP="009C6987">
            <w:pPr>
              <w:jc w:val="both"/>
            </w:pPr>
          </w:p>
        </w:tc>
        <w:tc>
          <w:tcPr>
            <w:tcW w:w="963" w:type="pct"/>
            <w:vMerge w:val="restart"/>
          </w:tcPr>
          <w:p w:rsidR="009C6987" w:rsidRDefault="009C6987" w:rsidP="009C6987">
            <w:pPr>
              <w:jc w:val="both"/>
            </w:pPr>
          </w:p>
          <w:p w:rsidR="009C6987" w:rsidRDefault="009C6987" w:rsidP="009C6987">
            <w:pPr>
              <w:jc w:val="both"/>
            </w:pPr>
            <w:r>
              <w:t>The demonstrated mechatronic device, and its sub-systems, are built to a high standard, e.g. not assembled from hot glue; makes use of appropriate materials, e.g. laser cut metal; is robust, e.g. parts don’t fall off when shaken; and is able to perform its task repeatedly, e.g. approximately 8 times or more.</w:t>
            </w:r>
          </w:p>
          <w:p w:rsidR="009C6987" w:rsidRDefault="009C6987" w:rsidP="009C6987">
            <w:pPr>
              <w:jc w:val="both"/>
            </w:pPr>
          </w:p>
          <w:p w:rsidR="009C6987" w:rsidRDefault="009C6987" w:rsidP="009C6987">
            <w:pPr>
              <w:jc w:val="both"/>
            </w:pPr>
            <w:r>
              <w:t>The demonstrated mechatronic device provides an effective interface between a control PC and user.</w:t>
            </w:r>
          </w:p>
          <w:p w:rsidR="009C6987" w:rsidRPr="005E03C1" w:rsidRDefault="009C6987" w:rsidP="009C6987">
            <w:pPr>
              <w:jc w:val="both"/>
            </w:pPr>
          </w:p>
        </w:tc>
        <w:tc>
          <w:tcPr>
            <w:tcW w:w="353" w:type="pct"/>
          </w:tcPr>
          <w:p w:rsidR="009C6987" w:rsidRPr="00E065CD" w:rsidRDefault="009C6987" w:rsidP="009C6987">
            <w:r>
              <w:t>20%</w:t>
            </w:r>
          </w:p>
        </w:tc>
      </w:tr>
      <w:tr w:rsidR="009C6987" w:rsidRPr="00E065CD" w:rsidTr="0090102F">
        <w:trPr>
          <w:trHeight w:val="2908"/>
          <w:jc w:val="center"/>
        </w:trPr>
        <w:tc>
          <w:tcPr>
            <w:tcW w:w="131" w:type="pct"/>
            <w:vMerge/>
          </w:tcPr>
          <w:p w:rsidR="009C6987" w:rsidRPr="00E065CD" w:rsidRDefault="009C6987" w:rsidP="009C6987">
            <w:pPr>
              <w:rPr>
                <w:lang w:val="en-NZ"/>
              </w:rPr>
            </w:pPr>
          </w:p>
        </w:tc>
        <w:tc>
          <w:tcPr>
            <w:tcW w:w="666" w:type="pct"/>
            <w:vMerge/>
          </w:tcPr>
          <w:p w:rsidR="009C6987" w:rsidRPr="00E065CD" w:rsidRDefault="009C6987" w:rsidP="009C6987">
            <w:pPr>
              <w:spacing w:before="240"/>
              <w:jc w:val="both"/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9C6987" w:rsidRPr="00E065CD" w:rsidRDefault="009C6987" w:rsidP="009C6987">
            <w:pPr>
              <w:jc w:val="both"/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9C6987" w:rsidRPr="007B3A03" w:rsidRDefault="009C6987" w:rsidP="009C6987">
            <w:pPr>
              <w:jc w:val="both"/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9C6987" w:rsidRPr="00E065CD" w:rsidRDefault="009C6987" w:rsidP="009C6987">
            <w:pPr>
              <w:jc w:val="both"/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9C6987" w:rsidRPr="00E065CD" w:rsidRDefault="009C6987" w:rsidP="009C6987">
            <w:pPr>
              <w:jc w:val="both"/>
              <w:rPr>
                <w:lang w:val="en-NZ"/>
              </w:rPr>
            </w:pPr>
          </w:p>
        </w:tc>
        <w:tc>
          <w:tcPr>
            <w:tcW w:w="353" w:type="pct"/>
          </w:tcPr>
          <w:p w:rsidR="009C6987" w:rsidRPr="00E065CD" w:rsidRDefault="009C6987" w:rsidP="009C6987">
            <w:pPr>
              <w:rPr>
                <w:lang w:val="en-NZ"/>
              </w:rPr>
            </w:pPr>
          </w:p>
        </w:tc>
      </w:tr>
      <w:tr w:rsidR="009C6987" w:rsidRPr="00E065CD" w:rsidTr="0090102F">
        <w:trPr>
          <w:trHeight w:val="283"/>
          <w:jc w:val="center"/>
        </w:trPr>
        <w:tc>
          <w:tcPr>
            <w:tcW w:w="131" w:type="pct"/>
            <w:vMerge w:val="restart"/>
            <w:vAlign w:val="center"/>
          </w:tcPr>
          <w:p w:rsidR="009C6987" w:rsidRPr="00E065CD" w:rsidRDefault="009C6987" w:rsidP="009C6987">
            <w:r>
              <w:rPr>
                <w:rFonts w:ascii="Calibri" w:eastAsia="Calibri" w:hAnsi="Calibri" w:cs="Calibri"/>
                <w:b/>
              </w:rPr>
              <w:br w:type="page"/>
            </w:r>
            <w:r w:rsidRPr="00E065CD">
              <w:rPr>
                <w:lang w:val="en-NZ"/>
              </w:rPr>
              <w:t>2</w:t>
            </w:r>
          </w:p>
        </w:tc>
        <w:tc>
          <w:tcPr>
            <w:tcW w:w="666" w:type="pct"/>
            <w:vMerge w:val="restart"/>
            <w:vAlign w:val="center"/>
          </w:tcPr>
          <w:p w:rsidR="009C6987" w:rsidRDefault="009C6987" w:rsidP="009C6987">
            <w:pPr>
              <w:spacing w:before="240"/>
              <w:jc w:val="both"/>
            </w:pPr>
            <w:r>
              <w:t>Configure and use PC and PLC control systems.</w:t>
            </w:r>
          </w:p>
          <w:p w:rsidR="009C6987" w:rsidRPr="00E065CD" w:rsidRDefault="009C6987" w:rsidP="009C6987"/>
        </w:tc>
        <w:tc>
          <w:tcPr>
            <w:tcW w:w="962" w:type="pct"/>
            <w:vMerge/>
          </w:tcPr>
          <w:p w:rsidR="009C6987" w:rsidRPr="005E03C1" w:rsidRDefault="009C6987" w:rsidP="009C6987">
            <w:pPr>
              <w:jc w:val="both"/>
            </w:pPr>
          </w:p>
        </w:tc>
        <w:tc>
          <w:tcPr>
            <w:tcW w:w="962" w:type="pct"/>
            <w:vMerge/>
          </w:tcPr>
          <w:p w:rsidR="009C6987" w:rsidRPr="005E03C1" w:rsidRDefault="009C6987" w:rsidP="009C6987">
            <w:pPr>
              <w:jc w:val="both"/>
            </w:pPr>
          </w:p>
        </w:tc>
        <w:tc>
          <w:tcPr>
            <w:tcW w:w="963" w:type="pct"/>
            <w:vMerge/>
          </w:tcPr>
          <w:p w:rsidR="009C6987" w:rsidRPr="005E03C1" w:rsidRDefault="009C6987" w:rsidP="009C6987">
            <w:pPr>
              <w:jc w:val="both"/>
            </w:pPr>
          </w:p>
        </w:tc>
        <w:tc>
          <w:tcPr>
            <w:tcW w:w="963" w:type="pct"/>
            <w:vMerge/>
          </w:tcPr>
          <w:p w:rsidR="009C6987" w:rsidRPr="005E03C1" w:rsidRDefault="009C6987" w:rsidP="009C6987">
            <w:pPr>
              <w:jc w:val="both"/>
            </w:pPr>
          </w:p>
        </w:tc>
        <w:tc>
          <w:tcPr>
            <w:tcW w:w="353" w:type="pct"/>
          </w:tcPr>
          <w:p w:rsidR="009C6987" w:rsidRPr="00E065CD" w:rsidRDefault="009C6987" w:rsidP="009C6987">
            <w:r>
              <w:t>20%</w:t>
            </w:r>
          </w:p>
        </w:tc>
      </w:tr>
      <w:tr w:rsidR="009C6987" w:rsidRPr="00E065CD" w:rsidTr="00A169A3">
        <w:trPr>
          <w:jc w:val="center"/>
        </w:trPr>
        <w:tc>
          <w:tcPr>
            <w:tcW w:w="131" w:type="pct"/>
            <w:vMerge/>
          </w:tcPr>
          <w:p w:rsidR="009C6987" w:rsidRPr="00E065CD" w:rsidRDefault="009C6987" w:rsidP="009C6987">
            <w:pPr>
              <w:rPr>
                <w:lang w:val="en-NZ"/>
              </w:rPr>
            </w:pPr>
          </w:p>
        </w:tc>
        <w:tc>
          <w:tcPr>
            <w:tcW w:w="666" w:type="pct"/>
            <w:vMerge/>
          </w:tcPr>
          <w:p w:rsidR="009C6987" w:rsidRPr="00E065CD" w:rsidRDefault="009C6987" w:rsidP="009C6987">
            <w:pPr>
              <w:spacing w:before="240"/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9C6987" w:rsidRPr="00F67C2C" w:rsidRDefault="009C6987" w:rsidP="009C6987"/>
        </w:tc>
        <w:tc>
          <w:tcPr>
            <w:tcW w:w="962" w:type="pct"/>
            <w:vMerge/>
          </w:tcPr>
          <w:p w:rsidR="009C6987" w:rsidRPr="00E065CD" w:rsidRDefault="009C6987" w:rsidP="009C6987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9C6987" w:rsidRPr="00E065CD" w:rsidRDefault="009C6987" w:rsidP="009C6987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9C6987" w:rsidRPr="00E065CD" w:rsidRDefault="009C6987" w:rsidP="009C6987">
            <w:pPr>
              <w:rPr>
                <w:lang w:val="en-NZ"/>
              </w:rPr>
            </w:pPr>
          </w:p>
        </w:tc>
        <w:tc>
          <w:tcPr>
            <w:tcW w:w="353" w:type="pct"/>
          </w:tcPr>
          <w:p w:rsidR="009C6987" w:rsidRPr="00E065CD" w:rsidRDefault="009C6987" w:rsidP="009C6987">
            <w:pPr>
              <w:rPr>
                <w:lang w:val="en-NZ"/>
              </w:rPr>
            </w:pPr>
          </w:p>
        </w:tc>
      </w:tr>
    </w:tbl>
    <w:p w:rsidR="009C6987" w:rsidRDefault="009C6987">
      <w:pPr>
        <w:rPr>
          <w:rFonts w:ascii="Calibri" w:eastAsia="Calibri" w:hAnsi="Calibri" w:cs="Calibri"/>
          <w:b/>
        </w:rPr>
      </w:pP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339"/>
        <w:gridCol w:w="1725"/>
        <w:gridCol w:w="2492"/>
        <w:gridCol w:w="2492"/>
        <w:gridCol w:w="2494"/>
        <w:gridCol w:w="2494"/>
        <w:gridCol w:w="914"/>
      </w:tblGrid>
      <w:tr w:rsidR="008D74C8" w:rsidRPr="00E065CD" w:rsidTr="008D74C8">
        <w:trPr>
          <w:trHeight w:val="283"/>
          <w:jc w:val="center"/>
        </w:trPr>
        <w:tc>
          <w:tcPr>
            <w:tcW w:w="131" w:type="pct"/>
            <w:vMerge w:val="restart"/>
            <w:vAlign w:val="center"/>
          </w:tcPr>
          <w:p w:rsidR="008D74C8" w:rsidRPr="00E065CD" w:rsidRDefault="009C6987" w:rsidP="008D74C8">
            <w:r>
              <w:rPr>
                <w:rFonts w:ascii="Calibri" w:eastAsia="Calibri" w:hAnsi="Calibri" w:cs="Calibri"/>
                <w:b/>
              </w:rPr>
              <w:lastRenderedPageBreak/>
              <w:br w:type="page"/>
            </w:r>
            <w:r w:rsidR="008D74C8">
              <w:rPr>
                <w:rFonts w:ascii="Calibri" w:eastAsia="Calibri" w:hAnsi="Calibri" w:cs="Calibri"/>
                <w:b/>
              </w:rPr>
              <w:br w:type="page"/>
            </w:r>
            <w:r w:rsidR="008D74C8">
              <w:rPr>
                <w:lang w:val="en-NZ"/>
              </w:rPr>
              <w:t>3</w:t>
            </w:r>
          </w:p>
        </w:tc>
        <w:tc>
          <w:tcPr>
            <w:tcW w:w="666" w:type="pct"/>
            <w:vMerge w:val="restart"/>
            <w:vAlign w:val="center"/>
          </w:tcPr>
          <w:p w:rsidR="005A1BEE" w:rsidRDefault="008D74C8" w:rsidP="005A1BEE">
            <w:pPr>
              <w:spacing w:before="240"/>
              <w:jc w:val="both"/>
            </w:pPr>
            <w:r w:rsidRPr="008D74C8">
              <w:t>Build a mechatronic sub-system using mechanical and electrical actuators</w:t>
            </w:r>
          </w:p>
          <w:p w:rsidR="005A1BEE" w:rsidRPr="00E065CD" w:rsidRDefault="005A1BEE" w:rsidP="005A1BEE">
            <w:pPr>
              <w:spacing w:before="240"/>
              <w:jc w:val="both"/>
            </w:pPr>
          </w:p>
        </w:tc>
        <w:tc>
          <w:tcPr>
            <w:tcW w:w="962" w:type="pct"/>
            <w:vMerge w:val="restart"/>
          </w:tcPr>
          <w:p w:rsidR="0034123E" w:rsidRDefault="0034123E" w:rsidP="00C126D1">
            <w:pPr>
              <w:jc w:val="both"/>
            </w:pPr>
          </w:p>
          <w:p w:rsidR="008D74C8" w:rsidRPr="005E03C1" w:rsidRDefault="00683515" w:rsidP="00053C6F">
            <w:pPr>
              <w:jc w:val="both"/>
            </w:pPr>
            <w:r>
              <w:t xml:space="preserve">The demonstrated mechatronic device integrates the constituent sub-systems </w:t>
            </w:r>
            <w:r w:rsidR="00053C6F">
              <w:t>poorly</w:t>
            </w:r>
            <w:r>
              <w:t>, e.g.  mechanical linkages are</w:t>
            </w:r>
            <w:r w:rsidR="00053C6F">
              <w:t xml:space="preserve"> not very</w:t>
            </w:r>
            <w:r>
              <w:t xml:space="preserve"> robust</w:t>
            </w:r>
            <w:r w:rsidR="00604D67">
              <w:t>, parts jam,</w:t>
            </w:r>
            <w:r w:rsidR="00053C6F">
              <w:t xml:space="preserve"> and</w:t>
            </w:r>
            <w:r>
              <w:t xml:space="preserve"> </w:t>
            </w:r>
            <w:r w:rsidR="00053C6F">
              <w:t xml:space="preserve">a </w:t>
            </w:r>
            <w:r>
              <w:t>senso</w:t>
            </w:r>
            <w:r w:rsidR="00053C6F">
              <w:t>r may</w:t>
            </w:r>
            <w:r>
              <w:t xml:space="preserve"> measure the sta</w:t>
            </w:r>
            <w:r w:rsidR="00053C6F">
              <w:t>te of the device</w:t>
            </w:r>
            <w:r>
              <w:t>.</w:t>
            </w:r>
          </w:p>
        </w:tc>
        <w:tc>
          <w:tcPr>
            <w:tcW w:w="962" w:type="pct"/>
            <w:vMerge w:val="restart"/>
          </w:tcPr>
          <w:p w:rsidR="008D74C8" w:rsidRDefault="008D74C8" w:rsidP="00C126D1">
            <w:pPr>
              <w:jc w:val="both"/>
            </w:pPr>
          </w:p>
          <w:p w:rsidR="000438C0" w:rsidRPr="005E03C1" w:rsidRDefault="000438C0" w:rsidP="00604D67">
            <w:pPr>
              <w:jc w:val="both"/>
            </w:pPr>
            <w:r>
              <w:t>The demonstrated mechatronic device integrates the constitu</w:t>
            </w:r>
            <w:r w:rsidR="00053C6F">
              <w:t>ent sub-systems</w:t>
            </w:r>
            <w:r>
              <w:t>, e.g.  mechanical linkages are robust,</w:t>
            </w:r>
            <w:r w:rsidR="00604D67">
              <w:t xml:space="preserve"> parts may jam,</w:t>
            </w:r>
            <w:r>
              <w:t xml:space="preserve"> </w:t>
            </w:r>
            <w:r w:rsidR="00053C6F">
              <w:t xml:space="preserve">a </w:t>
            </w:r>
            <w:r>
              <w:t>senso</w:t>
            </w:r>
            <w:r w:rsidR="00053C6F">
              <w:t>r</w:t>
            </w:r>
            <w:r>
              <w:t xml:space="preserve"> measure</w:t>
            </w:r>
            <w:r w:rsidR="00053C6F">
              <w:t>s the state of the device</w:t>
            </w:r>
            <w:r>
              <w:t>, and the use interface provides a</w:t>
            </w:r>
            <w:r w:rsidR="00053C6F">
              <w:t xml:space="preserve"> means to control the device.</w:t>
            </w:r>
          </w:p>
        </w:tc>
        <w:tc>
          <w:tcPr>
            <w:tcW w:w="963" w:type="pct"/>
            <w:vMerge w:val="restart"/>
          </w:tcPr>
          <w:p w:rsidR="008D74C8" w:rsidRDefault="008D74C8" w:rsidP="00C126D1">
            <w:pPr>
              <w:jc w:val="both"/>
            </w:pPr>
          </w:p>
          <w:p w:rsidR="000438C0" w:rsidRPr="005E03C1" w:rsidRDefault="000438C0" w:rsidP="00053C6F">
            <w:pPr>
              <w:jc w:val="both"/>
            </w:pPr>
            <w:r>
              <w:t xml:space="preserve">The demonstrated mechatronic device integrates the constituent sub-systems </w:t>
            </w:r>
            <w:r w:rsidR="00053C6F">
              <w:t>well</w:t>
            </w:r>
            <w:r>
              <w:t>, e.g.  mechanical linkages are robust,</w:t>
            </w:r>
            <w:r w:rsidR="00604D67">
              <w:t xml:space="preserve"> parts don’t jam,</w:t>
            </w:r>
            <w:r>
              <w:t xml:space="preserve"> sensors measure the state of the device accurately, and the use interface provides an </w:t>
            </w:r>
            <w:r w:rsidR="00053C6F">
              <w:t>appropriate means to control the device.</w:t>
            </w:r>
          </w:p>
        </w:tc>
        <w:tc>
          <w:tcPr>
            <w:tcW w:w="963" w:type="pct"/>
            <w:vMerge w:val="restart"/>
          </w:tcPr>
          <w:p w:rsidR="009C6987" w:rsidRDefault="009C6987" w:rsidP="00C126D1">
            <w:pPr>
              <w:jc w:val="both"/>
            </w:pPr>
          </w:p>
          <w:p w:rsidR="008D74C8" w:rsidRPr="005E03C1" w:rsidRDefault="009C6987" w:rsidP="00053C6F">
            <w:pPr>
              <w:jc w:val="both"/>
            </w:pPr>
            <w:r>
              <w:t>The demonstrated mechatronic device integrates the constituent sub-systems effectively, e.g.  mechanical linkages are robust,</w:t>
            </w:r>
            <w:r w:rsidR="00604D67">
              <w:t xml:space="preserve"> parts don’t jam,</w:t>
            </w:r>
            <w:r>
              <w:t xml:space="preserve"> sensors measure the state of the device accurately, and the use interface provides an effective </w:t>
            </w:r>
            <w:r w:rsidR="00053C6F">
              <w:t>means to control the device</w:t>
            </w:r>
            <w:r>
              <w:t>.</w:t>
            </w:r>
          </w:p>
        </w:tc>
        <w:tc>
          <w:tcPr>
            <w:tcW w:w="353" w:type="pct"/>
          </w:tcPr>
          <w:p w:rsidR="008D74C8" w:rsidRPr="00E065CD" w:rsidRDefault="009C6987" w:rsidP="00C126D1">
            <w:r>
              <w:t>2</w:t>
            </w:r>
            <w:r w:rsidR="008D74C8">
              <w:t>0%</w:t>
            </w:r>
          </w:p>
        </w:tc>
      </w:tr>
      <w:tr w:rsidR="008D74C8" w:rsidRPr="00E065CD" w:rsidTr="008D74C8">
        <w:trPr>
          <w:jc w:val="center"/>
        </w:trPr>
        <w:tc>
          <w:tcPr>
            <w:tcW w:w="131" w:type="pct"/>
            <w:vMerge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  <w:tc>
          <w:tcPr>
            <w:tcW w:w="666" w:type="pct"/>
            <w:vMerge/>
            <w:vAlign w:val="center"/>
          </w:tcPr>
          <w:p w:rsidR="008D74C8" w:rsidRPr="00E065CD" w:rsidRDefault="008D74C8" w:rsidP="008D74C8">
            <w:pPr>
              <w:spacing w:before="240"/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8D74C8" w:rsidRPr="00F67C2C" w:rsidRDefault="008D74C8" w:rsidP="00C126D1"/>
        </w:tc>
        <w:tc>
          <w:tcPr>
            <w:tcW w:w="962" w:type="pct"/>
            <w:vMerge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  <w:tc>
          <w:tcPr>
            <w:tcW w:w="353" w:type="pct"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</w:tr>
      <w:tr w:rsidR="008D74C8" w:rsidRPr="00E065CD" w:rsidTr="008D74C8">
        <w:tblPrEx>
          <w:jc w:val="left"/>
        </w:tblPrEx>
        <w:trPr>
          <w:trHeight w:val="283"/>
        </w:trPr>
        <w:tc>
          <w:tcPr>
            <w:tcW w:w="131" w:type="pct"/>
            <w:vMerge w:val="restart"/>
            <w:vAlign w:val="center"/>
          </w:tcPr>
          <w:p w:rsidR="008D74C8" w:rsidRPr="00E065CD" w:rsidRDefault="008D74C8" w:rsidP="008D74C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br w:type="page"/>
            </w:r>
            <w:r>
              <w:rPr>
                <w:lang w:val="en-NZ"/>
              </w:rPr>
              <w:t>4</w:t>
            </w:r>
          </w:p>
        </w:tc>
        <w:tc>
          <w:tcPr>
            <w:tcW w:w="666" w:type="pct"/>
            <w:vMerge w:val="restart"/>
            <w:vAlign w:val="center"/>
          </w:tcPr>
          <w:p w:rsidR="005A1BEE" w:rsidRDefault="008D74C8" w:rsidP="005A1BEE">
            <w:pPr>
              <w:spacing w:before="240"/>
              <w:jc w:val="both"/>
            </w:pPr>
            <w:r w:rsidRPr="008D74C8">
              <w:t>Integrate mechatronic sub-systems to build a mechatronic device.</w:t>
            </w:r>
          </w:p>
          <w:p w:rsidR="009C6987" w:rsidRPr="00E065CD" w:rsidRDefault="009C6987" w:rsidP="005A1BEE">
            <w:pPr>
              <w:spacing w:before="240"/>
              <w:jc w:val="both"/>
            </w:pPr>
          </w:p>
        </w:tc>
        <w:tc>
          <w:tcPr>
            <w:tcW w:w="962" w:type="pct"/>
            <w:vMerge/>
          </w:tcPr>
          <w:p w:rsidR="008D74C8" w:rsidRPr="005E03C1" w:rsidRDefault="008D74C8" w:rsidP="00C126D1">
            <w:pPr>
              <w:jc w:val="both"/>
            </w:pPr>
          </w:p>
        </w:tc>
        <w:tc>
          <w:tcPr>
            <w:tcW w:w="962" w:type="pct"/>
            <w:vMerge/>
          </w:tcPr>
          <w:p w:rsidR="008D74C8" w:rsidRPr="005E03C1" w:rsidRDefault="008D74C8" w:rsidP="00C126D1">
            <w:pPr>
              <w:jc w:val="both"/>
            </w:pPr>
          </w:p>
        </w:tc>
        <w:tc>
          <w:tcPr>
            <w:tcW w:w="963" w:type="pct"/>
            <w:vMerge/>
          </w:tcPr>
          <w:p w:rsidR="008D74C8" w:rsidRPr="005E03C1" w:rsidRDefault="008D74C8" w:rsidP="00C126D1">
            <w:pPr>
              <w:jc w:val="both"/>
            </w:pPr>
          </w:p>
        </w:tc>
        <w:tc>
          <w:tcPr>
            <w:tcW w:w="963" w:type="pct"/>
            <w:vMerge/>
          </w:tcPr>
          <w:p w:rsidR="008D74C8" w:rsidRPr="005E03C1" w:rsidRDefault="008D74C8" w:rsidP="00C126D1">
            <w:pPr>
              <w:jc w:val="both"/>
            </w:pPr>
          </w:p>
        </w:tc>
        <w:tc>
          <w:tcPr>
            <w:tcW w:w="353" w:type="pct"/>
          </w:tcPr>
          <w:p w:rsidR="008D74C8" w:rsidRPr="00E065CD" w:rsidRDefault="009C6987" w:rsidP="00C126D1">
            <w:r>
              <w:t>4</w:t>
            </w:r>
            <w:r w:rsidR="008D74C8">
              <w:t>0%</w:t>
            </w:r>
          </w:p>
        </w:tc>
      </w:tr>
      <w:tr w:rsidR="008D74C8" w:rsidRPr="00E065CD" w:rsidTr="008D74C8">
        <w:tblPrEx>
          <w:jc w:val="left"/>
        </w:tblPrEx>
        <w:tc>
          <w:tcPr>
            <w:tcW w:w="131" w:type="pct"/>
            <w:vMerge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  <w:tc>
          <w:tcPr>
            <w:tcW w:w="666" w:type="pct"/>
            <w:vMerge/>
          </w:tcPr>
          <w:p w:rsidR="008D74C8" w:rsidRPr="00E065CD" w:rsidRDefault="008D74C8" w:rsidP="00C126D1">
            <w:pPr>
              <w:spacing w:before="240"/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8D74C8" w:rsidRPr="00F67C2C" w:rsidRDefault="008D74C8" w:rsidP="00C126D1"/>
        </w:tc>
        <w:tc>
          <w:tcPr>
            <w:tcW w:w="962" w:type="pct"/>
            <w:vMerge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  <w:tc>
          <w:tcPr>
            <w:tcW w:w="353" w:type="pct"/>
          </w:tcPr>
          <w:p w:rsidR="008D74C8" w:rsidRPr="00E065CD" w:rsidRDefault="008D74C8" w:rsidP="00C126D1">
            <w:pPr>
              <w:rPr>
                <w:lang w:val="en-NZ"/>
              </w:rPr>
            </w:pPr>
          </w:p>
        </w:tc>
      </w:tr>
    </w:tbl>
    <w:p w:rsidR="0090102F" w:rsidRDefault="0090102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7C2113" w:rsidRDefault="007C2113" w:rsidP="007C2113">
      <w:pPr>
        <w:spacing w:after="158"/>
        <w:jc w:val="both"/>
      </w:pPr>
      <w:r>
        <w:rPr>
          <w:rFonts w:ascii="Calibri" w:eastAsia="Calibri" w:hAnsi="Calibri" w:cs="Calibri"/>
          <w:b/>
        </w:rPr>
        <w:lastRenderedPageBreak/>
        <w:t xml:space="preserve">Report Marking Rubric: </w:t>
      </w:r>
    </w:p>
    <w:p w:rsidR="007C2113" w:rsidRDefault="007C2113" w:rsidP="007C211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rubric provides an overview of how marks will be allocated for the report. </w:t>
      </w:r>
    </w:p>
    <w:p w:rsidR="007C2113" w:rsidRDefault="007C2113" w:rsidP="007C2113">
      <w:pPr>
        <w:spacing w:after="0"/>
        <w:jc w:val="both"/>
      </w:pPr>
    </w:p>
    <w:tbl>
      <w:tblPr>
        <w:tblStyle w:val="TableGrid"/>
        <w:tblW w:w="13951" w:type="dxa"/>
        <w:tblInd w:w="5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Introduction/Aim/Objective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562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introduction, aim, or objective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introduction, aim, and objective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introduction, aim, and objective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introduction, aim, and objective provided. </w:t>
            </w:r>
          </w:p>
        </w:tc>
      </w:tr>
      <w:tr w:rsidR="007C2113" w:rsidTr="008509FE">
        <w:trPr>
          <w:trHeight w:val="1343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Copy of project brief’s introduction, aim, and objective.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E.g. Copy of project brief’s introduction, aim, and objective. </w:t>
            </w:r>
          </w:p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Some personal aims, objectives.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Reference to project brief’s introduction, aim, and objective. Personalised introduction, aim, and objective. Clear overview of project. </w:t>
            </w:r>
          </w:p>
        </w:tc>
      </w:tr>
      <w:tr w:rsidR="007C2113" w:rsidTr="008509FE">
        <w:trPr>
          <w:trHeight w:val="254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spacing w:after="0"/>
        <w:jc w:val="both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13951" w:type="dxa"/>
        <w:tblInd w:w="5" w:type="dxa"/>
        <w:tblCellMar>
          <w:top w:w="22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9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Methodology/Solution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15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1 - 5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6  - 10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11 - 15 </w:t>
            </w:r>
          </w:p>
        </w:tc>
      </w:tr>
      <w:tr w:rsidR="007C2113" w:rsidTr="008509FE">
        <w:trPr>
          <w:trHeight w:val="561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Methodology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methodology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methodology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methodology provided. </w:t>
            </w:r>
          </w:p>
        </w:tc>
      </w:tr>
      <w:tr w:rsidR="007C2113" w:rsidTr="008509FE">
        <w:trPr>
          <w:trHeight w:val="1880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Simple description of what was done.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>E.g. Moderate description of what was done and how.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Detailed description of what was done, how, and why. </w:t>
            </w:r>
          </w:p>
        </w:tc>
      </w:tr>
      <w:tr w:rsidR="007C2113" w:rsidTr="008509FE">
        <w:trPr>
          <w:trHeight w:val="255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spacing w:after="175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7C2113" w:rsidRDefault="007C2113" w:rsidP="007C211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7C2113" w:rsidRDefault="007C2113" w:rsidP="007C211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Style w:val="TableGrid"/>
        <w:tblW w:w="13951" w:type="dxa"/>
        <w:tblInd w:w="5" w:type="dxa"/>
        <w:tblCellMar>
          <w:top w:w="22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Results/Discussion/Conclusion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830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results, discussion, and conclusion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results, discussion, and conclusion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results, discussion, and conclusion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results, discussion, and conclusion provided. </w:t>
            </w:r>
          </w:p>
        </w:tc>
      </w:tr>
      <w:tr w:rsidR="007C2113" w:rsidTr="008509FE">
        <w:trPr>
          <w:trHeight w:val="1611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Simple description of project outcome, minimal discussion, and simple conclusion provided.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Moderate description of project outcome, some discussion, and average conclusion provided. Some critical evaluation of processes and methodology provided. 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Detailed description of project outcome, detailed discussion and above average conclusion provided. Detailed critical evaluation of processes and methodology provided. </w:t>
            </w:r>
          </w:p>
        </w:tc>
      </w:tr>
      <w:tr w:rsidR="007C2113" w:rsidTr="008509FE">
        <w:trPr>
          <w:trHeight w:val="255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/>
    <w:tbl>
      <w:tblPr>
        <w:tblStyle w:val="TableGrid"/>
        <w:tblW w:w="13951" w:type="dxa"/>
        <w:tblInd w:w="5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Presentation/Structure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9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561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presentation.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presentation and structure.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presentation and structure.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presentation and structure.  </w:t>
            </w:r>
          </w:p>
        </w:tc>
      </w:tr>
      <w:tr w:rsidR="007C2113" w:rsidTr="008509FE">
        <w:trPr>
          <w:trHeight w:val="1343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Report consists of a “wall of text”. No figures. No tables. No clear structure.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Report has some structure. Includes some figures. Includes some tables.  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Report has appropriate balance between text, figures, and tables. Excellent structure; includes table of contents, list of figures, sections, and captions. </w:t>
            </w:r>
          </w:p>
        </w:tc>
      </w:tr>
      <w:tr w:rsidR="007C2113" w:rsidTr="008509FE">
        <w:trPr>
          <w:trHeight w:val="256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522A64">
      <w:pPr>
        <w:jc w:val="both"/>
      </w:pPr>
    </w:p>
    <w:sectPr w:rsidR="007C2113" w:rsidSect="00522A6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B72"/>
    <w:multiLevelType w:val="hybridMultilevel"/>
    <w:tmpl w:val="10B66AFC"/>
    <w:lvl w:ilvl="0" w:tplc="861411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BBE"/>
    <w:multiLevelType w:val="hybridMultilevel"/>
    <w:tmpl w:val="19AC41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F29DA"/>
    <w:multiLevelType w:val="hybridMultilevel"/>
    <w:tmpl w:val="B1545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54DF"/>
    <w:multiLevelType w:val="hybridMultilevel"/>
    <w:tmpl w:val="5664D6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E63ED"/>
    <w:multiLevelType w:val="hybridMultilevel"/>
    <w:tmpl w:val="7F2404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61C7C"/>
    <w:multiLevelType w:val="hybridMultilevel"/>
    <w:tmpl w:val="D9B0C4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E00"/>
    <w:multiLevelType w:val="hybridMultilevel"/>
    <w:tmpl w:val="8BAEFC8C"/>
    <w:lvl w:ilvl="0" w:tplc="0660FA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30145"/>
    <w:multiLevelType w:val="hybridMultilevel"/>
    <w:tmpl w:val="E68AF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B9"/>
    <w:rsid w:val="00000B3E"/>
    <w:rsid w:val="00012F62"/>
    <w:rsid w:val="000438C0"/>
    <w:rsid w:val="00053C6F"/>
    <w:rsid w:val="00074DA7"/>
    <w:rsid w:val="000A49D5"/>
    <w:rsid w:val="000E1530"/>
    <w:rsid w:val="001F0B50"/>
    <w:rsid w:val="00215428"/>
    <w:rsid w:val="00225062"/>
    <w:rsid w:val="00254C74"/>
    <w:rsid w:val="0025587B"/>
    <w:rsid w:val="00264880"/>
    <w:rsid w:val="002A020B"/>
    <w:rsid w:val="0034123E"/>
    <w:rsid w:val="00365AA5"/>
    <w:rsid w:val="003C7862"/>
    <w:rsid w:val="003D1FA4"/>
    <w:rsid w:val="003E6A56"/>
    <w:rsid w:val="0040311D"/>
    <w:rsid w:val="00413829"/>
    <w:rsid w:val="00457CE4"/>
    <w:rsid w:val="004679E4"/>
    <w:rsid w:val="004F35CF"/>
    <w:rsid w:val="00522A64"/>
    <w:rsid w:val="00553A45"/>
    <w:rsid w:val="005779A7"/>
    <w:rsid w:val="005A0C92"/>
    <w:rsid w:val="005A1BEE"/>
    <w:rsid w:val="005B2093"/>
    <w:rsid w:val="00604D67"/>
    <w:rsid w:val="00615912"/>
    <w:rsid w:val="00615DBD"/>
    <w:rsid w:val="006411F1"/>
    <w:rsid w:val="00683515"/>
    <w:rsid w:val="006E43C7"/>
    <w:rsid w:val="00761318"/>
    <w:rsid w:val="007C2113"/>
    <w:rsid w:val="007E16A4"/>
    <w:rsid w:val="00841034"/>
    <w:rsid w:val="00870848"/>
    <w:rsid w:val="008D74C8"/>
    <w:rsid w:val="0090102F"/>
    <w:rsid w:val="0095789B"/>
    <w:rsid w:val="00977BCC"/>
    <w:rsid w:val="009C6987"/>
    <w:rsid w:val="009C6E7E"/>
    <w:rsid w:val="009D4E34"/>
    <w:rsid w:val="00A3234E"/>
    <w:rsid w:val="00A453E9"/>
    <w:rsid w:val="00A909B9"/>
    <w:rsid w:val="00B23A92"/>
    <w:rsid w:val="00B37330"/>
    <w:rsid w:val="00BC732D"/>
    <w:rsid w:val="00BE433E"/>
    <w:rsid w:val="00C85C04"/>
    <w:rsid w:val="00C95A25"/>
    <w:rsid w:val="00CA1AD2"/>
    <w:rsid w:val="00CA5D7F"/>
    <w:rsid w:val="00CB079D"/>
    <w:rsid w:val="00D42DF8"/>
    <w:rsid w:val="00D6435F"/>
    <w:rsid w:val="00D66F3D"/>
    <w:rsid w:val="00D74CC1"/>
    <w:rsid w:val="00DF0327"/>
    <w:rsid w:val="00E80A34"/>
    <w:rsid w:val="00EF28AC"/>
    <w:rsid w:val="00F71BB7"/>
    <w:rsid w:val="00FA1830"/>
    <w:rsid w:val="00FB0D96"/>
    <w:rsid w:val="00FD069C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7F92D"/>
  <w15:chartTrackingRefBased/>
  <w15:docId w15:val="{8674AFE4-4CEA-45EA-8FE1-D9629FF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113"/>
    <w:rPr>
      <w:color w:val="808080"/>
    </w:rPr>
  </w:style>
  <w:style w:type="table" w:customStyle="1" w:styleId="TableGrid">
    <w:name w:val="TableGrid"/>
    <w:rsid w:val="007C2113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553A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F387-5482-44B1-B99A-A1B16D47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Noble</dc:creator>
  <cp:keywords/>
  <dc:description/>
  <cp:lastModifiedBy>Noble, Frazer</cp:lastModifiedBy>
  <cp:revision>24</cp:revision>
  <cp:lastPrinted>2015-01-07T22:47:00Z</cp:lastPrinted>
  <dcterms:created xsi:type="dcterms:W3CDTF">2016-04-17T21:27:00Z</dcterms:created>
  <dcterms:modified xsi:type="dcterms:W3CDTF">2017-05-12T02:55:00Z</dcterms:modified>
</cp:coreProperties>
</file>