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F6D16" w14:textId="505EAE58" w:rsidR="000A1F46" w:rsidRPr="000A1F46" w:rsidRDefault="000A1F46" w:rsidP="000A1F46">
      <w:pPr>
        <w:shd w:val="clear" w:color="auto" w:fill="FFFFFF"/>
        <w:spacing w:before="150" w:after="0" w:line="240" w:lineRule="auto"/>
        <w:outlineLvl w:val="1"/>
        <w:rPr>
          <w:rFonts w:ascii="Helvetica" w:eastAsia="Times New Roman" w:hAnsi="Helvetica" w:cs="Helvetica"/>
          <w:color w:val="121416"/>
          <w:sz w:val="36"/>
          <w:szCs w:val="36"/>
          <w:lang w:val="en-PK" w:eastAsia="en-PK"/>
        </w:rPr>
      </w:pPr>
      <w:r>
        <w:rPr>
          <w:rFonts w:ascii="Helvetica" w:eastAsia="Times New Roman" w:hAnsi="Helvetica" w:cs="Helvetica"/>
          <w:color w:val="121416"/>
          <w:sz w:val="36"/>
          <w:szCs w:val="36"/>
          <w:lang w:val="en-US" w:eastAsia="en-PK"/>
        </w:rPr>
        <w:t xml:space="preserve"> 1)   </w:t>
      </w:r>
      <w:r w:rsidRPr="000A1F46">
        <w:rPr>
          <w:rFonts w:ascii="Helvetica" w:eastAsia="Times New Roman" w:hAnsi="Helvetica" w:cs="Helvetica"/>
          <w:color w:val="121416"/>
          <w:sz w:val="36"/>
          <w:szCs w:val="36"/>
          <w:lang w:val="en-PK" w:eastAsia="en-PK"/>
        </w:rPr>
        <w:t>Si-o-se Pol</w:t>
      </w:r>
    </w:p>
    <w:p w14:paraId="0638A0DD" w14:textId="7606819E" w:rsidR="00D143E2" w:rsidRDefault="00D143E2"/>
    <w:p w14:paraId="72A77D69" w14:textId="11563846" w:rsidR="000A1F46" w:rsidRDefault="000A1F46">
      <w:pPr>
        <w:rPr>
          <w:rFonts w:ascii="Helvetica" w:hAnsi="Helvetica" w:cs="Helvetica"/>
          <w:color w:val="121416"/>
          <w:sz w:val="27"/>
          <w:szCs w:val="27"/>
          <w:shd w:val="clear" w:color="auto" w:fill="FFFFFF"/>
        </w:rPr>
      </w:pPr>
      <w:r>
        <w:rPr>
          <w:rFonts w:ascii="Helvetica" w:hAnsi="Helvetica" w:cs="Helvetica"/>
          <w:color w:val="121416"/>
          <w:sz w:val="27"/>
          <w:szCs w:val="27"/>
          <w:shd w:val="clear" w:color="auto" w:fill="FFFFFF"/>
        </w:rPr>
        <w:t xml:space="preserve">Also known as the </w:t>
      </w:r>
      <w:proofErr w:type="spellStart"/>
      <w:r>
        <w:rPr>
          <w:rFonts w:ascii="Helvetica" w:hAnsi="Helvetica" w:cs="Helvetica"/>
          <w:color w:val="121416"/>
          <w:sz w:val="27"/>
          <w:szCs w:val="27"/>
          <w:shd w:val="clear" w:color="auto" w:fill="FFFFFF"/>
        </w:rPr>
        <w:t>Allāhverdi</w:t>
      </w:r>
      <w:proofErr w:type="spellEnd"/>
      <w:r>
        <w:rPr>
          <w:rFonts w:ascii="Helvetica" w:hAnsi="Helvetica" w:cs="Helvetica"/>
          <w:color w:val="121416"/>
          <w:sz w:val="27"/>
          <w:szCs w:val="27"/>
          <w:shd w:val="clear" w:color="auto" w:fill="FFFFFF"/>
        </w:rPr>
        <w:t xml:space="preserve"> Khan Bridge, </w:t>
      </w:r>
      <w:hyperlink r:id="rId4" w:history="1">
        <w:r>
          <w:rPr>
            <w:rStyle w:val="Hyperlink"/>
            <w:rFonts w:ascii="Helvetica" w:hAnsi="Helvetica" w:cs="Helvetica"/>
            <w:sz w:val="27"/>
            <w:szCs w:val="27"/>
            <w:u w:val="none"/>
            <w:shd w:val="clear" w:color="auto" w:fill="FFFFFF"/>
          </w:rPr>
          <w:t>Iran</w:t>
        </w:r>
      </w:hyperlink>
      <w:r>
        <w:rPr>
          <w:rFonts w:ascii="Helvetica" w:hAnsi="Helvetica" w:cs="Helvetica"/>
          <w:color w:val="121416"/>
          <w:sz w:val="27"/>
          <w:szCs w:val="27"/>
          <w:shd w:val="clear" w:color="auto" w:fill="FFFFFF"/>
        </w:rPr>
        <w:t>’s </w:t>
      </w:r>
      <w:hyperlink r:id="rId5" w:tgtFrame="_blank" w:history="1">
        <w:r>
          <w:rPr>
            <w:rStyle w:val="Hyperlink"/>
            <w:rFonts w:ascii="Helvetica" w:hAnsi="Helvetica" w:cs="Helvetica"/>
            <w:sz w:val="27"/>
            <w:szCs w:val="27"/>
            <w:u w:val="none"/>
            <w:shd w:val="clear" w:color="auto" w:fill="FFFFFF"/>
          </w:rPr>
          <w:t>Si-o-se Pol</w:t>
        </w:r>
      </w:hyperlink>
      <w:r>
        <w:rPr>
          <w:rFonts w:ascii="Helvetica" w:hAnsi="Helvetica" w:cs="Helvetica"/>
          <w:color w:val="121416"/>
          <w:sz w:val="27"/>
          <w:szCs w:val="27"/>
          <w:shd w:val="clear" w:color="auto" w:fill="FFFFFF"/>
        </w:rPr>
        <w:t xml:space="preserve"> (which translates as ‘Bridge of 33 Arches’) dates back to 1602 and stretches across the </w:t>
      </w:r>
      <w:proofErr w:type="spellStart"/>
      <w:r>
        <w:rPr>
          <w:rFonts w:ascii="Helvetica" w:hAnsi="Helvetica" w:cs="Helvetica"/>
          <w:color w:val="121416"/>
          <w:sz w:val="27"/>
          <w:szCs w:val="27"/>
          <w:shd w:val="clear" w:color="auto" w:fill="FFFFFF"/>
        </w:rPr>
        <w:t>Zayandeh</w:t>
      </w:r>
      <w:proofErr w:type="spellEnd"/>
      <w:r>
        <w:rPr>
          <w:rFonts w:ascii="Helvetica" w:hAnsi="Helvetica" w:cs="Helvetica"/>
          <w:color w:val="121416"/>
          <w:sz w:val="27"/>
          <w:szCs w:val="27"/>
          <w:shd w:val="clear" w:color="auto" w:fill="FFFFFF"/>
        </w:rPr>
        <w:t xml:space="preserve"> Rood River in Isfahan, connecting its historical main avenue </w:t>
      </w:r>
      <w:proofErr w:type="spellStart"/>
      <w:r>
        <w:rPr>
          <w:rFonts w:ascii="Helvetica" w:hAnsi="Helvetica" w:cs="Helvetica"/>
          <w:color w:val="121416"/>
          <w:sz w:val="27"/>
          <w:szCs w:val="27"/>
          <w:shd w:val="clear" w:color="auto" w:fill="FFFFFF"/>
        </w:rPr>
        <w:t>Chahar</w:t>
      </w:r>
      <w:proofErr w:type="spellEnd"/>
      <w:r>
        <w:rPr>
          <w:rFonts w:ascii="Helvetica" w:hAnsi="Helvetica" w:cs="Helvetica"/>
          <w:color w:val="121416"/>
          <w:sz w:val="27"/>
          <w:szCs w:val="27"/>
          <w:shd w:val="clear" w:color="auto" w:fill="FFFFFF"/>
        </w:rPr>
        <w:t xml:space="preserve"> Bagh with the </w:t>
      </w:r>
      <w:proofErr w:type="spellStart"/>
      <w:r>
        <w:rPr>
          <w:rFonts w:ascii="Helvetica" w:hAnsi="Helvetica" w:cs="Helvetica"/>
          <w:color w:val="121416"/>
          <w:sz w:val="27"/>
          <w:szCs w:val="27"/>
          <w:shd w:val="clear" w:color="auto" w:fill="FFFFFF"/>
        </w:rPr>
        <w:t>neighborhood</w:t>
      </w:r>
      <w:proofErr w:type="spellEnd"/>
      <w:r>
        <w:rPr>
          <w:rFonts w:ascii="Helvetica" w:hAnsi="Helvetica" w:cs="Helvetica"/>
          <w:color w:val="121416"/>
          <w:sz w:val="27"/>
          <w:szCs w:val="27"/>
          <w:shd w:val="clear" w:color="auto" w:fill="FFFFFF"/>
        </w:rPr>
        <w:t xml:space="preserve"> of New </w:t>
      </w:r>
      <w:proofErr w:type="spellStart"/>
      <w:r>
        <w:rPr>
          <w:rFonts w:ascii="Helvetica" w:hAnsi="Helvetica" w:cs="Helvetica"/>
          <w:color w:val="121416"/>
          <w:sz w:val="27"/>
          <w:szCs w:val="27"/>
          <w:shd w:val="clear" w:color="auto" w:fill="FFFFFF"/>
        </w:rPr>
        <w:t>Jolfa</w:t>
      </w:r>
      <w:proofErr w:type="spellEnd"/>
      <w:r>
        <w:rPr>
          <w:rFonts w:ascii="Helvetica" w:hAnsi="Helvetica" w:cs="Helvetica"/>
          <w:color w:val="121416"/>
          <w:sz w:val="27"/>
          <w:szCs w:val="27"/>
          <w:shd w:val="clear" w:color="auto" w:fill="FFFFFF"/>
        </w:rPr>
        <w:t xml:space="preserve">. Commissioned by Shah Abbas I of Persia, Si-o-se Pol is almost 300 meters long and 14 meters wide and is considered one of the world’s finest examples of Safavid dynasty era bridge design. Alongside the equally impressive, but slightly younger Pol-e </w:t>
      </w:r>
      <w:proofErr w:type="spellStart"/>
      <w:r>
        <w:rPr>
          <w:rFonts w:ascii="Helvetica" w:hAnsi="Helvetica" w:cs="Helvetica"/>
          <w:color w:val="121416"/>
          <w:sz w:val="27"/>
          <w:szCs w:val="27"/>
          <w:shd w:val="clear" w:color="auto" w:fill="FFFFFF"/>
        </w:rPr>
        <w:t>Khaju</w:t>
      </w:r>
      <w:proofErr w:type="spellEnd"/>
      <w:r>
        <w:rPr>
          <w:rFonts w:ascii="Helvetica" w:hAnsi="Helvetica" w:cs="Helvetica"/>
          <w:color w:val="121416"/>
          <w:sz w:val="27"/>
          <w:szCs w:val="27"/>
          <w:shd w:val="clear" w:color="auto" w:fill="FFFFFF"/>
        </w:rPr>
        <w:t xml:space="preserve"> built in 1650 and the ancient Pol-e </w:t>
      </w:r>
      <w:proofErr w:type="spellStart"/>
      <w:r>
        <w:rPr>
          <w:rFonts w:ascii="Helvetica" w:hAnsi="Helvetica" w:cs="Helvetica"/>
          <w:color w:val="121416"/>
          <w:sz w:val="27"/>
          <w:szCs w:val="27"/>
          <w:shd w:val="clear" w:color="auto" w:fill="FFFFFF"/>
        </w:rPr>
        <w:t>Shahrestan</w:t>
      </w:r>
      <w:proofErr w:type="spellEnd"/>
      <w:r>
        <w:rPr>
          <w:rFonts w:ascii="Helvetica" w:hAnsi="Helvetica" w:cs="Helvetica"/>
          <w:color w:val="121416"/>
          <w:sz w:val="27"/>
          <w:szCs w:val="27"/>
          <w:shd w:val="clear" w:color="auto" w:fill="FFFFFF"/>
        </w:rPr>
        <w:t>, dating back as far as the 3rd century, Si-o-se Pol is one of 11 bridges in Isfahan.</w:t>
      </w:r>
    </w:p>
    <w:p w14:paraId="33B99711" w14:textId="71E54582" w:rsidR="000A1F46" w:rsidRDefault="000A1F46"/>
    <w:p w14:paraId="4465E143" w14:textId="77777777" w:rsidR="000A1F46" w:rsidRDefault="000A1F46" w:rsidP="000A1F46">
      <w:pPr>
        <w:pStyle w:val="Heading2"/>
        <w:shd w:val="clear" w:color="auto" w:fill="FFFFFF"/>
        <w:spacing w:before="150" w:beforeAutospacing="0" w:after="0" w:afterAutospacing="0"/>
        <w:rPr>
          <w:rFonts w:ascii="Helvetica" w:hAnsi="Helvetica" w:cs="Helvetica"/>
          <w:b w:val="0"/>
          <w:bCs w:val="0"/>
          <w:color w:val="121416"/>
        </w:rPr>
      </w:pPr>
      <w:r>
        <w:rPr>
          <w:lang w:val="en-US"/>
        </w:rPr>
        <w:t xml:space="preserve">2) </w:t>
      </w:r>
      <w:r>
        <w:rPr>
          <w:rFonts w:ascii="Helvetica" w:hAnsi="Helvetica" w:cs="Helvetica"/>
          <w:b w:val="0"/>
          <w:bCs w:val="0"/>
          <w:color w:val="121416"/>
        </w:rPr>
        <w:t>Charles Bridge</w:t>
      </w:r>
    </w:p>
    <w:p w14:paraId="03A8805F" w14:textId="137FA06F" w:rsidR="000A1F46" w:rsidRDefault="000A1F46">
      <w:pPr>
        <w:rPr>
          <w:lang w:val="en-US"/>
        </w:rPr>
      </w:pPr>
    </w:p>
    <w:p w14:paraId="223A74AE" w14:textId="22075B63" w:rsidR="000A1F46" w:rsidRDefault="000A1F46">
      <w:pPr>
        <w:rPr>
          <w:rFonts w:ascii="Helvetica" w:hAnsi="Helvetica" w:cs="Helvetica"/>
          <w:color w:val="121416"/>
          <w:sz w:val="27"/>
          <w:szCs w:val="27"/>
          <w:shd w:val="clear" w:color="auto" w:fill="FFFFFF"/>
          <w:lang w:val="en-US"/>
        </w:rPr>
      </w:pPr>
      <w:hyperlink r:id="rId6" w:tgtFrame="_blank" w:history="1">
        <w:r>
          <w:rPr>
            <w:rStyle w:val="Hyperlink"/>
            <w:rFonts w:ascii="Helvetica" w:hAnsi="Helvetica" w:cs="Helvetica"/>
            <w:sz w:val="27"/>
            <w:szCs w:val="27"/>
            <w:u w:val="none"/>
            <w:shd w:val="clear" w:color="auto" w:fill="FFFFFF"/>
          </w:rPr>
          <w:t>Charles Bridge</w:t>
        </w:r>
      </w:hyperlink>
      <w:r>
        <w:rPr>
          <w:rFonts w:ascii="Helvetica" w:hAnsi="Helvetica" w:cs="Helvetica"/>
          <w:color w:val="121416"/>
          <w:sz w:val="27"/>
          <w:szCs w:val="27"/>
          <w:shd w:val="clear" w:color="auto" w:fill="FFFFFF"/>
        </w:rPr>
        <w:t>, Prague’s oldest and most magnificent bridge, was built over the course of 45 years from 1357 into the early 15th century, and is today one of the </w:t>
      </w:r>
      <w:hyperlink r:id="rId7" w:history="1">
        <w:r>
          <w:rPr>
            <w:rStyle w:val="Hyperlink"/>
            <w:rFonts w:ascii="Helvetica" w:hAnsi="Helvetica" w:cs="Helvetica"/>
            <w:sz w:val="27"/>
            <w:szCs w:val="27"/>
            <w:u w:val="none"/>
            <w:shd w:val="clear" w:color="auto" w:fill="FFFFFF"/>
          </w:rPr>
          <w:t>Czech</w:t>
        </w:r>
      </w:hyperlink>
      <w:r>
        <w:rPr>
          <w:rFonts w:ascii="Helvetica" w:hAnsi="Helvetica" w:cs="Helvetica"/>
          <w:color w:val="121416"/>
          <w:sz w:val="27"/>
          <w:szCs w:val="27"/>
          <w:shd w:val="clear" w:color="auto" w:fill="FFFFFF"/>
        </w:rPr>
        <w:t xml:space="preserve"> capital’s most visited sights. Flanked on either end by magnificent Gothic bridge towers the 516-meter bridge, which connects Prague’s Old Town with </w:t>
      </w:r>
      <w:proofErr w:type="spellStart"/>
      <w:r>
        <w:rPr>
          <w:rFonts w:ascii="Helvetica" w:hAnsi="Helvetica" w:cs="Helvetica"/>
          <w:color w:val="121416"/>
          <w:sz w:val="27"/>
          <w:szCs w:val="27"/>
          <w:shd w:val="clear" w:color="auto" w:fill="FFFFFF"/>
        </w:rPr>
        <w:t>Malá</w:t>
      </w:r>
      <w:proofErr w:type="spellEnd"/>
      <w:r>
        <w:rPr>
          <w:rFonts w:ascii="Helvetica" w:hAnsi="Helvetica" w:cs="Helvetica"/>
          <w:color w:val="121416"/>
          <w:sz w:val="27"/>
          <w:szCs w:val="27"/>
          <w:shd w:val="clear" w:color="auto" w:fill="FFFFFF"/>
        </w:rPr>
        <w:t xml:space="preserve"> </w:t>
      </w:r>
      <w:proofErr w:type="spellStart"/>
      <w:r>
        <w:rPr>
          <w:rFonts w:ascii="Helvetica" w:hAnsi="Helvetica" w:cs="Helvetica"/>
          <w:color w:val="121416"/>
          <w:sz w:val="27"/>
          <w:szCs w:val="27"/>
          <w:shd w:val="clear" w:color="auto" w:fill="FFFFFF"/>
        </w:rPr>
        <w:t>Strana</w:t>
      </w:r>
      <w:proofErr w:type="spellEnd"/>
      <w:r>
        <w:rPr>
          <w:rFonts w:ascii="Helvetica" w:hAnsi="Helvetica" w:cs="Helvetica"/>
          <w:color w:val="121416"/>
          <w:sz w:val="27"/>
          <w:szCs w:val="27"/>
          <w:shd w:val="clear" w:color="auto" w:fill="FFFFFF"/>
        </w:rPr>
        <w:t xml:space="preserve"> across the Vltava River, is adorned with 30 statues of saints carved between 1683 and 1928. Its most famous statue, that of St John of </w:t>
      </w:r>
      <w:proofErr w:type="spellStart"/>
      <w:r>
        <w:rPr>
          <w:rFonts w:ascii="Helvetica" w:hAnsi="Helvetica" w:cs="Helvetica"/>
          <w:color w:val="121416"/>
          <w:sz w:val="27"/>
          <w:szCs w:val="27"/>
          <w:shd w:val="clear" w:color="auto" w:fill="FFFFFF"/>
        </w:rPr>
        <w:t>Nepomuk</w:t>
      </w:r>
      <w:proofErr w:type="spellEnd"/>
      <w:r>
        <w:rPr>
          <w:rFonts w:ascii="Helvetica" w:hAnsi="Helvetica" w:cs="Helvetica"/>
          <w:color w:val="121416"/>
          <w:sz w:val="27"/>
          <w:szCs w:val="27"/>
          <w:shd w:val="clear" w:color="auto" w:fill="FFFFFF"/>
        </w:rPr>
        <w:t>, is said to bring good fortune to those who touch it – ironic, perhaps, considering the saint was thrown to his death from the Charles Bridge in 1383</w:t>
      </w:r>
      <w:r>
        <w:rPr>
          <w:rFonts w:ascii="Helvetica" w:hAnsi="Helvetica" w:cs="Helvetica"/>
          <w:color w:val="121416"/>
          <w:sz w:val="27"/>
          <w:szCs w:val="27"/>
          <w:shd w:val="clear" w:color="auto" w:fill="FFFFFF"/>
          <w:lang w:val="en-US"/>
        </w:rPr>
        <w:t>.</w:t>
      </w:r>
    </w:p>
    <w:p w14:paraId="0F4996A5" w14:textId="1524FBD4" w:rsidR="000A1F46" w:rsidRDefault="000A1F46">
      <w:pPr>
        <w:rPr>
          <w:lang w:val="en-US"/>
        </w:rPr>
      </w:pPr>
    </w:p>
    <w:p w14:paraId="0C2950DA" w14:textId="36BA7DE8" w:rsidR="000A1F46" w:rsidRDefault="000A1F46" w:rsidP="000A1F46">
      <w:pPr>
        <w:pStyle w:val="Heading2"/>
        <w:shd w:val="clear" w:color="auto" w:fill="FFFFFF"/>
        <w:spacing w:before="150" w:beforeAutospacing="0" w:after="0" w:afterAutospacing="0"/>
        <w:rPr>
          <w:rFonts w:ascii="Helvetica" w:hAnsi="Helvetica" w:cs="Helvetica"/>
          <w:b w:val="0"/>
          <w:bCs w:val="0"/>
          <w:color w:val="121416"/>
        </w:rPr>
      </w:pPr>
      <w:r>
        <w:rPr>
          <w:rFonts w:ascii="Helvetica" w:hAnsi="Helvetica" w:cs="Helvetica"/>
          <w:b w:val="0"/>
          <w:bCs w:val="0"/>
          <w:color w:val="121416"/>
          <w:lang w:val="en-US"/>
        </w:rPr>
        <w:t xml:space="preserve">3)  </w:t>
      </w:r>
      <w:r>
        <w:rPr>
          <w:rFonts w:ascii="Helvetica" w:hAnsi="Helvetica" w:cs="Helvetica"/>
          <w:b w:val="0"/>
          <w:bCs w:val="0"/>
          <w:color w:val="121416"/>
        </w:rPr>
        <w:t>Brooklyn Bridge</w:t>
      </w:r>
    </w:p>
    <w:p w14:paraId="775B7A6A" w14:textId="25892D3C" w:rsidR="000A1F46" w:rsidRDefault="000A1F46" w:rsidP="000A1F46">
      <w:pPr>
        <w:pStyle w:val="Heading2"/>
        <w:shd w:val="clear" w:color="auto" w:fill="FFFFFF"/>
        <w:spacing w:before="150" w:beforeAutospacing="0" w:after="0" w:afterAutospacing="0"/>
        <w:rPr>
          <w:rFonts w:ascii="Helvetica" w:hAnsi="Helvetica" w:cs="Helvetica"/>
          <w:color w:val="121416"/>
          <w:sz w:val="27"/>
          <w:szCs w:val="27"/>
          <w:shd w:val="clear" w:color="auto" w:fill="FFFFFF"/>
        </w:rPr>
      </w:pPr>
      <w:r>
        <w:rPr>
          <w:rFonts w:ascii="Helvetica" w:hAnsi="Helvetica" w:cs="Helvetica"/>
          <w:color w:val="121416"/>
          <w:sz w:val="27"/>
          <w:szCs w:val="27"/>
          <w:shd w:val="clear" w:color="auto" w:fill="FFFFFF"/>
        </w:rPr>
        <w:t>Designed by German-American engineer John Roebling and spanning 486 meters across New York’s East River, the </w:t>
      </w:r>
      <w:hyperlink r:id="rId8" w:tgtFrame="_blank" w:history="1">
        <w:r>
          <w:rPr>
            <w:rStyle w:val="Hyperlink"/>
            <w:rFonts w:ascii="Helvetica" w:hAnsi="Helvetica" w:cs="Helvetica"/>
            <w:sz w:val="27"/>
            <w:szCs w:val="27"/>
            <w:u w:val="none"/>
            <w:shd w:val="clear" w:color="auto" w:fill="FFFFFF"/>
          </w:rPr>
          <w:t>Brooklyn Bridge</w:t>
        </w:r>
      </w:hyperlink>
      <w:r>
        <w:rPr>
          <w:rFonts w:ascii="Helvetica" w:hAnsi="Helvetica" w:cs="Helvetica"/>
          <w:color w:val="121416"/>
          <w:sz w:val="27"/>
          <w:szCs w:val="27"/>
          <w:shd w:val="clear" w:color="auto" w:fill="FFFFFF"/>
        </w:rPr>
        <w:t> was officially opened in May 1883 and laid claim to the title of ‘world’s longest suspension bridge’ until it was pipped to the post by the nearby Williamsburg Bridge in 1903, which surpassed its length by two meters. Nevertheless, the Brooklyn Bridge is one of the most iconic architectural features of New York City’s stunning skyline and has been recognized with many accolades including becoming a designated National Historic Landmark in 1964 and a </w:t>
      </w:r>
      <w:hyperlink r:id="rId9" w:tgtFrame="_blank" w:history="1">
        <w:r>
          <w:rPr>
            <w:rStyle w:val="Hyperlink"/>
            <w:rFonts w:ascii="Helvetica" w:hAnsi="Helvetica" w:cs="Helvetica"/>
            <w:sz w:val="27"/>
            <w:szCs w:val="27"/>
            <w:u w:val="none"/>
            <w:shd w:val="clear" w:color="auto" w:fill="FFFFFF"/>
          </w:rPr>
          <w:t>National Historic Civil Engineering Landmark</w:t>
        </w:r>
      </w:hyperlink>
      <w:r>
        <w:rPr>
          <w:rFonts w:ascii="Helvetica" w:hAnsi="Helvetica" w:cs="Helvetica"/>
          <w:color w:val="121416"/>
          <w:sz w:val="27"/>
          <w:szCs w:val="27"/>
          <w:shd w:val="clear" w:color="auto" w:fill="FFFFFF"/>
        </w:rPr>
        <w:t> in 1972.</w:t>
      </w:r>
    </w:p>
    <w:p w14:paraId="1A9918BD" w14:textId="7E56B823" w:rsidR="000A1F46" w:rsidRDefault="000A1F46" w:rsidP="000A1F46">
      <w:pPr>
        <w:pStyle w:val="Heading2"/>
        <w:shd w:val="clear" w:color="auto" w:fill="FFFFFF"/>
        <w:spacing w:before="150" w:beforeAutospacing="0" w:after="0" w:afterAutospacing="0"/>
        <w:rPr>
          <w:rFonts w:ascii="Helvetica" w:hAnsi="Helvetica" w:cs="Helvetica"/>
          <w:b w:val="0"/>
          <w:bCs w:val="0"/>
          <w:color w:val="121416"/>
        </w:rPr>
      </w:pPr>
    </w:p>
    <w:p w14:paraId="2F0EE6FB" w14:textId="77777777" w:rsidR="000A1F46" w:rsidRDefault="000A1F46" w:rsidP="000A1F46">
      <w:pPr>
        <w:pStyle w:val="Heading2"/>
        <w:shd w:val="clear" w:color="auto" w:fill="FFFFFF"/>
        <w:spacing w:before="150" w:beforeAutospacing="0" w:after="0" w:afterAutospacing="0"/>
        <w:rPr>
          <w:rFonts w:ascii="Helvetica" w:hAnsi="Helvetica" w:cs="Helvetica"/>
          <w:b w:val="0"/>
          <w:bCs w:val="0"/>
          <w:color w:val="121416"/>
        </w:rPr>
      </w:pPr>
      <w:r>
        <w:rPr>
          <w:rFonts w:ascii="Helvetica" w:hAnsi="Helvetica" w:cs="Helvetica"/>
          <w:b w:val="0"/>
          <w:bCs w:val="0"/>
          <w:color w:val="121416"/>
          <w:lang w:val="en-US"/>
        </w:rPr>
        <w:lastRenderedPageBreak/>
        <w:t xml:space="preserve">4) </w:t>
      </w:r>
      <w:r>
        <w:rPr>
          <w:rFonts w:ascii="Helvetica" w:hAnsi="Helvetica" w:cs="Helvetica"/>
          <w:b w:val="0"/>
          <w:bCs w:val="0"/>
          <w:color w:val="121416"/>
        </w:rPr>
        <w:t>Tower Bridge</w:t>
      </w:r>
    </w:p>
    <w:p w14:paraId="5FE320BB" w14:textId="0E28C075" w:rsidR="000A1F46" w:rsidRDefault="000A1F46" w:rsidP="000A1F46">
      <w:pPr>
        <w:pStyle w:val="Heading2"/>
        <w:shd w:val="clear" w:color="auto" w:fill="FFFFFF"/>
        <w:spacing w:before="150" w:beforeAutospacing="0" w:after="0" w:afterAutospacing="0"/>
        <w:rPr>
          <w:rFonts w:ascii="Helvetica" w:hAnsi="Helvetica" w:cs="Helvetica"/>
          <w:color w:val="121416"/>
          <w:sz w:val="27"/>
          <w:szCs w:val="27"/>
          <w:shd w:val="clear" w:color="auto" w:fill="FFFFFF"/>
        </w:rPr>
      </w:pPr>
      <w:r>
        <w:rPr>
          <w:rFonts w:ascii="Helvetica" w:hAnsi="Helvetica" w:cs="Helvetica"/>
          <w:color w:val="121416"/>
          <w:sz w:val="27"/>
          <w:szCs w:val="27"/>
          <w:shd w:val="clear" w:color="auto" w:fill="FFFFFF"/>
        </w:rPr>
        <w:t>Part suspension bridge and part bascule – a sophisticated type of drawbridge that gets its name from the French word for ‘see-saw’ – </w:t>
      </w:r>
      <w:hyperlink r:id="rId10" w:history="1">
        <w:r>
          <w:rPr>
            <w:rStyle w:val="Hyperlink"/>
            <w:rFonts w:ascii="Helvetica" w:hAnsi="Helvetica" w:cs="Helvetica"/>
            <w:sz w:val="27"/>
            <w:szCs w:val="27"/>
            <w:u w:val="none"/>
            <w:shd w:val="clear" w:color="auto" w:fill="FFFFFF"/>
          </w:rPr>
          <w:t>London</w:t>
        </w:r>
      </w:hyperlink>
      <w:r>
        <w:rPr>
          <w:rFonts w:ascii="Helvetica" w:hAnsi="Helvetica" w:cs="Helvetica"/>
          <w:color w:val="121416"/>
          <w:sz w:val="27"/>
          <w:szCs w:val="27"/>
          <w:shd w:val="clear" w:color="auto" w:fill="FFFFFF"/>
        </w:rPr>
        <w:t>’s </w:t>
      </w:r>
      <w:hyperlink r:id="rId11" w:tgtFrame="_blank" w:history="1">
        <w:r>
          <w:rPr>
            <w:rStyle w:val="Hyperlink"/>
            <w:rFonts w:ascii="Helvetica" w:hAnsi="Helvetica" w:cs="Helvetica"/>
            <w:sz w:val="27"/>
            <w:szCs w:val="27"/>
            <w:u w:val="none"/>
            <w:shd w:val="clear" w:color="auto" w:fill="FFFFFF"/>
          </w:rPr>
          <w:t>Tower Bridge</w:t>
        </w:r>
      </w:hyperlink>
      <w:r>
        <w:rPr>
          <w:rFonts w:ascii="Helvetica" w:hAnsi="Helvetica" w:cs="Helvetica"/>
          <w:color w:val="121416"/>
          <w:sz w:val="27"/>
          <w:szCs w:val="27"/>
          <w:shd w:val="clear" w:color="auto" w:fill="FFFFFF"/>
        </w:rPr>
        <w:t> was constructed between 1886-94 as a means of cutting congestion in the city without disturbing river traffic below. Though today the bridge is one of the capital’s most quintessentially ‘London’ landmarks, it wasn’t always so loved – in fact, English artist Frank Brangwyn stated in his 1920 publication </w:t>
      </w:r>
      <w:r>
        <w:rPr>
          <w:rStyle w:val="Emphasis"/>
          <w:rFonts w:ascii="Helvetica" w:hAnsi="Helvetica" w:cs="Helvetica"/>
          <w:color w:val="121416"/>
          <w:sz w:val="27"/>
          <w:szCs w:val="27"/>
          <w:shd w:val="clear" w:color="auto" w:fill="FFFFFF"/>
        </w:rPr>
        <w:t>A Book of Bridges</w:t>
      </w:r>
      <w:r>
        <w:rPr>
          <w:rFonts w:ascii="Helvetica" w:hAnsi="Helvetica" w:cs="Helvetica"/>
          <w:color w:val="121416"/>
          <w:sz w:val="27"/>
          <w:szCs w:val="27"/>
          <w:shd w:val="clear" w:color="auto" w:fill="FFFFFF"/>
        </w:rPr>
        <w:t> that “a more absurd structure than the Tower Bridge was never thrown across a strategic river.”</w:t>
      </w:r>
    </w:p>
    <w:p w14:paraId="4C6BF982" w14:textId="654FC21F" w:rsidR="000A1F46" w:rsidRDefault="000A1F46" w:rsidP="000A1F46">
      <w:pPr>
        <w:pStyle w:val="Heading2"/>
        <w:shd w:val="clear" w:color="auto" w:fill="FFFFFF"/>
        <w:spacing w:before="150" w:beforeAutospacing="0" w:after="0" w:afterAutospacing="0"/>
        <w:rPr>
          <w:rFonts w:ascii="Helvetica" w:hAnsi="Helvetica" w:cs="Helvetica"/>
          <w:b w:val="0"/>
          <w:bCs w:val="0"/>
          <w:color w:val="121416"/>
          <w:lang w:val="en-US"/>
        </w:rPr>
      </w:pPr>
    </w:p>
    <w:p w14:paraId="0B415E08" w14:textId="77777777" w:rsidR="000A1F46" w:rsidRDefault="000A1F46" w:rsidP="000A1F46">
      <w:pPr>
        <w:pStyle w:val="Heading2"/>
        <w:shd w:val="clear" w:color="auto" w:fill="FFFFFF"/>
        <w:spacing w:before="150" w:beforeAutospacing="0" w:after="0" w:afterAutospacing="0"/>
        <w:rPr>
          <w:rFonts w:ascii="Helvetica" w:hAnsi="Helvetica" w:cs="Helvetica"/>
          <w:b w:val="0"/>
          <w:bCs w:val="0"/>
          <w:color w:val="121416"/>
        </w:rPr>
      </w:pPr>
      <w:r>
        <w:rPr>
          <w:rFonts w:ascii="Helvetica" w:hAnsi="Helvetica" w:cs="Helvetica"/>
          <w:b w:val="0"/>
          <w:bCs w:val="0"/>
          <w:color w:val="121416"/>
          <w:lang w:val="en-US"/>
        </w:rPr>
        <w:t xml:space="preserve">5) </w:t>
      </w:r>
      <w:proofErr w:type="spellStart"/>
      <w:r>
        <w:rPr>
          <w:rFonts w:ascii="Helvetica" w:hAnsi="Helvetica" w:cs="Helvetica"/>
          <w:b w:val="0"/>
          <w:bCs w:val="0"/>
          <w:color w:val="121416"/>
        </w:rPr>
        <w:t>Alcántara</w:t>
      </w:r>
      <w:proofErr w:type="spellEnd"/>
      <w:r>
        <w:rPr>
          <w:rFonts w:ascii="Helvetica" w:hAnsi="Helvetica" w:cs="Helvetica"/>
          <w:b w:val="0"/>
          <w:bCs w:val="0"/>
          <w:color w:val="121416"/>
        </w:rPr>
        <w:t xml:space="preserve"> Bridge</w:t>
      </w:r>
    </w:p>
    <w:p w14:paraId="3FD70D8E" w14:textId="487E88F0" w:rsidR="000A1F46" w:rsidRDefault="000A1F46" w:rsidP="000A1F46">
      <w:pPr>
        <w:pStyle w:val="Heading2"/>
        <w:shd w:val="clear" w:color="auto" w:fill="FFFFFF"/>
        <w:spacing w:before="150" w:beforeAutospacing="0" w:after="0" w:afterAutospacing="0"/>
        <w:rPr>
          <w:rFonts w:ascii="Helvetica" w:hAnsi="Helvetica" w:cs="Helvetica"/>
          <w:color w:val="121416"/>
          <w:sz w:val="27"/>
          <w:szCs w:val="27"/>
          <w:shd w:val="clear" w:color="auto" w:fill="FFFFFF"/>
        </w:rPr>
      </w:pPr>
      <w:r>
        <w:rPr>
          <w:rFonts w:ascii="Helvetica" w:hAnsi="Helvetica" w:cs="Helvetica"/>
          <w:color w:val="121416"/>
          <w:sz w:val="27"/>
          <w:szCs w:val="27"/>
          <w:shd w:val="clear" w:color="auto" w:fill="FFFFFF"/>
        </w:rPr>
        <w:t>Dating back as far as the 2nd century, </w:t>
      </w:r>
      <w:hyperlink r:id="rId12" w:history="1">
        <w:r>
          <w:rPr>
            <w:rStyle w:val="Hyperlink"/>
            <w:rFonts w:ascii="Helvetica" w:hAnsi="Helvetica" w:cs="Helvetica"/>
            <w:sz w:val="27"/>
            <w:szCs w:val="27"/>
            <w:u w:val="none"/>
            <w:shd w:val="clear" w:color="auto" w:fill="FFFFFF"/>
          </w:rPr>
          <w:t>Spain</w:t>
        </w:r>
      </w:hyperlink>
      <w:r>
        <w:rPr>
          <w:rFonts w:ascii="Helvetica" w:hAnsi="Helvetica" w:cs="Helvetica"/>
          <w:color w:val="121416"/>
          <w:sz w:val="27"/>
          <w:szCs w:val="27"/>
          <w:shd w:val="clear" w:color="auto" w:fill="FFFFFF"/>
        </w:rPr>
        <w:t>’s </w:t>
      </w:r>
      <w:proofErr w:type="spellStart"/>
      <w:r>
        <w:fldChar w:fldCharType="begin"/>
      </w:r>
      <w:r>
        <w:instrText xml:space="preserve"> HYPERLINK "http://www.spain.info/en/que-quieres/arte/monumentos/caceres/puente_de_alcantara.html" \t "_blank" </w:instrText>
      </w:r>
      <w:r>
        <w:fldChar w:fldCharType="separate"/>
      </w:r>
      <w:r>
        <w:rPr>
          <w:rStyle w:val="Hyperlink"/>
          <w:rFonts w:ascii="Helvetica" w:hAnsi="Helvetica" w:cs="Helvetica"/>
          <w:sz w:val="27"/>
          <w:szCs w:val="27"/>
          <w:u w:val="none"/>
          <w:shd w:val="clear" w:color="auto" w:fill="FFFFFF"/>
        </w:rPr>
        <w:t>Alcántara</w:t>
      </w:r>
      <w:proofErr w:type="spellEnd"/>
      <w:r>
        <w:rPr>
          <w:rStyle w:val="Hyperlink"/>
          <w:rFonts w:ascii="Helvetica" w:hAnsi="Helvetica" w:cs="Helvetica"/>
          <w:sz w:val="27"/>
          <w:szCs w:val="27"/>
          <w:u w:val="none"/>
          <w:shd w:val="clear" w:color="auto" w:fill="FFFFFF"/>
        </w:rPr>
        <w:t xml:space="preserve"> Bridge</w:t>
      </w:r>
      <w:r>
        <w:fldChar w:fldCharType="end"/>
      </w:r>
      <w:r>
        <w:rPr>
          <w:rFonts w:ascii="Helvetica" w:hAnsi="Helvetica" w:cs="Helvetica"/>
          <w:color w:val="121416"/>
          <w:sz w:val="27"/>
          <w:szCs w:val="27"/>
          <w:shd w:val="clear" w:color="auto" w:fill="FFFFFF"/>
        </w:rPr>
        <w:t xml:space="preserve"> is a spectacular feat of ancient Roman engineering. Constructed under the orders of Emperor Trajan, the six-arched structure crosses the Tagus River and was built to connect the then Roman settlement of </w:t>
      </w:r>
      <w:proofErr w:type="spellStart"/>
      <w:r>
        <w:rPr>
          <w:rFonts w:ascii="Helvetica" w:hAnsi="Helvetica" w:cs="Helvetica"/>
          <w:color w:val="121416"/>
          <w:sz w:val="27"/>
          <w:szCs w:val="27"/>
          <w:shd w:val="clear" w:color="auto" w:fill="FFFFFF"/>
        </w:rPr>
        <w:t>Cáceres</w:t>
      </w:r>
      <w:proofErr w:type="spellEnd"/>
      <w:r>
        <w:rPr>
          <w:rFonts w:ascii="Helvetica" w:hAnsi="Helvetica" w:cs="Helvetica"/>
          <w:color w:val="121416"/>
          <w:sz w:val="27"/>
          <w:szCs w:val="27"/>
          <w:shd w:val="clear" w:color="auto" w:fill="FFFFFF"/>
        </w:rPr>
        <w:t xml:space="preserve"> with Portugal’s historic Beira Alta province. Over its long, rich history the bridge has sustained considerable damage on a number of occasions – in 1214, Moors destroyed one of its smaller arches and again in 1760, another of </w:t>
      </w:r>
      <w:proofErr w:type="gramStart"/>
      <w:r>
        <w:rPr>
          <w:rFonts w:ascii="Helvetica" w:hAnsi="Helvetica" w:cs="Helvetica"/>
          <w:color w:val="121416"/>
          <w:sz w:val="27"/>
          <w:szCs w:val="27"/>
          <w:shd w:val="clear" w:color="auto" w:fill="FFFFFF"/>
        </w:rPr>
        <w:t>it</w:t>
      </w:r>
      <w:proofErr w:type="gramEnd"/>
      <w:r>
        <w:rPr>
          <w:rFonts w:ascii="Helvetica" w:hAnsi="Helvetica" w:cs="Helvetica"/>
          <w:color w:val="121416"/>
          <w:sz w:val="27"/>
          <w:szCs w:val="27"/>
          <w:shd w:val="clear" w:color="auto" w:fill="FFFFFF"/>
        </w:rPr>
        <w:t xml:space="preserve"> arches was razed by the Spanish to prevent Portuguese invasion – though thanks to several repair efforts, the ancient </w:t>
      </w:r>
      <w:proofErr w:type="spellStart"/>
      <w:r>
        <w:rPr>
          <w:rFonts w:ascii="Helvetica" w:hAnsi="Helvetica" w:cs="Helvetica"/>
          <w:color w:val="121416"/>
          <w:sz w:val="27"/>
          <w:szCs w:val="27"/>
          <w:shd w:val="clear" w:color="auto" w:fill="FFFFFF"/>
        </w:rPr>
        <w:t>Alcántara</w:t>
      </w:r>
      <w:proofErr w:type="spellEnd"/>
      <w:r>
        <w:rPr>
          <w:rFonts w:ascii="Helvetica" w:hAnsi="Helvetica" w:cs="Helvetica"/>
          <w:color w:val="121416"/>
          <w:sz w:val="27"/>
          <w:szCs w:val="27"/>
          <w:shd w:val="clear" w:color="auto" w:fill="FFFFFF"/>
        </w:rPr>
        <w:t xml:space="preserve"> Bridge has managed to withstand the test of time.</w:t>
      </w:r>
    </w:p>
    <w:p w14:paraId="395839DA" w14:textId="08B031CC" w:rsidR="000A1F46" w:rsidRDefault="000A1F46" w:rsidP="000A1F46">
      <w:pPr>
        <w:pStyle w:val="Heading2"/>
        <w:shd w:val="clear" w:color="auto" w:fill="FFFFFF"/>
        <w:spacing w:before="150" w:beforeAutospacing="0" w:after="0" w:afterAutospacing="0"/>
        <w:rPr>
          <w:rFonts w:ascii="Helvetica" w:hAnsi="Helvetica" w:cs="Helvetica"/>
          <w:b w:val="0"/>
          <w:bCs w:val="0"/>
          <w:color w:val="121416"/>
          <w:lang w:val="en-US"/>
        </w:rPr>
      </w:pPr>
    </w:p>
    <w:p w14:paraId="614FB81F" w14:textId="77777777" w:rsidR="000A1F46" w:rsidRDefault="000A1F46" w:rsidP="000A1F46">
      <w:pPr>
        <w:pStyle w:val="Heading2"/>
        <w:shd w:val="clear" w:color="auto" w:fill="FFFFFF"/>
        <w:spacing w:before="150" w:beforeAutospacing="0" w:after="0" w:afterAutospacing="0"/>
        <w:rPr>
          <w:rFonts w:ascii="Helvetica" w:hAnsi="Helvetica" w:cs="Helvetica"/>
          <w:b w:val="0"/>
          <w:bCs w:val="0"/>
          <w:color w:val="121416"/>
        </w:rPr>
      </w:pPr>
      <w:r>
        <w:rPr>
          <w:rFonts w:ascii="Helvetica" w:hAnsi="Helvetica" w:cs="Helvetica"/>
          <w:b w:val="0"/>
          <w:bCs w:val="0"/>
          <w:color w:val="121416"/>
          <w:lang w:val="en-US"/>
        </w:rPr>
        <w:t xml:space="preserve">6) </w:t>
      </w:r>
      <w:proofErr w:type="spellStart"/>
      <w:r>
        <w:rPr>
          <w:rFonts w:ascii="Helvetica" w:hAnsi="Helvetica" w:cs="Helvetica"/>
          <w:b w:val="0"/>
          <w:bCs w:val="0"/>
          <w:color w:val="121416"/>
        </w:rPr>
        <w:t>Chengyang</w:t>
      </w:r>
      <w:proofErr w:type="spellEnd"/>
      <w:r>
        <w:rPr>
          <w:rFonts w:ascii="Helvetica" w:hAnsi="Helvetica" w:cs="Helvetica"/>
          <w:b w:val="0"/>
          <w:bCs w:val="0"/>
          <w:color w:val="121416"/>
        </w:rPr>
        <w:t xml:space="preserve"> Wind and Rain Bridge</w:t>
      </w:r>
    </w:p>
    <w:p w14:paraId="6A730B2A" w14:textId="3177330A" w:rsidR="000A1F46" w:rsidRPr="000A1F46" w:rsidRDefault="000A1F46" w:rsidP="000A1F46">
      <w:pPr>
        <w:pStyle w:val="Heading2"/>
        <w:shd w:val="clear" w:color="auto" w:fill="FFFFFF"/>
        <w:spacing w:before="150" w:beforeAutospacing="0" w:after="0" w:afterAutospacing="0"/>
        <w:rPr>
          <w:rFonts w:ascii="Helvetica" w:hAnsi="Helvetica" w:cs="Helvetica"/>
          <w:b w:val="0"/>
          <w:bCs w:val="0"/>
          <w:color w:val="121416"/>
          <w:lang w:val="en-US"/>
        </w:rPr>
      </w:pPr>
      <w:r>
        <w:rPr>
          <w:rFonts w:ascii="Helvetica" w:hAnsi="Helvetica" w:cs="Helvetica"/>
          <w:color w:val="121416"/>
          <w:sz w:val="27"/>
          <w:szCs w:val="27"/>
          <w:shd w:val="clear" w:color="auto" w:fill="FFFFFF"/>
        </w:rPr>
        <w:t xml:space="preserve">Located in </w:t>
      </w:r>
      <w:proofErr w:type="spellStart"/>
      <w:r>
        <w:rPr>
          <w:rFonts w:ascii="Helvetica" w:hAnsi="Helvetica" w:cs="Helvetica"/>
          <w:color w:val="121416"/>
          <w:sz w:val="27"/>
          <w:szCs w:val="27"/>
          <w:shd w:val="clear" w:color="auto" w:fill="FFFFFF"/>
        </w:rPr>
        <w:t>northeastern</w:t>
      </w:r>
      <w:proofErr w:type="spellEnd"/>
      <w:r>
        <w:rPr>
          <w:rFonts w:ascii="Helvetica" w:hAnsi="Helvetica" w:cs="Helvetica"/>
          <w:color w:val="121416"/>
          <w:sz w:val="27"/>
          <w:szCs w:val="27"/>
          <w:shd w:val="clear" w:color="auto" w:fill="FFFFFF"/>
        </w:rPr>
        <w:t xml:space="preserve"> Guangxi’s </w:t>
      </w:r>
      <w:proofErr w:type="spellStart"/>
      <w:r>
        <w:rPr>
          <w:rFonts w:ascii="Helvetica" w:hAnsi="Helvetica" w:cs="Helvetica"/>
          <w:color w:val="121416"/>
          <w:sz w:val="27"/>
          <w:szCs w:val="27"/>
          <w:shd w:val="clear" w:color="auto" w:fill="FFFFFF"/>
        </w:rPr>
        <w:t>Sanjiang</w:t>
      </w:r>
      <w:proofErr w:type="spellEnd"/>
      <w:r>
        <w:rPr>
          <w:rFonts w:ascii="Helvetica" w:hAnsi="Helvetica" w:cs="Helvetica"/>
          <w:color w:val="121416"/>
          <w:sz w:val="27"/>
          <w:szCs w:val="27"/>
          <w:shd w:val="clear" w:color="auto" w:fill="FFFFFF"/>
        </w:rPr>
        <w:t xml:space="preserve"> Dong Autonomous County, the </w:t>
      </w:r>
      <w:proofErr w:type="spellStart"/>
      <w:r>
        <w:fldChar w:fldCharType="begin"/>
      </w:r>
      <w:r>
        <w:instrText xml:space="preserve"> HYPERLINK "http://www.chinahighlights.com/sanjiang/attraction/chengyang-wind-rain-bridge.htm" \t "_blank" </w:instrText>
      </w:r>
      <w:r>
        <w:fldChar w:fldCharType="separate"/>
      </w:r>
      <w:r>
        <w:rPr>
          <w:rStyle w:val="Hyperlink"/>
          <w:rFonts w:ascii="Helvetica" w:hAnsi="Helvetica" w:cs="Helvetica"/>
          <w:sz w:val="27"/>
          <w:szCs w:val="27"/>
          <w:u w:val="none"/>
          <w:shd w:val="clear" w:color="auto" w:fill="FFFFFF"/>
        </w:rPr>
        <w:t>Chengyang</w:t>
      </w:r>
      <w:proofErr w:type="spellEnd"/>
      <w:r>
        <w:rPr>
          <w:rStyle w:val="Hyperlink"/>
          <w:rFonts w:ascii="Helvetica" w:hAnsi="Helvetica" w:cs="Helvetica"/>
          <w:sz w:val="27"/>
          <w:szCs w:val="27"/>
          <w:u w:val="none"/>
          <w:shd w:val="clear" w:color="auto" w:fill="FFFFFF"/>
        </w:rPr>
        <w:t xml:space="preserve"> Wind and Rain Bridge</w:t>
      </w:r>
      <w:r>
        <w:fldChar w:fldCharType="end"/>
      </w:r>
      <w:r>
        <w:rPr>
          <w:rFonts w:ascii="Helvetica" w:hAnsi="Helvetica" w:cs="Helvetica"/>
          <w:color w:val="121416"/>
          <w:sz w:val="27"/>
          <w:szCs w:val="27"/>
          <w:shd w:val="clear" w:color="auto" w:fill="FFFFFF"/>
        </w:rPr>
        <w:t> – so called as it offers a scenic respite from the elements — is 100 years old and among </w:t>
      </w:r>
      <w:hyperlink r:id="rId13" w:history="1">
        <w:r>
          <w:rPr>
            <w:rStyle w:val="Hyperlink"/>
            <w:rFonts w:ascii="Helvetica" w:hAnsi="Helvetica" w:cs="Helvetica"/>
            <w:sz w:val="27"/>
            <w:szCs w:val="27"/>
            <w:u w:val="none"/>
            <w:shd w:val="clear" w:color="auto" w:fill="FFFFFF"/>
          </w:rPr>
          <w:t>China</w:t>
        </w:r>
      </w:hyperlink>
      <w:r>
        <w:rPr>
          <w:rFonts w:ascii="Helvetica" w:hAnsi="Helvetica" w:cs="Helvetica"/>
          <w:color w:val="121416"/>
          <w:sz w:val="27"/>
          <w:szCs w:val="27"/>
          <w:shd w:val="clear" w:color="auto" w:fill="FFFFFF"/>
        </w:rPr>
        <w:t xml:space="preserve">’s most famous bridges. Stretching over 60 meters across the </w:t>
      </w:r>
      <w:proofErr w:type="spellStart"/>
      <w:r>
        <w:rPr>
          <w:rFonts w:ascii="Helvetica" w:hAnsi="Helvetica" w:cs="Helvetica"/>
          <w:color w:val="121416"/>
          <w:sz w:val="27"/>
          <w:szCs w:val="27"/>
          <w:shd w:val="clear" w:color="auto" w:fill="FFFFFF"/>
        </w:rPr>
        <w:t>Linxi</w:t>
      </w:r>
      <w:proofErr w:type="spellEnd"/>
      <w:r>
        <w:rPr>
          <w:rFonts w:ascii="Helvetica" w:hAnsi="Helvetica" w:cs="Helvetica"/>
          <w:color w:val="121416"/>
          <w:sz w:val="27"/>
          <w:szCs w:val="27"/>
          <w:shd w:val="clear" w:color="auto" w:fill="FFFFFF"/>
        </w:rPr>
        <w:t xml:space="preserve"> River, the beautiful covered bridge sits on five stone columns each topped with wooden, pagoda-style pavilions. Interestingly, it was built without using a single nail or rivet, with all beams and planks held together by dovetail joints instead. At one end of the </w:t>
      </w:r>
      <w:proofErr w:type="spellStart"/>
      <w:r>
        <w:rPr>
          <w:rFonts w:ascii="Helvetica" w:hAnsi="Helvetica" w:cs="Helvetica"/>
          <w:color w:val="121416"/>
          <w:sz w:val="27"/>
          <w:szCs w:val="27"/>
          <w:shd w:val="clear" w:color="auto" w:fill="FFFFFF"/>
        </w:rPr>
        <w:t>Chengyang</w:t>
      </w:r>
      <w:proofErr w:type="spellEnd"/>
      <w:r>
        <w:rPr>
          <w:rFonts w:ascii="Helvetica" w:hAnsi="Helvetica" w:cs="Helvetica"/>
          <w:color w:val="121416"/>
          <w:sz w:val="27"/>
          <w:szCs w:val="27"/>
          <w:shd w:val="clear" w:color="auto" w:fill="FFFFFF"/>
        </w:rPr>
        <w:t xml:space="preserve"> Wind and Rain Bridge, visitors will find an engraved poem by Chinese writer Guo </w:t>
      </w:r>
      <w:proofErr w:type="spellStart"/>
      <w:r>
        <w:rPr>
          <w:rFonts w:ascii="Helvetica" w:hAnsi="Helvetica" w:cs="Helvetica"/>
          <w:color w:val="121416"/>
          <w:sz w:val="27"/>
          <w:szCs w:val="27"/>
          <w:shd w:val="clear" w:color="auto" w:fill="FFFFFF"/>
        </w:rPr>
        <w:t>Moruo</w:t>
      </w:r>
      <w:proofErr w:type="spellEnd"/>
      <w:r>
        <w:rPr>
          <w:rFonts w:ascii="Helvetica" w:hAnsi="Helvetica" w:cs="Helvetica"/>
          <w:color w:val="121416"/>
          <w:sz w:val="27"/>
          <w:szCs w:val="27"/>
          <w:shd w:val="clear" w:color="auto" w:fill="FFFFFF"/>
        </w:rPr>
        <w:t>, who was enchanted by the structure after first seeing it in the mid-1960s.</w:t>
      </w:r>
      <w:bookmarkStart w:id="0" w:name="_GoBack"/>
      <w:bookmarkEnd w:id="0"/>
    </w:p>
    <w:p w14:paraId="46DDBD38" w14:textId="77777777" w:rsidR="000A1F46" w:rsidRPr="000A1F46" w:rsidRDefault="000A1F46">
      <w:pPr>
        <w:rPr>
          <w:lang w:val="en-US"/>
        </w:rPr>
      </w:pPr>
    </w:p>
    <w:sectPr w:rsidR="000A1F46" w:rsidRPr="000A1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46"/>
    <w:rsid w:val="000A1F46"/>
    <w:rsid w:val="00D143E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49FE"/>
  <w15:chartTrackingRefBased/>
  <w15:docId w15:val="{4AF6DE84-8487-45F7-84AB-50F9981D0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A1F46"/>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1F46"/>
    <w:rPr>
      <w:rFonts w:ascii="Times New Roman" w:eastAsia="Times New Roman" w:hAnsi="Times New Roman" w:cs="Times New Roman"/>
      <w:b/>
      <w:bCs/>
      <w:sz w:val="36"/>
      <w:szCs w:val="36"/>
      <w:lang w:val="en-PK" w:eastAsia="en-PK"/>
    </w:rPr>
  </w:style>
  <w:style w:type="character" w:styleId="Hyperlink">
    <w:name w:val="Hyperlink"/>
    <w:basedOn w:val="DefaultParagraphFont"/>
    <w:uiPriority w:val="99"/>
    <w:semiHidden/>
    <w:unhideWhenUsed/>
    <w:rsid w:val="000A1F46"/>
    <w:rPr>
      <w:color w:val="0000FF"/>
      <w:u w:val="single"/>
    </w:rPr>
  </w:style>
  <w:style w:type="character" w:styleId="Emphasis">
    <w:name w:val="Emphasis"/>
    <w:basedOn w:val="DefaultParagraphFont"/>
    <w:uiPriority w:val="20"/>
    <w:qFormat/>
    <w:rsid w:val="000A1F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565282">
      <w:bodyDiv w:val="1"/>
      <w:marLeft w:val="0"/>
      <w:marRight w:val="0"/>
      <w:marTop w:val="0"/>
      <w:marBottom w:val="0"/>
      <w:divBdr>
        <w:top w:val="none" w:sz="0" w:space="0" w:color="auto"/>
        <w:left w:val="none" w:sz="0" w:space="0" w:color="auto"/>
        <w:bottom w:val="none" w:sz="0" w:space="0" w:color="auto"/>
        <w:right w:val="none" w:sz="0" w:space="0" w:color="auto"/>
      </w:divBdr>
    </w:div>
    <w:div w:id="655450640">
      <w:bodyDiv w:val="1"/>
      <w:marLeft w:val="0"/>
      <w:marRight w:val="0"/>
      <w:marTop w:val="0"/>
      <w:marBottom w:val="0"/>
      <w:divBdr>
        <w:top w:val="none" w:sz="0" w:space="0" w:color="auto"/>
        <w:left w:val="none" w:sz="0" w:space="0" w:color="auto"/>
        <w:bottom w:val="none" w:sz="0" w:space="0" w:color="auto"/>
        <w:right w:val="none" w:sz="0" w:space="0" w:color="auto"/>
      </w:divBdr>
    </w:div>
    <w:div w:id="1142965075">
      <w:bodyDiv w:val="1"/>
      <w:marLeft w:val="0"/>
      <w:marRight w:val="0"/>
      <w:marTop w:val="0"/>
      <w:marBottom w:val="0"/>
      <w:divBdr>
        <w:top w:val="none" w:sz="0" w:space="0" w:color="auto"/>
        <w:left w:val="none" w:sz="0" w:space="0" w:color="auto"/>
        <w:bottom w:val="none" w:sz="0" w:space="0" w:color="auto"/>
        <w:right w:val="none" w:sz="0" w:space="0" w:color="auto"/>
      </w:divBdr>
    </w:div>
    <w:div w:id="1571236136">
      <w:bodyDiv w:val="1"/>
      <w:marLeft w:val="0"/>
      <w:marRight w:val="0"/>
      <w:marTop w:val="0"/>
      <w:marBottom w:val="0"/>
      <w:divBdr>
        <w:top w:val="none" w:sz="0" w:space="0" w:color="auto"/>
        <w:left w:val="none" w:sz="0" w:space="0" w:color="auto"/>
        <w:bottom w:val="none" w:sz="0" w:space="0" w:color="auto"/>
        <w:right w:val="none" w:sz="0" w:space="0" w:color="auto"/>
      </w:divBdr>
    </w:div>
    <w:div w:id="1782873517">
      <w:bodyDiv w:val="1"/>
      <w:marLeft w:val="0"/>
      <w:marRight w:val="0"/>
      <w:marTop w:val="0"/>
      <w:marBottom w:val="0"/>
      <w:divBdr>
        <w:top w:val="none" w:sz="0" w:space="0" w:color="auto"/>
        <w:left w:val="none" w:sz="0" w:space="0" w:color="auto"/>
        <w:bottom w:val="none" w:sz="0" w:space="0" w:color="auto"/>
        <w:right w:val="none" w:sz="0" w:space="0" w:color="auto"/>
      </w:divBdr>
    </w:div>
    <w:div w:id="191431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cgo.com/venues/brooklyn-bridge" TargetMode="External"/><Relationship Id="rId13" Type="http://schemas.openxmlformats.org/officeDocument/2006/relationships/hyperlink" Target="http://theculturetrip.com/asia/china/" TargetMode="External"/><Relationship Id="rId3" Type="http://schemas.openxmlformats.org/officeDocument/2006/relationships/webSettings" Target="webSettings.xml"/><Relationship Id="rId7" Type="http://schemas.openxmlformats.org/officeDocument/2006/relationships/hyperlink" Target="http://theculturetrip.com/europe/czech-republic/" TargetMode="External"/><Relationship Id="rId12" Type="http://schemas.openxmlformats.org/officeDocument/2006/relationships/hyperlink" Target="http://theculturetrip.com/europe/spa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ague.eu/en/object/places/93/charles-bridge-karluv-most?back=1" TargetMode="External"/><Relationship Id="rId11" Type="http://schemas.openxmlformats.org/officeDocument/2006/relationships/hyperlink" Target="http://www.towerbridge.org.uk/" TargetMode="External"/><Relationship Id="rId5" Type="http://schemas.openxmlformats.org/officeDocument/2006/relationships/hyperlink" Target="http://www.bridgesdb.com/bridge-list/siosepol-bridge/" TargetMode="External"/><Relationship Id="rId15" Type="http://schemas.openxmlformats.org/officeDocument/2006/relationships/theme" Target="theme/theme1.xml"/><Relationship Id="rId10" Type="http://schemas.openxmlformats.org/officeDocument/2006/relationships/hyperlink" Target="http://theculturetrip.com/europe/united-kingdom/england/london/" TargetMode="External"/><Relationship Id="rId4" Type="http://schemas.openxmlformats.org/officeDocument/2006/relationships/hyperlink" Target="http://theculturetrip.com/middle-east/iran/" TargetMode="External"/><Relationship Id="rId9" Type="http://schemas.openxmlformats.org/officeDocument/2006/relationships/hyperlink" Target="http://www.asce.org/landmark-progra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2022-10-11T15:02:00Z</dcterms:created>
  <dcterms:modified xsi:type="dcterms:W3CDTF">2022-10-11T15:07:00Z</dcterms:modified>
</cp:coreProperties>
</file>