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8A56E" w14:textId="4B9FAA24" w:rsidR="00981195" w:rsidRDefault="00981195" w:rsidP="00AC61D1">
      <w:pPr>
        <w:ind w:firstLine="0"/>
        <w:jc w:val="center"/>
      </w:pPr>
      <w:r w:rsidRPr="00E84B44">
        <w:rPr>
          <w:b/>
          <w:bCs/>
        </w:rPr>
        <w:t>Введение</w:t>
      </w:r>
    </w:p>
    <w:p w14:paraId="6E59DD38" w14:textId="036554C2" w:rsidR="000E25E4" w:rsidRDefault="000E25E4" w:rsidP="000212A2">
      <w:pPr>
        <w:jc w:val="both"/>
      </w:pPr>
      <w:r w:rsidRPr="000E25E4">
        <w:t>Компьютерное моделирование физических процессов является мощным инструментом для исследования сложных систем, таких как движение частиц в различных средах. Симуляция движения частиц позволяет изучать их поведение под воздействием внешних сил, столкновений и других факторов. Данная работа посвящена разработке модулей для приложения, имитирующего движение частиц, с использованием объектно-ориентированного подхода на языке C#.</w:t>
      </w:r>
    </w:p>
    <w:p w14:paraId="396B753E" w14:textId="0FBE4791" w:rsidR="000E25E4" w:rsidRDefault="000E25E4" w:rsidP="000212A2">
      <w:pPr>
        <w:jc w:val="both"/>
      </w:pPr>
      <w:r>
        <w:t>Движение частиц моделируется с помощью законов классической механики. Каждая частица обладает координатами и вектором скорости. При столкновении с поверхностью или другими частицами происходит изменение направления движения, а в некоторых случаях — поглощение или прилипание.</w:t>
      </w:r>
    </w:p>
    <w:p w14:paraId="72BEE120" w14:textId="11CC3A94" w:rsidR="000E25E4" w:rsidRDefault="000E25E4" w:rsidP="000212A2">
      <w:pPr>
        <w:jc w:val="both"/>
      </w:pPr>
      <w:r>
        <w:t>Основные задачи, решаемые в симуляции:</w:t>
      </w:r>
    </w:p>
    <w:p w14:paraId="756B19A9" w14:textId="62EFFC61" w:rsidR="000E25E4" w:rsidRDefault="000E25E4" w:rsidP="000212A2">
      <w:pPr>
        <w:pStyle w:val="a6"/>
        <w:numPr>
          <w:ilvl w:val="0"/>
          <w:numId w:val="4"/>
        </w:numPr>
        <w:jc w:val="both"/>
      </w:pPr>
      <w:r>
        <w:t>Инициализация частиц — создание объектов с заданными параметрами.</w:t>
      </w:r>
    </w:p>
    <w:p w14:paraId="0F21C79C" w14:textId="57ECB89E" w:rsidR="000E25E4" w:rsidRDefault="000E25E4" w:rsidP="000212A2">
      <w:pPr>
        <w:pStyle w:val="a6"/>
        <w:numPr>
          <w:ilvl w:val="0"/>
          <w:numId w:val="4"/>
        </w:numPr>
        <w:jc w:val="both"/>
      </w:pPr>
      <w:r>
        <w:t>Обновление состояния — перемещение частиц и проверка условий (столкновение, выход за границы).</w:t>
      </w:r>
    </w:p>
    <w:p w14:paraId="1D289FE2" w14:textId="699FC536" w:rsidR="000E25E4" w:rsidRPr="000E25E4" w:rsidRDefault="000E25E4" w:rsidP="000212A2">
      <w:pPr>
        <w:pStyle w:val="a6"/>
        <w:numPr>
          <w:ilvl w:val="0"/>
          <w:numId w:val="4"/>
        </w:numPr>
        <w:jc w:val="both"/>
        <w:rPr>
          <w:rFonts w:cs="Times New Roman"/>
        </w:rPr>
      </w:pPr>
      <w:r w:rsidRPr="000E25E4">
        <w:rPr>
          <w:rFonts w:cs="Times New Roman"/>
        </w:rPr>
        <w:t>Обработка столкновений — изменение траектории или прекращение движения.</w:t>
      </w:r>
    </w:p>
    <w:p w14:paraId="6AC9C1AE" w14:textId="315DA48D" w:rsidR="000E25E4" w:rsidRPr="000E25E4" w:rsidRDefault="000E25E4" w:rsidP="000212A2">
      <w:pPr>
        <w:pStyle w:val="a6"/>
        <w:numPr>
          <w:ilvl w:val="0"/>
          <w:numId w:val="4"/>
        </w:numPr>
        <w:jc w:val="both"/>
        <w:rPr>
          <w:rFonts w:cs="Times New Roman"/>
        </w:rPr>
      </w:pPr>
      <w:r w:rsidRPr="000E25E4">
        <w:rPr>
          <w:rFonts w:cs="Times New Roman"/>
        </w:rPr>
        <w:t>Визуализация — отображение частиц на экране.</w:t>
      </w:r>
    </w:p>
    <w:p w14:paraId="61713592" w14:textId="707E7954" w:rsidR="000E25E4" w:rsidRPr="000E25E4" w:rsidRDefault="000E25E4" w:rsidP="000212A2">
      <w:pPr>
        <w:pStyle w:val="a6"/>
        <w:numPr>
          <w:ilvl w:val="0"/>
          <w:numId w:val="4"/>
        </w:numPr>
        <w:jc w:val="both"/>
        <w:rPr>
          <w:rFonts w:cs="Times New Roman"/>
        </w:rPr>
      </w:pPr>
      <w:r w:rsidRPr="000E25E4">
        <w:rPr>
          <w:rFonts w:cs="Times New Roman"/>
        </w:rPr>
        <w:t>Сбор статистики — учёт количества столкновений, средних скоростей и других параметров.</w:t>
      </w:r>
    </w:p>
    <w:p w14:paraId="3F018FFD" w14:textId="77777777" w:rsidR="000E25E4" w:rsidRDefault="000E25E4" w:rsidP="000E25E4"/>
    <w:p w14:paraId="305C6C7B" w14:textId="4D3C3AD4" w:rsidR="00981195" w:rsidRPr="00E84B44" w:rsidRDefault="00981195" w:rsidP="00E84B44">
      <w:pPr>
        <w:pStyle w:val="1"/>
      </w:pPr>
      <w:r w:rsidRPr="00E84B44">
        <w:lastRenderedPageBreak/>
        <w:t>Практическая реализация</w:t>
      </w:r>
    </w:p>
    <w:p w14:paraId="7E454A2A" w14:textId="16FAA6D7" w:rsidR="00C80713" w:rsidRDefault="00C80713" w:rsidP="000212A2">
      <w:pPr>
        <w:jc w:val="both"/>
      </w:pPr>
      <w:r>
        <w:t>Физические основы моделирования движения частиц</w:t>
      </w:r>
    </w:p>
    <w:p w14:paraId="4D1B7E58" w14:textId="31E4A77E" w:rsidR="00C80713" w:rsidRDefault="00C80713" w:rsidP="000212A2">
      <w:pPr>
        <w:jc w:val="both"/>
      </w:pPr>
      <w:r>
        <w:t>Моделирование движения частиц основано на фундаментальных принципах классической механики и статистической физики. Для описания поведения частиц используются:</w:t>
      </w:r>
    </w:p>
    <w:p w14:paraId="27B8BF36" w14:textId="0C945745" w:rsidR="00C80713" w:rsidRDefault="00C80713" w:rsidP="000212A2">
      <w:pPr>
        <w:jc w:val="both"/>
      </w:pPr>
      <w:r>
        <w:t>Уравнения движения Ньютона:</w:t>
      </w:r>
    </w:p>
    <w:p w14:paraId="21EA5130" w14:textId="3CDD3057" w:rsidR="00C80713" w:rsidRDefault="00C80713" w:rsidP="000212A2">
      <w:pPr>
        <w:pStyle w:val="a6"/>
        <w:numPr>
          <w:ilvl w:val="0"/>
          <w:numId w:val="9"/>
        </w:numPr>
        <w:jc w:val="both"/>
      </w:pPr>
      <w:r>
        <w:t xml:space="preserve">Второй закон Ньютона: F = </w:t>
      </w:r>
      <w:proofErr w:type="spellStart"/>
      <w:r>
        <w:t>m</w:t>
      </w:r>
      <w:r w:rsidRPr="00C80713">
        <w:rPr>
          <w:rFonts w:ascii="Cambria Math" w:hAnsi="Cambria Math" w:cs="Cambria Math"/>
        </w:rPr>
        <w:t>⋅</w:t>
      </w:r>
      <w:r>
        <w:t>a</w:t>
      </w:r>
      <w:proofErr w:type="spellEnd"/>
    </w:p>
    <w:p w14:paraId="77861BF2" w14:textId="37C5DDDD" w:rsidR="00C80713" w:rsidRDefault="00C80713" w:rsidP="000212A2">
      <w:pPr>
        <w:pStyle w:val="a6"/>
        <w:numPr>
          <w:ilvl w:val="0"/>
          <w:numId w:val="9"/>
        </w:numPr>
        <w:jc w:val="both"/>
      </w:pPr>
      <w:r>
        <w:t>Для дискретного моделирования: x(</w:t>
      </w:r>
      <w:proofErr w:type="spellStart"/>
      <w:r>
        <w:t>t+Δt</w:t>
      </w:r>
      <w:proofErr w:type="spellEnd"/>
      <w:r>
        <w:t>) = x(t) + v(t)</w:t>
      </w:r>
      <w:r w:rsidRPr="00C80713">
        <w:rPr>
          <w:rFonts w:ascii="Cambria Math" w:hAnsi="Cambria Math" w:cs="Cambria Math"/>
        </w:rPr>
        <w:t>⋅</w:t>
      </w:r>
      <w:proofErr w:type="spellStart"/>
      <w:r w:rsidRPr="00C80713">
        <w:rPr>
          <w:rFonts w:cs="Times New Roman"/>
        </w:rPr>
        <w:t>Δ</w:t>
      </w:r>
      <w:r>
        <w:t>t</w:t>
      </w:r>
      <w:proofErr w:type="spellEnd"/>
      <w:r>
        <w:t xml:space="preserve"> + (a(t)</w:t>
      </w:r>
      <w:r w:rsidRPr="00C80713">
        <w:rPr>
          <w:rFonts w:ascii="Cambria Math" w:hAnsi="Cambria Math" w:cs="Cambria Math"/>
        </w:rPr>
        <w:t>⋅</w:t>
      </w:r>
      <w:r w:rsidRPr="00C80713">
        <w:rPr>
          <w:rFonts w:cs="Times New Roman"/>
        </w:rPr>
        <w:t>Δ</w:t>
      </w:r>
      <w:r>
        <w:t>t</w:t>
      </w:r>
      <w:r w:rsidRPr="00C80713">
        <w:rPr>
          <w:rFonts w:cs="Times New Roman"/>
        </w:rPr>
        <w:t>²</w:t>
      </w:r>
      <w:r>
        <w:t>)/2</w:t>
      </w:r>
    </w:p>
    <w:p w14:paraId="4B65F65A" w14:textId="64F8CC63" w:rsidR="00C80713" w:rsidRDefault="00C80713" w:rsidP="000212A2">
      <w:pPr>
        <w:jc w:val="both"/>
      </w:pPr>
      <w:r>
        <w:t>Статистические методы:</w:t>
      </w:r>
    </w:p>
    <w:p w14:paraId="60B276F9" w14:textId="139562B7" w:rsidR="00C80713" w:rsidRDefault="00C80713" w:rsidP="000212A2">
      <w:pPr>
        <w:pStyle w:val="a6"/>
        <w:numPr>
          <w:ilvl w:val="0"/>
          <w:numId w:val="7"/>
        </w:numPr>
        <w:jc w:val="both"/>
      </w:pPr>
      <w:r>
        <w:t>Распределение Максвелла-Больцмана для скоростей частиц</w:t>
      </w:r>
    </w:p>
    <w:p w14:paraId="2956746A" w14:textId="2BFA53CF" w:rsidR="00C80713" w:rsidRDefault="00C80713" w:rsidP="000212A2">
      <w:pPr>
        <w:pStyle w:val="a6"/>
        <w:numPr>
          <w:ilvl w:val="0"/>
          <w:numId w:val="7"/>
        </w:numPr>
        <w:jc w:val="both"/>
      </w:pPr>
      <w:r>
        <w:t>Кинетическая теория газов для описания столкновений</w:t>
      </w:r>
    </w:p>
    <w:p w14:paraId="0D36C52A" w14:textId="3D6DE72B" w:rsidR="00C80713" w:rsidRDefault="00C80713" w:rsidP="000212A2">
      <w:pPr>
        <w:jc w:val="both"/>
      </w:pPr>
      <w:r>
        <w:t>Методы численного интегрирования:</w:t>
      </w:r>
    </w:p>
    <w:p w14:paraId="0B0D09CE" w14:textId="3C4A3496" w:rsidR="00C80713" w:rsidRDefault="00C80713" w:rsidP="000212A2">
      <w:pPr>
        <w:pStyle w:val="a6"/>
        <w:numPr>
          <w:ilvl w:val="0"/>
          <w:numId w:val="8"/>
        </w:numPr>
        <w:jc w:val="both"/>
      </w:pPr>
      <w:r>
        <w:t>Метод Эйлера для простых симуляций</w:t>
      </w:r>
    </w:p>
    <w:p w14:paraId="7340C357" w14:textId="05D041C7" w:rsidR="00C80713" w:rsidRDefault="00C80713" w:rsidP="000212A2">
      <w:pPr>
        <w:pStyle w:val="a6"/>
        <w:numPr>
          <w:ilvl w:val="0"/>
          <w:numId w:val="8"/>
        </w:numPr>
        <w:jc w:val="both"/>
      </w:pPr>
      <w:r>
        <w:t>Метод Верле для более точных расчетов</w:t>
      </w:r>
    </w:p>
    <w:p w14:paraId="1782E818" w14:textId="21781642" w:rsidR="00C80713" w:rsidRDefault="00C80713" w:rsidP="000212A2">
      <w:pPr>
        <w:pStyle w:val="a6"/>
        <w:numPr>
          <w:ilvl w:val="0"/>
          <w:numId w:val="8"/>
        </w:numPr>
        <w:jc w:val="both"/>
      </w:pPr>
      <w:r>
        <w:t>Алгоритмы Барнса-Хата для оптимизации вычислений N-тел</w:t>
      </w:r>
    </w:p>
    <w:p w14:paraId="0E49B47C" w14:textId="28DF36D0" w:rsidR="00C80713" w:rsidRDefault="00C80713" w:rsidP="000212A2">
      <w:pPr>
        <w:jc w:val="both"/>
      </w:pPr>
      <w:r>
        <w:t>Типы взаимодействий частиц:</w:t>
      </w:r>
    </w:p>
    <w:p w14:paraId="0AF59F91" w14:textId="16467F97" w:rsidR="00C80713" w:rsidRDefault="00C80713" w:rsidP="000212A2">
      <w:pPr>
        <w:pStyle w:val="a6"/>
        <w:numPr>
          <w:ilvl w:val="0"/>
          <w:numId w:val="6"/>
        </w:numPr>
        <w:jc w:val="both"/>
      </w:pPr>
      <w:r>
        <w:t>Эластичные столкновения (сохранение энергии)</w:t>
      </w:r>
    </w:p>
    <w:p w14:paraId="25AC90C3" w14:textId="299975E9" w:rsidR="00C80713" w:rsidRDefault="00C80713" w:rsidP="000212A2">
      <w:pPr>
        <w:pStyle w:val="a6"/>
        <w:numPr>
          <w:ilvl w:val="0"/>
          <w:numId w:val="6"/>
        </w:numPr>
        <w:jc w:val="both"/>
      </w:pPr>
      <w:r>
        <w:t>Неэластичные столкновения (потеря энергии)</w:t>
      </w:r>
    </w:p>
    <w:p w14:paraId="228F62E5" w14:textId="7F4D2C01" w:rsidR="00C80713" w:rsidRDefault="00C80713" w:rsidP="000212A2">
      <w:pPr>
        <w:pStyle w:val="a6"/>
        <w:numPr>
          <w:ilvl w:val="0"/>
          <w:numId w:val="6"/>
        </w:numPr>
        <w:jc w:val="both"/>
      </w:pPr>
      <w:r>
        <w:t>Прилипание и адсорбция</w:t>
      </w:r>
    </w:p>
    <w:p w14:paraId="4D220307" w14:textId="71D1AAE1" w:rsidR="00C80713" w:rsidRDefault="00C80713" w:rsidP="000212A2">
      <w:pPr>
        <w:pStyle w:val="a6"/>
        <w:numPr>
          <w:ilvl w:val="0"/>
          <w:numId w:val="6"/>
        </w:numPr>
        <w:jc w:val="both"/>
      </w:pPr>
      <w:r>
        <w:t>Диффузионные процессы</w:t>
      </w:r>
    </w:p>
    <w:p w14:paraId="5342A152" w14:textId="474EF574" w:rsidR="00E029AA" w:rsidRDefault="00E029AA" w:rsidP="000212A2">
      <w:pPr>
        <w:jc w:val="both"/>
      </w:pPr>
      <w:r w:rsidRPr="00E029AA">
        <w:t>Язык программирования: C# выбран за его мощные возможности объектно-ориентированного программирования, богатую стандартную библиотеку и поддержку многопоточности.</w:t>
      </w:r>
    </w:p>
    <w:p w14:paraId="3B2B3CD5" w14:textId="3E53D935" w:rsidR="00E029AA" w:rsidRDefault="00E029AA" w:rsidP="000212A2">
      <w:pPr>
        <w:jc w:val="both"/>
      </w:pPr>
      <w:r w:rsidRPr="00E029AA">
        <w:t>C# предоставляет мощные возможности для ООП, что идеально для моделирования сущностей (частицы, поверхность). WPF и MVVM обеспечивают современный, тестируемый и масштабируемый пользовательский интерфейс с мощной привязкой данных. Это соответствует принципам разделения ответственности (</w:t>
      </w:r>
      <w:proofErr w:type="spellStart"/>
      <w:r w:rsidRPr="00E029AA">
        <w:t>Separation</w:t>
      </w:r>
      <w:proofErr w:type="spellEnd"/>
      <w:r w:rsidRPr="00E029AA">
        <w:t xml:space="preserve"> </w:t>
      </w:r>
      <w:proofErr w:type="spellStart"/>
      <w:r w:rsidRPr="00E029AA">
        <w:t>of</w:t>
      </w:r>
      <w:proofErr w:type="spellEnd"/>
      <w:r w:rsidRPr="00E029AA">
        <w:t xml:space="preserve"> </w:t>
      </w:r>
      <w:proofErr w:type="spellStart"/>
      <w:r w:rsidRPr="00E029AA">
        <w:t>Concerns</w:t>
      </w:r>
      <w:proofErr w:type="spellEnd"/>
      <w:r w:rsidRPr="00E029AA">
        <w:t>)</w:t>
      </w:r>
    </w:p>
    <w:p w14:paraId="31C0A03E" w14:textId="3FA0FB19" w:rsidR="00E029AA" w:rsidRDefault="00E029AA" w:rsidP="000212A2">
      <w:pPr>
        <w:jc w:val="both"/>
      </w:pPr>
      <w:r w:rsidRPr="00E029AA">
        <w:lastRenderedPageBreak/>
        <w:t>Использование объектно-ориентированного проектирования (</w:t>
      </w:r>
      <w:r>
        <w:t>ООП</w:t>
      </w:r>
      <w:r w:rsidRPr="00E029AA">
        <w:t xml:space="preserve">) и принципов SOLID (например, Single </w:t>
      </w:r>
      <w:proofErr w:type="spellStart"/>
      <w:r w:rsidRPr="00E029AA">
        <w:t>Responsibility</w:t>
      </w:r>
      <w:proofErr w:type="spellEnd"/>
      <w:r w:rsidRPr="00E029AA">
        <w:t xml:space="preserve"> - каждый класс имеет одну причину для изменения). Это повышает </w:t>
      </w:r>
      <w:proofErr w:type="spellStart"/>
      <w:r w:rsidRPr="00E029AA">
        <w:t>сопровождаемость</w:t>
      </w:r>
      <w:proofErr w:type="spellEnd"/>
      <w:r w:rsidRPr="00E029AA">
        <w:t>, читаемость кода и позволяет легко расширять систему (например, добавить новый тип частицы).</w:t>
      </w:r>
    </w:p>
    <w:p w14:paraId="4D0927EB" w14:textId="53327F18" w:rsidR="00E84B44" w:rsidRDefault="00E84B44" w:rsidP="000212A2">
      <w:pPr>
        <w:jc w:val="both"/>
      </w:pPr>
      <w:r>
        <w:t>Приложение состоит из нескольких взаимосвязанных модулей, обеспечивающих:</w:t>
      </w:r>
    </w:p>
    <w:p w14:paraId="78502FA7" w14:textId="419CB8BB" w:rsidR="00E84B44" w:rsidRDefault="00E84B44" w:rsidP="000212A2">
      <w:pPr>
        <w:pStyle w:val="a6"/>
        <w:numPr>
          <w:ilvl w:val="0"/>
          <w:numId w:val="5"/>
        </w:numPr>
        <w:jc w:val="both"/>
      </w:pPr>
      <w:r>
        <w:t>Инициализацию и управление частицами.</w:t>
      </w:r>
    </w:p>
    <w:p w14:paraId="55FDA39B" w14:textId="07B6529C" w:rsidR="00E84B44" w:rsidRDefault="00E84B44" w:rsidP="000212A2">
      <w:pPr>
        <w:pStyle w:val="a6"/>
        <w:numPr>
          <w:ilvl w:val="0"/>
          <w:numId w:val="5"/>
        </w:numPr>
        <w:jc w:val="both"/>
      </w:pPr>
      <w:r>
        <w:t>Обработку физических взаимодействий (столкновения, движение).</w:t>
      </w:r>
    </w:p>
    <w:p w14:paraId="349922DE" w14:textId="107CE3AB" w:rsidR="00E84B44" w:rsidRDefault="00E84B44" w:rsidP="000212A2">
      <w:pPr>
        <w:pStyle w:val="a6"/>
        <w:numPr>
          <w:ilvl w:val="0"/>
          <w:numId w:val="5"/>
        </w:numPr>
        <w:jc w:val="both"/>
      </w:pPr>
      <w:r>
        <w:t>Визуализацию процесса симуляции.</w:t>
      </w:r>
    </w:p>
    <w:p w14:paraId="08144AA8" w14:textId="2236E413" w:rsidR="000E25E4" w:rsidRDefault="00E84B44" w:rsidP="000212A2">
      <w:pPr>
        <w:pStyle w:val="a6"/>
        <w:numPr>
          <w:ilvl w:val="0"/>
          <w:numId w:val="5"/>
        </w:numPr>
        <w:jc w:val="both"/>
      </w:pPr>
      <w:r>
        <w:t>Сбор и анализ статистических данных.</w:t>
      </w:r>
    </w:p>
    <w:p w14:paraId="58FC3D87" w14:textId="1A42B1FE" w:rsidR="00E84B44" w:rsidRDefault="00E84B44" w:rsidP="000212A2">
      <w:pPr>
        <w:jc w:val="both"/>
      </w:pPr>
      <w:r>
        <w:t>В ходе работы был разработ</w:t>
      </w:r>
      <w:r w:rsidR="00725262">
        <w:t>аны</w:t>
      </w:r>
      <w:r>
        <w:t xml:space="preserve"> два модуля</w:t>
      </w:r>
      <w:r w:rsidR="00725262">
        <w:t xml:space="preserve"> </w:t>
      </w:r>
      <w:r w:rsidR="00725262">
        <w:rPr>
          <w:lang w:val="en-US"/>
        </w:rPr>
        <w:t>Simulation</w:t>
      </w:r>
      <w:r w:rsidR="00725262" w:rsidRPr="00725262">
        <w:t xml:space="preserve"> </w:t>
      </w:r>
      <w:r w:rsidR="00725262">
        <w:t xml:space="preserve">и </w:t>
      </w:r>
      <w:proofErr w:type="spellStart"/>
      <w:r w:rsidR="00725262" w:rsidRPr="00725262">
        <w:t>Particles_Object</w:t>
      </w:r>
      <w:proofErr w:type="spellEnd"/>
      <w:r w:rsidR="00725262">
        <w:t>.</w:t>
      </w:r>
    </w:p>
    <w:p w14:paraId="0BB30BBC" w14:textId="114D186D" w:rsidR="00F83442" w:rsidRPr="00F83442" w:rsidRDefault="00F83442" w:rsidP="000212A2">
      <w:pPr>
        <w:jc w:val="both"/>
        <w:rPr>
          <w:b/>
          <w:bCs/>
        </w:rPr>
      </w:pPr>
      <w:r w:rsidRPr="00F83442">
        <w:rPr>
          <w:b/>
          <w:bCs/>
        </w:rPr>
        <w:t xml:space="preserve">Класс </w:t>
      </w:r>
      <w:proofErr w:type="spellStart"/>
      <w:r w:rsidRPr="00F83442">
        <w:rPr>
          <w:b/>
          <w:bCs/>
        </w:rPr>
        <w:t>Simulation</w:t>
      </w:r>
      <w:proofErr w:type="spellEnd"/>
    </w:p>
    <w:p w14:paraId="43256172" w14:textId="0A52B8FE" w:rsidR="00725262" w:rsidRDefault="00725262" w:rsidP="000212A2">
      <w:pPr>
        <w:jc w:val="both"/>
      </w:pPr>
      <w:r w:rsidRPr="00725262">
        <w:t xml:space="preserve">Класс </w:t>
      </w:r>
      <w:proofErr w:type="spellStart"/>
      <w:r w:rsidRPr="00725262">
        <w:t>Simulation</w:t>
      </w:r>
      <w:proofErr w:type="spellEnd"/>
      <w:r w:rsidRPr="00725262">
        <w:t xml:space="preserve"> является ядром приложения и включает следующие компоненты:</w:t>
      </w:r>
    </w:p>
    <w:p w14:paraId="228FA9FD" w14:textId="4B152DD9" w:rsidR="00195A10" w:rsidRDefault="00195A10" w:rsidP="000212A2">
      <w:pPr>
        <w:jc w:val="both"/>
      </w:pPr>
      <w:r>
        <w:t>Поля и свойства:</w:t>
      </w:r>
    </w:p>
    <w:p w14:paraId="635530EE" w14:textId="5A19DE06" w:rsidR="00725262" w:rsidRDefault="00725262" w:rsidP="000212A2">
      <w:pPr>
        <w:jc w:val="both"/>
      </w:pPr>
      <w:proofErr w:type="spellStart"/>
      <w:r>
        <w:t>simulated_object</w:t>
      </w:r>
      <w:proofErr w:type="spellEnd"/>
      <w:r>
        <w:t xml:space="preserve"> — список объектов типа </w:t>
      </w:r>
      <w:proofErr w:type="spellStart"/>
      <w:r>
        <w:t>Particles_Object</w:t>
      </w:r>
      <w:proofErr w:type="spellEnd"/>
      <w:r>
        <w:t>, представляющих частицы.</w:t>
      </w:r>
    </w:p>
    <w:p w14:paraId="62FBF020" w14:textId="2D6769B1" w:rsidR="00725262" w:rsidRDefault="00725262" w:rsidP="000212A2">
      <w:pPr>
        <w:jc w:val="both"/>
      </w:pPr>
      <w:proofErr w:type="spellStart"/>
      <w:r>
        <w:t>Width</w:t>
      </w:r>
      <w:proofErr w:type="spellEnd"/>
      <w:r>
        <w:t xml:space="preserve"> и </w:t>
      </w:r>
      <w:proofErr w:type="spellStart"/>
      <w:r>
        <w:t>Height</w:t>
      </w:r>
      <w:proofErr w:type="spellEnd"/>
      <w:r>
        <w:t xml:space="preserve"> — размеры области симуляции в пикселях.</w:t>
      </w:r>
    </w:p>
    <w:p w14:paraId="5794C16F" w14:textId="734E7926" w:rsidR="00725262" w:rsidRDefault="00725262" w:rsidP="000212A2">
      <w:pPr>
        <w:jc w:val="both"/>
      </w:pPr>
      <w:proofErr w:type="spellStart"/>
      <w:r>
        <w:t>bmp</w:t>
      </w:r>
      <w:proofErr w:type="spellEnd"/>
      <w:r>
        <w:t xml:space="preserve"> — экземпляр класса </w:t>
      </w:r>
      <w:proofErr w:type="spellStart"/>
      <w:r>
        <w:t>ParticleGrid</w:t>
      </w:r>
      <w:proofErr w:type="spellEnd"/>
      <w:r>
        <w:t xml:space="preserve"> для визуализации.</w:t>
      </w:r>
    </w:p>
    <w:p w14:paraId="6E06090F" w14:textId="248A9C72" w:rsidR="00725262" w:rsidRDefault="00725262" w:rsidP="000212A2">
      <w:pPr>
        <w:jc w:val="both"/>
      </w:pPr>
      <w:proofErr w:type="spellStart"/>
      <w:r>
        <w:t>pixel_buffer</w:t>
      </w:r>
      <w:proofErr w:type="spellEnd"/>
      <w:r>
        <w:t xml:space="preserve"> — массив цветов для отрисовки частиц.</w:t>
      </w:r>
    </w:p>
    <w:p w14:paraId="41AB151C" w14:textId="74A07BC8" w:rsidR="00725262" w:rsidRDefault="00725262" w:rsidP="000212A2">
      <w:pPr>
        <w:jc w:val="both"/>
      </w:pPr>
      <w:proofErr w:type="spellStart"/>
      <w:r>
        <w:t>collision</w:t>
      </w:r>
      <w:proofErr w:type="spellEnd"/>
      <w:r>
        <w:t xml:space="preserve"> — сервис для обработки столкновений.</w:t>
      </w:r>
    </w:p>
    <w:p w14:paraId="7F992C3E" w14:textId="4BB9949A" w:rsidR="00725262" w:rsidRDefault="00725262" w:rsidP="000212A2">
      <w:pPr>
        <w:jc w:val="both"/>
      </w:pPr>
      <w:proofErr w:type="spellStart"/>
      <w:r>
        <w:t>surface</w:t>
      </w:r>
      <w:proofErr w:type="spellEnd"/>
      <w:r>
        <w:t xml:space="preserve"> — поверхность, с которой взаимодействуют частицы.</w:t>
      </w:r>
    </w:p>
    <w:p w14:paraId="17B997A3" w14:textId="2986B5FB" w:rsidR="00725262" w:rsidRDefault="00725262" w:rsidP="000212A2">
      <w:pPr>
        <w:jc w:val="both"/>
      </w:pPr>
      <w:r>
        <w:t xml:space="preserve">Флаги </w:t>
      </w:r>
      <w:proofErr w:type="spellStart"/>
      <w:r>
        <w:t>gas</w:t>
      </w:r>
      <w:proofErr w:type="spellEnd"/>
      <w:r>
        <w:t xml:space="preserve"> и </w:t>
      </w:r>
      <w:proofErr w:type="spellStart"/>
      <w:r>
        <w:t>energy</w:t>
      </w:r>
      <w:proofErr w:type="spellEnd"/>
      <w:r>
        <w:t xml:space="preserve"> — определяют режимы симуляции (газ или энергетические частицы).</w:t>
      </w:r>
    </w:p>
    <w:p w14:paraId="71A518E1" w14:textId="77777777" w:rsidR="00725262" w:rsidRDefault="00725262" w:rsidP="000212A2">
      <w:pPr>
        <w:jc w:val="both"/>
      </w:pPr>
      <w:r>
        <w:t>Для данного модуля были разработаны следующие методы</w:t>
      </w:r>
      <w:r w:rsidRPr="00725262">
        <w:t>:</w:t>
      </w:r>
    </w:p>
    <w:p w14:paraId="30003673" w14:textId="32DCBC59" w:rsidR="00725262" w:rsidRDefault="00725262" w:rsidP="000212A2">
      <w:pPr>
        <w:jc w:val="both"/>
      </w:pPr>
      <w:r>
        <w:t xml:space="preserve"> </w:t>
      </w:r>
      <w:r w:rsidRPr="00725262">
        <w:t>Инициализация - созд</w:t>
      </w:r>
      <w:r>
        <w:t>а</w:t>
      </w:r>
      <w:r w:rsidRPr="00725262">
        <w:t>ёт область симуляции, инициализирует буфер пикселей и устанавливает режимы работы.</w:t>
      </w:r>
    </w:p>
    <w:p w14:paraId="165E1CAB" w14:textId="77777777" w:rsidR="00AA2361" w:rsidRDefault="00AA2361" w:rsidP="000212A2">
      <w:pPr>
        <w:keepNext/>
        <w:jc w:val="both"/>
      </w:pPr>
      <w:r>
        <w:rPr>
          <w:noProof/>
        </w:rPr>
        <w:lastRenderedPageBreak/>
        <w:drawing>
          <wp:inline distT="0" distB="0" distL="0" distR="0" wp14:anchorId="61D31BA7" wp14:editId="15F4D14F">
            <wp:extent cx="5940425" cy="15646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2835D" w14:textId="03C5783C" w:rsidR="00AA2361" w:rsidRDefault="00AA2361" w:rsidP="000212A2">
      <w:pPr>
        <w:pStyle w:val="a5"/>
      </w:pPr>
      <w:r w:rsidRPr="00AA2361">
        <w:t xml:space="preserve">Рисунок </w:t>
      </w:r>
      <w:fldSimple w:instr=" SEQ Рисунок \* ARABIC ">
        <w:r w:rsidR="008D5245">
          <w:rPr>
            <w:noProof/>
          </w:rPr>
          <w:t>1</w:t>
        </w:r>
      </w:fldSimple>
      <w:r>
        <w:t xml:space="preserve"> – Метод инициализации</w:t>
      </w:r>
    </w:p>
    <w:p w14:paraId="49A24274" w14:textId="4E2F80D6" w:rsidR="00F83442" w:rsidRDefault="00F83442" w:rsidP="00F83442">
      <w:r w:rsidRPr="00F83442">
        <w:t>Метод инициализирует буфер пикселей для последующей отрисовки частиц, устанавливает начальные размеры области симуляции (</w:t>
      </w:r>
      <w:proofErr w:type="spellStart"/>
      <w:r w:rsidRPr="00F83442">
        <w:t>Width</w:t>
      </w:r>
      <w:proofErr w:type="spellEnd"/>
      <w:r w:rsidRPr="00F83442">
        <w:t xml:space="preserve">, </w:t>
      </w:r>
      <w:proofErr w:type="spellStart"/>
      <w:r w:rsidRPr="00F83442">
        <w:t>Height</w:t>
      </w:r>
      <w:proofErr w:type="spellEnd"/>
      <w:r w:rsidRPr="00F83442">
        <w:t>) на основе переданных параметров или значений по умолчанию. Также в этом методе происходит установка режимов работы (</w:t>
      </w:r>
      <w:proofErr w:type="spellStart"/>
      <w:r w:rsidRPr="00F83442">
        <w:t>gas</w:t>
      </w:r>
      <w:proofErr w:type="spellEnd"/>
      <w:r w:rsidRPr="00F83442">
        <w:t xml:space="preserve">, </w:t>
      </w:r>
      <w:proofErr w:type="spellStart"/>
      <w:r w:rsidRPr="00F83442">
        <w:t>energy</w:t>
      </w:r>
      <w:proofErr w:type="spellEnd"/>
      <w:r w:rsidRPr="00F83442">
        <w:t>) через соответствующие флаги, что определяет физическое поведение частиц. Метод может быть расширен для загрузки конфигурации из файла.</w:t>
      </w:r>
    </w:p>
    <w:p w14:paraId="0F6E6032" w14:textId="247387CB" w:rsidR="00F83442" w:rsidRPr="00F83442" w:rsidRDefault="00F83442" w:rsidP="00F83442">
      <w:r w:rsidRPr="00F83442">
        <w:t>Корректная инициализация является фундаментом для стабильной работы симуляции, обеспечивая согласованность всех начальных параметров и предотвращая ошибки, связанные с неопределенными состояниями объектов (принцип инварианта конструктора в ООП).</w:t>
      </w:r>
    </w:p>
    <w:p w14:paraId="7F54CE1F" w14:textId="11480120" w:rsidR="00725262" w:rsidRDefault="00AA2361" w:rsidP="000212A2">
      <w:pPr>
        <w:jc w:val="both"/>
      </w:pPr>
      <w:r w:rsidRPr="00AA2361">
        <w:t>Добавление частиц</w:t>
      </w:r>
      <w:r>
        <w:t xml:space="preserve"> – г</w:t>
      </w:r>
      <w:r w:rsidRPr="00AA2361">
        <w:t>енерирует частицы в заданном диапазоне координат с начальной скоростью.</w:t>
      </w:r>
    </w:p>
    <w:p w14:paraId="0F102415" w14:textId="77777777" w:rsidR="00AA2361" w:rsidRDefault="00AA2361" w:rsidP="000212A2">
      <w:pPr>
        <w:keepNext/>
        <w:jc w:val="both"/>
      </w:pPr>
      <w:r>
        <w:rPr>
          <w:noProof/>
        </w:rPr>
        <w:drawing>
          <wp:inline distT="0" distB="0" distL="0" distR="0" wp14:anchorId="14B49781" wp14:editId="2AB5BA47">
            <wp:extent cx="5940425" cy="1153795"/>
            <wp:effectExtent l="0" t="0" r="317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FF488" w14:textId="7F2D4C50" w:rsidR="00AA2361" w:rsidRDefault="00AA2361" w:rsidP="000212A2">
      <w:pPr>
        <w:pStyle w:val="a5"/>
      </w:pPr>
      <w:r>
        <w:t xml:space="preserve">Рисунок </w:t>
      </w:r>
      <w:fldSimple w:instr=" SEQ Рисунок \* ARABIC ">
        <w:r w:rsidR="008D5245">
          <w:rPr>
            <w:noProof/>
          </w:rPr>
          <w:t>2</w:t>
        </w:r>
      </w:fldSimple>
      <w:r>
        <w:t xml:space="preserve"> – Методы добавления частиц</w:t>
      </w:r>
    </w:p>
    <w:p w14:paraId="07D5838A" w14:textId="68B9B94D" w:rsidR="00F83442" w:rsidRDefault="00F83442" w:rsidP="00F83442">
      <w:r w:rsidRPr="00F83442">
        <w:t xml:space="preserve">Методы принимают на вход параметры частицы: начальные координаты (в заданном диапазоне), компоненты вектора скорости, тип частицы. На основе этих данных создается экземпляр класса </w:t>
      </w:r>
      <w:proofErr w:type="spellStart"/>
      <w:r w:rsidRPr="00F83442">
        <w:t>Particles_Object</w:t>
      </w:r>
      <w:proofErr w:type="spellEnd"/>
      <w:r w:rsidRPr="00F83442">
        <w:t xml:space="preserve">, который добавляется в общий список </w:t>
      </w:r>
      <w:proofErr w:type="spellStart"/>
      <w:r w:rsidRPr="00F83442">
        <w:t>simulated_object</w:t>
      </w:r>
      <w:proofErr w:type="spellEnd"/>
      <w:r w:rsidRPr="00F83442">
        <w:t>. Для режима газа может использоваться случайное распределение координат и скоростей для имитации хаотического движения.</w:t>
      </w:r>
    </w:p>
    <w:p w14:paraId="11530579" w14:textId="756B1852" w:rsidR="00F83442" w:rsidRPr="00F83442" w:rsidRDefault="00F83442" w:rsidP="00F83442">
      <w:r w:rsidRPr="00F83442">
        <w:lastRenderedPageBreak/>
        <w:t>Эти методы реализуют принцип инкапсуляции, скрывая внутреннюю логику создания объектов от основной программы. Использование разных методов для разных типов частиц соответствует принципу единственной ответственности.</w:t>
      </w:r>
    </w:p>
    <w:p w14:paraId="2D323BA7" w14:textId="1DCCD0DF" w:rsidR="00AA2361" w:rsidRDefault="00AA2361" w:rsidP="000212A2">
      <w:pPr>
        <w:jc w:val="both"/>
      </w:pPr>
      <w:r w:rsidRPr="00AA2361">
        <w:t>Удаление частиц</w:t>
      </w:r>
      <w:r>
        <w:t xml:space="preserve"> - п</w:t>
      </w:r>
      <w:r w:rsidRPr="00AA2361">
        <w:t>роверяет условия частицы (столкновение или выход за границы). В зависимости от режима (</w:t>
      </w:r>
      <w:r>
        <w:t xml:space="preserve">газ </w:t>
      </w:r>
      <w:r w:rsidRPr="00AA2361">
        <w:t xml:space="preserve">или </w:t>
      </w:r>
      <w:r>
        <w:t>энергия</w:t>
      </w:r>
      <w:r w:rsidRPr="00AA2361">
        <w:t xml:space="preserve">) обрабатывает прилипание или </w:t>
      </w:r>
      <w:r>
        <w:t>уничтожение</w:t>
      </w:r>
      <w:r w:rsidRPr="00AA2361">
        <w:t>.</w:t>
      </w:r>
      <w:r>
        <w:t xml:space="preserve"> Обеспечивает сбор статистики.</w:t>
      </w:r>
    </w:p>
    <w:p w14:paraId="4CC48EE6" w14:textId="77777777" w:rsidR="00AA2361" w:rsidRDefault="00AA2361" w:rsidP="000212A2">
      <w:pPr>
        <w:keepNext/>
        <w:jc w:val="both"/>
      </w:pPr>
      <w:r>
        <w:rPr>
          <w:noProof/>
        </w:rPr>
        <w:drawing>
          <wp:inline distT="0" distB="0" distL="0" distR="0" wp14:anchorId="710D46B3" wp14:editId="255E2249">
            <wp:extent cx="5267325" cy="572452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05FE6" w14:textId="29DB85FC" w:rsidR="00AA2361" w:rsidRDefault="00AA2361" w:rsidP="000212A2">
      <w:pPr>
        <w:pStyle w:val="a5"/>
      </w:pPr>
      <w:r>
        <w:t xml:space="preserve">Рисунок </w:t>
      </w:r>
      <w:fldSimple w:instr=" SEQ Рисунок \* ARABIC ">
        <w:r w:rsidR="008D5245">
          <w:rPr>
            <w:noProof/>
          </w:rPr>
          <w:t>3</w:t>
        </w:r>
      </w:fldSimple>
      <w:r>
        <w:t xml:space="preserve"> – Метод уничтожения частицы</w:t>
      </w:r>
    </w:p>
    <w:p w14:paraId="68EE249C" w14:textId="0537FBAA" w:rsidR="00F83442" w:rsidRDefault="00F83442" w:rsidP="00F83442">
      <w:r>
        <w:t>Метод проходит по списку частиц и проверяет условия их "смерти":</w:t>
      </w:r>
    </w:p>
    <w:p w14:paraId="12FF5781" w14:textId="77777777" w:rsidR="00F83442" w:rsidRDefault="00F83442" w:rsidP="00F83442"/>
    <w:p w14:paraId="10FE8B9D" w14:textId="4FBE5317" w:rsidR="00F83442" w:rsidRDefault="00F83442" w:rsidP="00F83442">
      <w:r>
        <w:lastRenderedPageBreak/>
        <w:t>Выход за границы: Координаты частицы сравниваются с размерами области симуляции.</w:t>
      </w:r>
    </w:p>
    <w:p w14:paraId="103EB47E" w14:textId="5A88472A" w:rsidR="00F83442" w:rsidRDefault="00F83442" w:rsidP="00F83442">
      <w:r>
        <w:t xml:space="preserve">Столкновение: </w:t>
      </w:r>
      <w:r w:rsidR="00486304">
        <w:t>и</w:t>
      </w:r>
      <w:r>
        <w:t xml:space="preserve">спользуется сервис </w:t>
      </w:r>
      <w:proofErr w:type="spellStart"/>
      <w:r>
        <w:t>CollisionService</w:t>
      </w:r>
      <w:proofErr w:type="spellEnd"/>
      <w:r>
        <w:t xml:space="preserve"> для проверки коллизий с поверхностью или другими частицами.</w:t>
      </w:r>
    </w:p>
    <w:p w14:paraId="65AFCCBE" w14:textId="6EB31CD0" w:rsidR="00F83442" w:rsidRDefault="00F83442" w:rsidP="00F83442">
      <w:r>
        <w:t xml:space="preserve">В зависимости от режима симуляции, частица либо просто удаляется из списка, либо инициируется процесс ее "прилипания" (вызов </w:t>
      </w:r>
      <w:proofErr w:type="spellStart"/>
      <w:proofErr w:type="gramStart"/>
      <w:r>
        <w:t>sticking</w:t>
      </w:r>
      <w:proofErr w:type="spellEnd"/>
      <w:r>
        <w:t>(</w:t>
      </w:r>
      <w:proofErr w:type="gramEnd"/>
      <w:r>
        <w:t xml:space="preserve">)). При этом обновляются счетчики статистики (например, </w:t>
      </w:r>
      <w:proofErr w:type="spellStart"/>
      <w:r>
        <w:t>FallenParticlesHistory</w:t>
      </w:r>
      <w:proofErr w:type="spellEnd"/>
      <w:r>
        <w:t xml:space="preserve">_ </w:t>
      </w:r>
      <w:proofErr w:type="spellStart"/>
      <w:r>
        <w:t>detected</w:t>
      </w:r>
      <w:proofErr w:type="spellEnd"/>
      <w:r>
        <w:t>).</w:t>
      </w:r>
    </w:p>
    <w:p w14:paraId="686545B4" w14:textId="7BC15D8F" w:rsidR="00F83442" w:rsidRPr="00F83442" w:rsidRDefault="00F83442" w:rsidP="00F83442">
      <w:r w:rsidRPr="00F83442">
        <w:t>Метод реализует логику завершения жизненного цикла объекта. Сбор статистики на этом этапе соответствует задачам кинетической теории и позволяет вести учет ключевых параметров системы.</w:t>
      </w:r>
    </w:p>
    <w:p w14:paraId="62F59DC7" w14:textId="6EC7B808" w:rsidR="00AA2361" w:rsidRDefault="00AA2361" w:rsidP="000212A2">
      <w:pPr>
        <w:jc w:val="both"/>
      </w:pPr>
      <w:r w:rsidRPr="00AA2361">
        <w:t>Визуализация</w:t>
      </w:r>
      <w:r>
        <w:t xml:space="preserve"> - </w:t>
      </w:r>
      <w:proofErr w:type="spellStart"/>
      <w:r>
        <w:t>о</w:t>
      </w:r>
      <w:r w:rsidRPr="00AA2361">
        <w:t>трисовывает</w:t>
      </w:r>
      <w:proofErr w:type="spellEnd"/>
      <w:r w:rsidRPr="00AA2361">
        <w:t xml:space="preserve"> кадр, обновляя пиксели в буфере и отображая их.</w:t>
      </w:r>
    </w:p>
    <w:p w14:paraId="0B7A7952" w14:textId="77777777" w:rsidR="00195A10" w:rsidRDefault="00195A10" w:rsidP="000212A2">
      <w:pPr>
        <w:keepNext/>
        <w:jc w:val="both"/>
      </w:pPr>
      <w:r>
        <w:rPr>
          <w:noProof/>
        </w:rPr>
        <w:drawing>
          <wp:inline distT="0" distB="0" distL="0" distR="0" wp14:anchorId="30A4C50A" wp14:editId="291C8506">
            <wp:extent cx="5940425" cy="4486275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2336"/>
                    <a:stretch/>
                  </pic:blipFill>
                  <pic:spPr bwMode="auto">
                    <a:xfrm>
                      <a:off x="0" y="0"/>
                      <a:ext cx="5940425" cy="4486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E98D33" w14:textId="442F2F82" w:rsidR="00AA2361" w:rsidRDefault="00195A10" w:rsidP="000212A2">
      <w:pPr>
        <w:pStyle w:val="a5"/>
      </w:pPr>
      <w:r>
        <w:t xml:space="preserve">Рисунок </w:t>
      </w:r>
      <w:fldSimple w:instr=" SEQ Рисунок \* ARABIC ">
        <w:r w:rsidR="008D5245">
          <w:rPr>
            <w:noProof/>
          </w:rPr>
          <w:t>4</w:t>
        </w:r>
      </w:fldSimple>
      <w:r>
        <w:t xml:space="preserve"> – Методы визуализации движения частиц</w:t>
      </w:r>
    </w:p>
    <w:p w14:paraId="613E721B" w14:textId="682633F0" w:rsidR="00F83442" w:rsidRDefault="00F83442" w:rsidP="00F83442">
      <w:r w:rsidRPr="00F83442">
        <w:lastRenderedPageBreak/>
        <w:t>Метод очищает буфер пикселей (</w:t>
      </w:r>
      <w:proofErr w:type="spellStart"/>
      <w:r w:rsidRPr="00F83442">
        <w:t>pixel_buffer</w:t>
      </w:r>
      <w:proofErr w:type="spellEnd"/>
      <w:r w:rsidRPr="00F83442">
        <w:t xml:space="preserve">) и для каждой активной частицы из списка </w:t>
      </w:r>
      <w:proofErr w:type="spellStart"/>
      <w:r w:rsidRPr="00F83442">
        <w:t>simulated_object</w:t>
      </w:r>
      <w:proofErr w:type="spellEnd"/>
      <w:r w:rsidRPr="00F83442">
        <w:t xml:space="preserve"> вычисляет ее позицию на сетке. Затем вызывается метод </w:t>
      </w:r>
      <w:proofErr w:type="spellStart"/>
      <w:r w:rsidRPr="00F83442">
        <w:t>SetPixelSafe</w:t>
      </w:r>
      <w:proofErr w:type="spellEnd"/>
      <w:r w:rsidRPr="00F83442">
        <w:t xml:space="preserve"> экземпляра </w:t>
      </w:r>
      <w:proofErr w:type="spellStart"/>
      <w:r w:rsidRPr="00F83442">
        <w:t>ParticleGrid</w:t>
      </w:r>
      <w:proofErr w:type="spellEnd"/>
      <w:r w:rsidRPr="00F83442">
        <w:t xml:space="preserve"> для установки цвета соответствующего пикселя. Этот метод должен быть оптимизирован для работы в реальном времени.</w:t>
      </w:r>
    </w:p>
    <w:p w14:paraId="1CA37B2C" w14:textId="6143EE9F" w:rsidR="00F83442" w:rsidRDefault="00F83442" w:rsidP="00F83442">
      <w:r w:rsidRPr="00F83442">
        <w:t xml:space="preserve">Визуализация является ключевым элементом для анализа поведения системы. Использование отдельного буфера пикселей и последующая его однократная отрисовка позволяет избежать мерцания экрана (техника </w:t>
      </w:r>
      <w:proofErr w:type="spellStart"/>
      <w:r w:rsidRPr="00F83442">
        <w:t>double</w:t>
      </w:r>
      <w:proofErr w:type="spellEnd"/>
      <w:r w:rsidRPr="00F83442">
        <w:t xml:space="preserve"> </w:t>
      </w:r>
      <w:proofErr w:type="spellStart"/>
      <w:r w:rsidRPr="00F83442">
        <w:t>buffering</w:t>
      </w:r>
      <w:proofErr w:type="spellEnd"/>
      <w:r w:rsidRPr="00F83442">
        <w:t>).</w:t>
      </w:r>
    </w:p>
    <w:p w14:paraId="06262C85" w14:textId="0186AD3B" w:rsidR="00F83442" w:rsidRPr="00F83442" w:rsidRDefault="00F83442" w:rsidP="00F83442">
      <w:pPr>
        <w:rPr>
          <w:b/>
          <w:bCs/>
        </w:rPr>
      </w:pPr>
      <w:r w:rsidRPr="00F83442">
        <w:rPr>
          <w:b/>
          <w:bCs/>
        </w:rPr>
        <w:t xml:space="preserve">Класс </w:t>
      </w:r>
      <w:proofErr w:type="spellStart"/>
      <w:r w:rsidRPr="00F83442">
        <w:rPr>
          <w:b/>
          <w:bCs/>
        </w:rPr>
        <w:t>Particles_Object</w:t>
      </w:r>
      <w:proofErr w:type="spellEnd"/>
    </w:p>
    <w:p w14:paraId="46D5B639" w14:textId="6DE14D0D" w:rsidR="00195A10" w:rsidRDefault="00195A10" w:rsidP="000212A2">
      <w:pPr>
        <w:jc w:val="both"/>
      </w:pPr>
      <w:r>
        <w:t xml:space="preserve">Класс </w:t>
      </w:r>
      <w:proofErr w:type="spellStart"/>
      <w:r w:rsidRPr="00195A10">
        <w:t>Particles_Object</w:t>
      </w:r>
      <w:proofErr w:type="spellEnd"/>
      <w:r>
        <w:t xml:space="preserve"> </w:t>
      </w:r>
      <w:r w:rsidRPr="00195A10">
        <w:t>представляет отдельную частицу и включает:</w:t>
      </w:r>
    </w:p>
    <w:p w14:paraId="159EAB46" w14:textId="4CB3F7E1" w:rsidR="00195A10" w:rsidRDefault="00195A10" w:rsidP="000212A2">
      <w:pPr>
        <w:jc w:val="both"/>
      </w:pPr>
      <w:r>
        <w:t>Поля и свойства:</w:t>
      </w:r>
    </w:p>
    <w:p w14:paraId="18BA0FFF" w14:textId="2F394097" w:rsidR="00195A10" w:rsidRDefault="00195A10" w:rsidP="000212A2">
      <w:pPr>
        <w:jc w:val="both"/>
      </w:pPr>
      <w:proofErr w:type="spellStart"/>
      <w:r>
        <w:t>Xpos</w:t>
      </w:r>
      <w:proofErr w:type="spellEnd"/>
      <w:r>
        <w:t xml:space="preserve">, </w:t>
      </w:r>
      <w:proofErr w:type="spellStart"/>
      <w:r>
        <w:t>Ypos</w:t>
      </w:r>
      <w:proofErr w:type="spellEnd"/>
      <w:r>
        <w:t xml:space="preserve"> — текущие координаты.</w:t>
      </w:r>
    </w:p>
    <w:p w14:paraId="04ED9946" w14:textId="426FB021" w:rsidR="00195A10" w:rsidRDefault="00195A10" w:rsidP="000212A2">
      <w:pPr>
        <w:jc w:val="both"/>
      </w:pPr>
      <w:proofErr w:type="spellStart"/>
      <w:r>
        <w:t>Xvelocity</w:t>
      </w:r>
      <w:proofErr w:type="spellEnd"/>
      <w:r>
        <w:t xml:space="preserve">, </w:t>
      </w:r>
      <w:proofErr w:type="spellStart"/>
      <w:r>
        <w:t>Yvelocity</w:t>
      </w:r>
      <w:proofErr w:type="spellEnd"/>
      <w:r>
        <w:t xml:space="preserve"> — компоненты скорости.</w:t>
      </w:r>
    </w:p>
    <w:p w14:paraId="5166BC29" w14:textId="51C4C292" w:rsidR="00195A10" w:rsidRDefault="00195A10" w:rsidP="000212A2">
      <w:pPr>
        <w:jc w:val="both"/>
      </w:pPr>
      <w:proofErr w:type="spellStart"/>
      <w:r>
        <w:t>terminated</w:t>
      </w:r>
      <w:proofErr w:type="spellEnd"/>
      <w:r>
        <w:t xml:space="preserve"> и </w:t>
      </w:r>
      <w:proofErr w:type="spellStart"/>
      <w:r>
        <w:t>collision_terminated</w:t>
      </w:r>
      <w:proofErr w:type="spellEnd"/>
      <w:r>
        <w:t xml:space="preserve"> — флаги завершения движения.</w:t>
      </w:r>
    </w:p>
    <w:p w14:paraId="7755CC87" w14:textId="068CCCF4" w:rsidR="00195A10" w:rsidRDefault="00195A10" w:rsidP="000212A2">
      <w:pPr>
        <w:jc w:val="both"/>
      </w:pPr>
      <w:r>
        <w:t xml:space="preserve">Ссылки на </w:t>
      </w:r>
      <w:proofErr w:type="spellStart"/>
      <w:r>
        <w:t>Simulation</w:t>
      </w:r>
      <w:proofErr w:type="spellEnd"/>
      <w:r>
        <w:t xml:space="preserve">, </w:t>
      </w:r>
      <w:proofErr w:type="spellStart"/>
      <w:r>
        <w:t>ParticleGrid</w:t>
      </w:r>
      <w:proofErr w:type="spellEnd"/>
      <w:r>
        <w:t xml:space="preserve"> и </w:t>
      </w:r>
      <w:proofErr w:type="spellStart"/>
      <w:r>
        <w:t>CollisionService</w:t>
      </w:r>
      <w:proofErr w:type="spellEnd"/>
      <w:r>
        <w:t xml:space="preserve"> для взаимодействия с другими модулями.</w:t>
      </w:r>
    </w:p>
    <w:p w14:paraId="629F6E6D" w14:textId="027DABF7" w:rsidR="00195A10" w:rsidRDefault="00195A10" w:rsidP="000212A2">
      <w:pPr>
        <w:jc w:val="both"/>
      </w:pPr>
      <w:r>
        <w:t>Для данного модуля были разработаны следующие методы</w:t>
      </w:r>
      <w:r w:rsidRPr="00725262">
        <w:t>:</w:t>
      </w:r>
    </w:p>
    <w:p w14:paraId="2A3ADE73" w14:textId="1514E854" w:rsidR="00195A10" w:rsidRDefault="00195A10" w:rsidP="000212A2">
      <w:pPr>
        <w:jc w:val="both"/>
      </w:pPr>
      <w:r>
        <w:t>Методы инициализации в зависимости от вида частицы. Для энергетической частицы скорость задается только при инициализации, для частицы газа скорость задается при движении.</w:t>
      </w:r>
    </w:p>
    <w:p w14:paraId="2D9A2105" w14:textId="77777777" w:rsidR="00195A10" w:rsidRDefault="00195A10" w:rsidP="000212A2">
      <w:pPr>
        <w:keepNext/>
        <w:jc w:val="both"/>
      </w:pPr>
      <w:r>
        <w:rPr>
          <w:noProof/>
        </w:rPr>
        <w:lastRenderedPageBreak/>
        <w:drawing>
          <wp:inline distT="0" distB="0" distL="0" distR="0" wp14:anchorId="0DD4346B" wp14:editId="337DF71C">
            <wp:extent cx="5940425" cy="3771265"/>
            <wp:effectExtent l="0" t="0" r="317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E88AC" w14:textId="592385BD" w:rsidR="00195A10" w:rsidRDefault="00195A10" w:rsidP="000212A2">
      <w:pPr>
        <w:pStyle w:val="a5"/>
      </w:pPr>
      <w:r>
        <w:t xml:space="preserve">Рисунок </w:t>
      </w:r>
      <w:fldSimple w:instr=" SEQ Рисунок \* ARABIC ">
        <w:r w:rsidR="008D5245">
          <w:rPr>
            <w:noProof/>
          </w:rPr>
          <w:t>5</w:t>
        </w:r>
      </w:fldSimple>
      <w:r>
        <w:t xml:space="preserve"> – Методы движения</w:t>
      </w:r>
    </w:p>
    <w:p w14:paraId="378CECCF" w14:textId="1625DA2B" w:rsidR="00195A10" w:rsidRDefault="008D5245" w:rsidP="000212A2">
      <w:pPr>
        <w:jc w:val="both"/>
      </w:pPr>
      <w:r>
        <w:t xml:space="preserve">Метод обработки уничтожения </w:t>
      </w:r>
      <w:proofErr w:type="gramStart"/>
      <w:r>
        <w:t>частицы</w:t>
      </w:r>
      <w:proofErr w:type="gramEnd"/>
      <w:r>
        <w:t xml:space="preserve"> который обрабатывает все возможные сценарии уничтожения частицы, такие как выход за границы симуляции, столкновение с поверхностью, попадание в мертвую зону.</w:t>
      </w:r>
    </w:p>
    <w:p w14:paraId="2D2A3224" w14:textId="77777777" w:rsidR="008D5245" w:rsidRDefault="008D5245" w:rsidP="000212A2">
      <w:pPr>
        <w:keepNext/>
        <w:jc w:val="both"/>
      </w:pPr>
      <w:r>
        <w:rPr>
          <w:noProof/>
        </w:rPr>
        <w:drawing>
          <wp:inline distT="0" distB="0" distL="0" distR="0" wp14:anchorId="08BD3623" wp14:editId="5112903C">
            <wp:extent cx="5940425" cy="37338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F69AE" w14:textId="3AD0710B" w:rsidR="008D5245" w:rsidRDefault="008D5245" w:rsidP="000212A2">
      <w:pPr>
        <w:pStyle w:val="a5"/>
      </w:pPr>
      <w:r>
        <w:t xml:space="preserve">Рисунок </w:t>
      </w:r>
      <w:fldSimple w:instr=" SEQ Рисунок \* ARABIC ">
        <w:r>
          <w:rPr>
            <w:noProof/>
          </w:rPr>
          <w:t>6</w:t>
        </w:r>
      </w:fldSimple>
      <w:r>
        <w:t xml:space="preserve"> – Метод обработки уничтожения частицы</w:t>
      </w:r>
    </w:p>
    <w:p w14:paraId="3C80FEF4" w14:textId="7658E8F4" w:rsidR="00F83442" w:rsidRDefault="00F83442" w:rsidP="00F83442">
      <w:r>
        <w:lastRenderedPageBreak/>
        <w:t>Метод выполняет серию проверок:</w:t>
      </w:r>
    </w:p>
    <w:p w14:paraId="0D775492" w14:textId="4BEDC3DD" w:rsidR="00F83442" w:rsidRDefault="00F83442" w:rsidP="00F83442">
      <w:r>
        <w:t>Проверяет, не вышла ли частица за пределы области симуляции.</w:t>
      </w:r>
    </w:p>
    <w:p w14:paraId="70BF0D3A" w14:textId="7B7FCC6C" w:rsidR="00F83442" w:rsidRDefault="00F83442" w:rsidP="00F83442">
      <w:r>
        <w:t xml:space="preserve">Использует </w:t>
      </w:r>
      <w:proofErr w:type="spellStart"/>
      <w:r>
        <w:t>CollisionService</w:t>
      </w:r>
      <w:proofErr w:type="spellEnd"/>
      <w:r>
        <w:t>, чтобы проверить столкновение с поверхностью.</w:t>
      </w:r>
    </w:p>
    <w:p w14:paraId="6C6B50CB" w14:textId="77777777" w:rsidR="00F83442" w:rsidRDefault="00F83442" w:rsidP="00F83442">
      <w:r>
        <w:t>Проверяет попадание в "мертвую зону" (если такая определена в симуляции).</w:t>
      </w:r>
    </w:p>
    <w:p w14:paraId="698D8DBB" w14:textId="70D254F3" w:rsidR="00F83442" w:rsidRDefault="00F83442" w:rsidP="00F83442">
      <w:r>
        <w:t>В зависимости от результата, устанавливаются соответствующие флаги (</w:t>
      </w:r>
      <w:proofErr w:type="spellStart"/>
      <w:r>
        <w:t>terminated</w:t>
      </w:r>
      <w:proofErr w:type="spellEnd"/>
      <w:r>
        <w:t xml:space="preserve">, </w:t>
      </w:r>
      <w:proofErr w:type="spellStart"/>
      <w:r>
        <w:t>collision_terminated</w:t>
      </w:r>
      <w:proofErr w:type="spellEnd"/>
      <w:r>
        <w:t>).</w:t>
      </w:r>
    </w:p>
    <w:p w14:paraId="5011E916" w14:textId="1781FD27" w:rsidR="00F83442" w:rsidRPr="00F83442" w:rsidRDefault="00F83442" w:rsidP="00F83442">
      <w:r w:rsidRPr="00F83442">
        <w:t>Инкапсуляция логики проверки условий внутри класса частицы соответствует принципам ООП и делает код более читаемым и сопровождаемым</w:t>
      </w:r>
    </w:p>
    <w:p w14:paraId="7D291B24" w14:textId="62D67911" w:rsidR="008D5245" w:rsidRDefault="008D5245" w:rsidP="000212A2">
      <w:pPr>
        <w:jc w:val="both"/>
      </w:pPr>
      <w:r>
        <w:t>Методы движения в зависимости от частицы – линейное для энергетических частиц и случайное для частиц газа.</w:t>
      </w:r>
    </w:p>
    <w:p w14:paraId="0935B8DD" w14:textId="77777777" w:rsidR="008D5245" w:rsidRDefault="008D5245" w:rsidP="000212A2">
      <w:pPr>
        <w:keepNext/>
        <w:jc w:val="both"/>
      </w:pPr>
      <w:r>
        <w:rPr>
          <w:noProof/>
        </w:rPr>
        <w:drawing>
          <wp:inline distT="0" distB="0" distL="0" distR="0" wp14:anchorId="4D969973" wp14:editId="2589C00C">
            <wp:extent cx="5372100" cy="406717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6F8B" w14:textId="2FB54035" w:rsidR="008D5245" w:rsidRDefault="008D5245" w:rsidP="000212A2">
      <w:pPr>
        <w:pStyle w:val="a5"/>
      </w:pPr>
      <w:r>
        <w:t xml:space="preserve">Рисунок </w:t>
      </w:r>
      <w:fldSimple w:instr=" SEQ Рисунок \* ARABIC ">
        <w:r>
          <w:rPr>
            <w:noProof/>
          </w:rPr>
          <w:t>7</w:t>
        </w:r>
      </w:fldSimple>
      <w:r>
        <w:t xml:space="preserve"> - Методы движения частиц</w:t>
      </w:r>
    </w:p>
    <w:p w14:paraId="0AB48766" w14:textId="7535467F" w:rsidR="00F83442" w:rsidRDefault="00F83442" w:rsidP="00F83442">
      <w:proofErr w:type="spellStart"/>
      <w:r>
        <w:t>simple_move</w:t>
      </w:r>
      <w:proofErr w:type="spellEnd"/>
      <w:r>
        <w:t xml:space="preserve">: </w:t>
      </w:r>
      <w:r w:rsidR="00486304">
        <w:t>р</w:t>
      </w:r>
      <w:r>
        <w:t xml:space="preserve">еализует детерминированное движение. Новые координаты вычисляются по формулам: </w:t>
      </w:r>
      <w:proofErr w:type="spellStart"/>
      <w:r>
        <w:t>Xpos</w:t>
      </w:r>
      <w:proofErr w:type="spellEnd"/>
      <w:r>
        <w:t xml:space="preserve"> = </w:t>
      </w:r>
      <w:proofErr w:type="spellStart"/>
      <w:r>
        <w:t>Xpos</w:t>
      </w:r>
      <w:proofErr w:type="spellEnd"/>
      <w:r>
        <w:t xml:space="preserve"> + </w:t>
      </w:r>
      <w:proofErr w:type="spellStart"/>
      <w:r>
        <w:t>Xvelocity</w:t>
      </w:r>
      <w:proofErr w:type="spellEnd"/>
      <w:r>
        <w:t xml:space="preserve"> * </w:t>
      </w:r>
      <w:proofErr w:type="spellStart"/>
      <w:r>
        <w:t>dt</w:t>
      </w:r>
      <w:proofErr w:type="spellEnd"/>
      <w:r>
        <w:t xml:space="preserve">, </w:t>
      </w:r>
      <w:proofErr w:type="spellStart"/>
      <w:r>
        <w:t>Ypos</w:t>
      </w:r>
      <w:proofErr w:type="spellEnd"/>
      <w:r>
        <w:t xml:space="preserve"> = </w:t>
      </w:r>
      <w:proofErr w:type="spellStart"/>
      <w:r>
        <w:lastRenderedPageBreak/>
        <w:t>Ypos</w:t>
      </w:r>
      <w:proofErr w:type="spellEnd"/>
      <w:r>
        <w:t xml:space="preserve"> + </w:t>
      </w:r>
      <w:proofErr w:type="spellStart"/>
      <w:r>
        <w:t>Yvelocity</w:t>
      </w:r>
      <w:proofErr w:type="spellEnd"/>
      <w:r>
        <w:t xml:space="preserve"> * </w:t>
      </w:r>
      <w:proofErr w:type="spellStart"/>
      <w:r>
        <w:t>dt</w:t>
      </w:r>
      <w:proofErr w:type="spellEnd"/>
      <w:r>
        <w:t xml:space="preserve"> (метод Эйлера). Используется для энергетических частиц.</w:t>
      </w:r>
    </w:p>
    <w:p w14:paraId="4ABB0415" w14:textId="4D7A0D40" w:rsidR="00F83442" w:rsidRDefault="00F83442" w:rsidP="00F83442">
      <w:proofErr w:type="spellStart"/>
      <w:r>
        <w:t>random_move</w:t>
      </w:r>
      <w:proofErr w:type="spellEnd"/>
      <w:r w:rsidR="00486304">
        <w:t>: реализует</w:t>
      </w:r>
      <w:r>
        <w:t xml:space="preserve"> стохастическое движение, характерное для частиц газа. К перемещению по вектору скорости добавляется случайное отклонение (возможно, использует нормальное распределение). Моделирует броуновское движение.</w:t>
      </w:r>
    </w:p>
    <w:p w14:paraId="576CF9B5" w14:textId="376FFF22" w:rsidR="00F83442" w:rsidRPr="00F83442" w:rsidRDefault="00F83442" w:rsidP="00F83442">
      <w:proofErr w:type="spellStart"/>
      <w:r w:rsidRPr="00F83442">
        <w:t>simple_move</w:t>
      </w:r>
      <w:proofErr w:type="spellEnd"/>
      <w:r w:rsidRPr="00F83442">
        <w:t xml:space="preserve"> основан на численном интегрировании уравнений Ньютона. </w:t>
      </w:r>
      <w:proofErr w:type="spellStart"/>
      <w:r w:rsidRPr="00F83442">
        <w:t>random_move</w:t>
      </w:r>
      <w:proofErr w:type="spellEnd"/>
      <w:r w:rsidRPr="00F83442">
        <w:t xml:space="preserve"> основан на принципах статистической физики и используется для моделирования диффузии и теплового движения.</w:t>
      </w:r>
    </w:p>
    <w:p w14:paraId="43274E42" w14:textId="77777777" w:rsidR="00F83442" w:rsidRDefault="008D5245" w:rsidP="000212A2">
      <w:pPr>
        <w:jc w:val="both"/>
      </w:pPr>
      <w:r>
        <w:t>Метод прилипания частицы к поверхности.</w:t>
      </w:r>
    </w:p>
    <w:p w14:paraId="2D62AE3C" w14:textId="3D641285" w:rsidR="008D5245" w:rsidRDefault="00F83442" w:rsidP="000212A2">
      <w:pPr>
        <w:jc w:val="both"/>
      </w:pPr>
      <w:r w:rsidRPr="00F83442">
        <w:rPr>
          <w:noProof/>
        </w:rPr>
        <w:t xml:space="preserve"> </w:t>
      </w:r>
      <w:r>
        <w:rPr>
          <w:noProof/>
        </w:rPr>
        <w:drawing>
          <wp:inline distT="0" distB="0" distL="0" distR="0" wp14:anchorId="709C4BC1" wp14:editId="371316A3">
            <wp:extent cx="3429000" cy="3752602"/>
            <wp:effectExtent l="0" t="0" r="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36964"/>
                    <a:stretch/>
                  </pic:blipFill>
                  <pic:spPr bwMode="auto">
                    <a:xfrm>
                      <a:off x="0" y="0"/>
                      <a:ext cx="3429000" cy="37526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6789A7" w14:textId="7FC73C0F" w:rsidR="008D5245" w:rsidRDefault="008D5245" w:rsidP="000212A2">
      <w:pPr>
        <w:keepNext/>
        <w:jc w:val="both"/>
      </w:pPr>
    </w:p>
    <w:p w14:paraId="5D50EEC1" w14:textId="04E44027" w:rsidR="00F83442" w:rsidRDefault="00F83442" w:rsidP="000212A2">
      <w:pPr>
        <w:keepNext/>
        <w:jc w:val="both"/>
      </w:pPr>
      <w:r>
        <w:rPr>
          <w:noProof/>
        </w:rPr>
        <w:drawing>
          <wp:inline distT="0" distB="0" distL="0" distR="0" wp14:anchorId="437DCA12" wp14:editId="4998CBD6">
            <wp:extent cx="3429000" cy="2224273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62637"/>
                    <a:stretch/>
                  </pic:blipFill>
                  <pic:spPr bwMode="auto">
                    <a:xfrm>
                      <a:off x="0" y="0"/>
                      <a:ext cx="3429000" cy="22242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200A5A" w14:textId="58C55FA8" w:rsidR="008D5245" w:rsidRDefault="008D5245" w:rsidP="000212A2">
      <w:pPr>
        <w:pStyle w:val="a5"/>
      </w:pPr>
      <w:r>
        <w:t xml:space="preserve">Рисунок </w:t>
      </w:r>
      <w:fldSimple w:instr=" SEQ Рисунок \* ARABIC ">
        <w:r>
          <w:rPr>
            <w:noProof/>
          </w:rPr>
          <w:t>8</w:t>
        </w:r>
      </w:fldSimple>
      <w:r>
        <w:t xml:space="preserve"> - Метод прилипания частицы к поверхности</w:t>
      </w:r>
    </w:p>
    <w:p w14:paraId="26F38261" w14:textId="7F85FD0F" w:rsidR="00D803D7" w:rsidRDefault="00D803D7" w:rsidP="00D803D7">
      <w:r w:rsidRPr="00D803D7">
        <w:t xml:space="preserve">Когда частица сталкивается с поверхностью, этот метод фиксирует ее положение. Частица прекращает движение (обнуляется или </w:t>
      </w:r>
      <w:proofErr w:type="spellStart"/>
      <w:r w:rsidRPr="00D803D7">
        <w:t>зануляется</w:t>
      </w:r>
      <w:proofErr w:type="spellEnd"/>
      <w:r w:rsidRPr="00D803D7">
        <w:t xml:space="preserve"> ее скорость), и ее состояние отмечается как "прилипшее". Она может оставаться в системе для визуализации, но более не участвует в динамическом процессе. Местоположение частицы может быть использовано для построения "рельефа" поверхности.</w:t>
      </w:r>
    </w:p>
    <w:p w14:paraId="524A1F23" w14:textId="302D1825" w:rsidR="00D803D7" w:rsidRPr="00D803D7" w:rsidRDefault="00D803D7" w:rsidP="00D803D7">
      <w:r w:rsidRPr="00D803D7">
        <w:t>Моделирует реальные физические процессы адсорбции и коагуляции, где кинетическая энергия частицы преобразуется в другие формы (например, тепловую).</w:t>
      </w:r>
    </w:p>
    <w:p w14:paraId="505FD062" w14:textId="654685CB" w:rsidR="007D0D5D" w:rsidRPr="007D0D5D" w:rsidRDefault="007D0D5D" w:rsidP="000212A2">
      <w:pPr>
        <w:jc w:val="both"/>
        <w:rPr>
          <w:rFonts w:cs="Times New Roman"/>
        </w:rPr>
      </w:pPr>
      <w:r w:rsidRPr="007D0D5D">
        <w:rPr>
          <w:rFonts w:cs="Times New Roman"/>
        </w:rPr>
        <w:t>Взаимодействие модулей</w:t>
      </w:r>
    </w:p>
    <w:p w14:paraId="125E744E" w14:textId="5D87A14C" w:rsidR="007D0D5D" w:rsidRPr="007D0D5D" w:rsidRDefault="007D0D5D" w:rsidP="000212A2">
      <w:pPr>
        <w:jc w:val="both"/>
        <w:rPr>
          <w:rFonts w:cs="Times New Roman"/>
        </w:rPr>
      </w:pPr>
      <w:r w:rsidRPr="007D0D5D">
        <w:rPr>
          <w:rFonts w:cs="Times New Roman"/>
        </w:rPr>
        <w:t>Цикл симуляции:</w:t>
      </w:r>
    </w:p>
    <w:p w14:paraId="446A750A" w14:textId="3743D7AC" w:rsidR="007D0D5D" w:rsidRPr="007D0D5D" w:rsidRDefault="007D0D5D" w:rsidP="000212A2">
      <w:pPr>
        <w:jc w:val="both"/>
        <w:rPr>
          <w:rFonts w:cs="Times New Roman"/>
        </w:rPr>
      </w:pPr>
      <w:proofErr w:type="spellStart"/>
      <w:r w:rsidRPr="007D0D5D">
        <w:rPr>
          <w:rFonts w:cs="Times New Roman"/>
        </w:rPr>
        <w:t>Simulation</w:t>
      </w:r>
      <w:proofErr w:type="spellEnd"/>
      <w:r w:rsidRPr="007D0D5D">
        <w:rPr>
          <w:rFonts w:cs="Times New Roman"/>
        </w:rPr>
        <w:t xml:space="preserve"> обновляет состояние всех частиц через вызов их методов движения.</w:t>
      </w:r>
    </w:p>
    <w:p w14:paraId="29575E97" w14:textId="1188FAD0" w:rsidR="007D0D5D" w:rsidRPr="007D0D5D" w:rsidRDefault="007D0D5D" w:rsidP="000212A2">
      <w:pPr>
        <w:jc w:val="both"/>
        <w:rPr>
          <w:rFonts w:cs="Times New Roman"/>
        </w:rPr>
      </w:pPr>
      <w:r w:rsidRPr="007D0D5D">
        <w:rPr>
          <w:rFonts w:cs="Times New Roman"/>
        </w:rPr>
        <w:t xml:space="preserve">Каждая частица проверяет условия через </w:t>
      </w:r>
      <w:proofErr w:type="spellStart"/>
      <w:r w:rsidRPr="007D0D5D">
        <w:rPr>
          <w:rFonts w:cs="Times New Roman"/>
        </w:rPr>
        <w:t>termination_</w:t>
      </w:r>
      <w:proofErr w:type="gramStart"/>
      <w:r w:rsidRPr="007D0D5D">
        <w:rPr>
          <w:rFonts w:cs="Times New Roman"/>
        </w:rPr>
        <w:t>case</w:t>
      </w:r>
      <w:proofErr w:type="spellEnd"/>
      <w:r w:rsidRPr="007D0D5D">
        <w:rPr>
          <w:rFonts w:cs="Times New Roman"/>
        </w:rPr>
        <w:t>(</w:t>
      </w:r>
      <w:proofErr w:type="gramEnd"/>
      <w:r w:rsidRPr="007D0D5D">
        <w:rPr>
          <w:rFonts w:cs="Times New Roman"/>
        </w:rPr>
        <w:t>).</w:t>
      </w:r>
    </w:p>
    <w:p w14:paraId="518A90D4" w14:textId="4F0ABADA" w:rsidR="007D0D5D" w:rsidRPr="007D0D5D" w:rsidRDefault="007D0D5D" w:rsidP="000212A2">
      <w:pPr>
        <w:jc w:val="both"/>
        <w:rPr>
          <w:rFonts w:cs="Times New Roman"/>
        </w:rPr>
      </w:pPr>
      <w:r w:rsidRPr="007D0D5D">
        <w:rPr>
          <w:rFonts w:cs="Times New Roman"/>
        </w:rPr>
        <w:t xml:space="preserve">При столкновении вызывается метод </w:t>
      </w:r>
      <w:proofErr w:type="spellStart"/>
      <w:proofErr w:type="gramStart"/>
      <w:r w:rsidRPr="007D0D5D">
        <w:rPr>
          <w:rFonts w:cs="Times New Roman"/>
        </w:rPr>
        <w:t>sticking</w:t>
      </w:r>
      <w:proofErr w:type="spellEnd"/>
      <w:r w:rsidRPr="007D0D5D">
        <w:rPr>
          <w:rFonts w:cs="Times New Roman"/>
        </w:rPr>
        <w:t>(</w:t>
      </w:r>
      <w:proofErr w:type="gramEnd"/>
      <w:r w:rsidRPr="007D0D5D">
        <w:rPr>
          <w:rFonts w:cs="Times New Roman"/>
        </w:rPr>
        <w:t xml:space="preserve">) (в режиме </w:t>
      </w:r>
      <w:proofErr w:type="spellStart"/>
      <w:r w:rsidRPr="007D0D5D">
        <w:rPr>
          <w:rFonts w:cs="Times New Roman"/>
        </w:rPr>
        <w:t>gas</w:t>
      </w:r>
      <w:proofErr w:type="spellEnd"/>
      <w:r w:rsidRPr="007D0D5D">
        <w:rPr>
          <w:rFonts w:cs="Times New Roman"/>
        </w:rPr>
        <w:t>).</w:t>
      </w:r>
    </w:p>
    <w:p w14:paraId="5DF4A214" w14:textId="05D0BA2C" w:rsidR="007D0D5D" w:rsidRPr="007D0D5D" w:rsidRDefault="007D0D5D" w:rsidP="00F83442">
      <w:pPr>
        <w:jc w:val="both"/>
        <w:rPr>
          <w:rFonts w:cs="Times New Roman"/>
        </w:rPr>
      </w:pPr>
      <w:r w:rsidRPr="007D0D5D">
        <w:rPr>
          <w:rFonts w:cs="Times New Roman"/>
        </w:rPr>
        <w:t xml:space="preserve">Данные визуализации передаются в </w:t>
      </w:r>
      <w:proofErr w:type="spellStart"/>
      <w:r w:rsidRPr="007D0D5D">
        <w:rPr>
          <w:rFonts w:cs="Times New Roman"/>
        </w:rPr>
        <w:t>pixel_buffer</w:t>
      </w:r>
      <w:proofErr w:type="spellEnd"/>
      <w:r w:rsidRPr="007D0D5D">
        <w:rPr>
          <w:rFonts w:cs="Times New Roman"/>
        </w:rPr>
        <w:t xml:space="preserve"> и отображаются через </w:t>
      </w:r>
      <w:proofErr w:type="spellStart"/>
      <w:r w:rsidRPr="007D0D5D">
        <w:rPr>
          <w:rFonts w:cs="Times New Roman"/>
        </w:rPr>
        <w:t>draw_</w:t>
      </w:r>
      <w:proofErr w:type="gramStart"/>
      <w:r w:rsidRPr="007D0D5D">
        <w:rPr>
          <w:rFonts w:cs="Times New Roman"/>
        </w:rPr>
        <w:t>frame</w:t>
      </w:r>
      <w:proofErr w:type="spellEnd"/>
      <w:r w:rsidRPr="007D0D5D">
        <w:rPr>
          <w:rFonts w:cs="Times New Roman"/>
        </w:rPr>
        <w:t>(</w:t>
      </w:r>
      <w:proofErr w:type="gramEnd"/>
      <w:r w:rsidRPr="007D0D5D">
        <w:rPr>
          <w:rFonts w:cs="Times New Roman"/>
        </w:rPr>
        <w:t>).</w:t>
      </w:r>
    </w:p>
    <w:p w14:paraId="0D14122D" w14:textId="69AF2D5C" w:rsidR="007D0D5D" w:rsidRPr="007D0D5D" w:rsidRDefault="007D0D5D" w:rsidP="000212A2">
      <w:pPr>
        <w:jc w:val="both"/>
        <w:rPr>
          <w:rFonts w:cs="Times New Roman"/>
        </w:rPr>
      </w:pPr>
      <w:r w:rsidRPr="007D0D5D">
        <w:rPr>
          <w:rFonts w:cs="Times New Roman"/>
        </w:rPr>
        <w:t>Статистика обновляется после каждого кадра.</w:t>
      </w:r>
    </w:p>
    <w:p w14:paraId="560A038A" w14:textId="77777777" w:rsidR="007D0D5D" w:rsidRPr="007D0D5D" w:rsidRDefault="007D0D5D" w:rsidP="000212A2">
      <w:pPr>
        <w:jc w:val="both"/>
        <w:rPr>
          <w:rFonts w:cs="Times New Roman"/>
        </w:rPr>
      </w:pPr>
      <w:r w:rsidRPr="007D0D5D">
        <w:rPr>
          <w:rFonts w:cs="Times New Roman"/>
        </w:rPr>
        <w:t>Обработка столкновений:</w:t>
      </w:r>
    </w:p>
    <w:p w14:paraId="2257A748" w14:textId="006C1F68" w:rsidR="007D0D5D" w:rsidRPr="007D0D5D" w:rsidRDefault="007D0D5D" w:rsidP="000212A2">
      <w:pPr>
        <w:jc w:val="both"/>
        <w:rPr>
          <w:rFonts w:cs="Times New Roman"/>
        </w:rPr>
      </w:pPr>
      <w:r w:rsidRPr="007D0D5D">
        <w:rPr>
          <w:rFonts w:cs="Times New Roman"/>
        </w:rPr>
        <w:lastRenderedPageBreak/>
        <w:t xml:space="preserve">Класс </w:t>
      </w:r>
      <w:proofErr w:type="spellStart"/>
      <w:r w:rsidRPr="007D0D5D">
        <w:rPr>
          <w:rFonts w:cs="Times New Roman"/>
        </w:rPr>
        <w:t>CollisionService</w:t>
      </w:r>
      <w:proofErr w:type="spellEnd"/>
      <w:r w:rsidRPr="007D0D5D">
        <w:rPr>
          <w:rFonts w:cs="Times New Roman"/>
        </w:rPr>
        <w:t xml:space="preserve"> предоставляет методы </w:t>
      </w:r>
      <w:proofErr w:type="spellStart"/>
      <w:proofErr w:type="gramStart"/>
      <w:r w:rsidRPr="007D0D5D">
        <w:rPr>
          <w:rFonts w:cs="Times New Roman"/>
        </w:rPr>
        <w:t>CheckCollision</w:t>
      </w:r>
      <w:proofErr w:type="spellEnd"/>
      <w:r w:rsidRPr="007D0D5D">
        <w:rPr>
          <w:rFonts w:cs="Times New Roman"/>
        </w:rPr>
        <w:t>(</w:t>
      </w:r>
      <w:proofErr w:type="gramEnd"/>
      <w:r w:rsidRPr="007D0D5D">
        <w:rPr>
          <w:rFonts w:cs="Times New Roman"/>
        </w:rPr>
        <w:t xml:space="preserve">) и </w:t>
      </w:r>
      <w:proofErr w:type="spellStart"/>
      <w:r w:rsidRPr="007D0D5D">
        <w:rPr>
          <w:rFonts w:cs="Times New Roman"/>
        </w:rPr>
        <w:t>CheckCollision_Energy</w:t>
      </w:r>
      <w:proofErr w:type="spellEnd"/>
      <w:r w:rsidRPr="007D0D5D">
        <w:rPr>
          <w:rFonts w:cs="Times New Roman"/>
        </w:rPr>
        <w:t xml:space="preserve">(), которые определяют столкновения с поверхностью на основе сетки </w:t>
      </w:r>
      <w:proofErr w:type="spellStart"/>
      <w:r w:rsidRPr="007D0D5D">
        <w:rPr>
          <w:rFonts w:cs="Times New Roman"/>
        </w:rPr>
        <w:t>surface</w:t>
      </w:r>
      <w:proofErr w:type="spellEnd"/>
      <w:r w:rsidRPr="007D0D5D">
        <w:rPr>
          <w:rFonts w:cs="Times New Roman"/>
        </w:rPr>
        <w:t>._</w:t>
      </w:r>
      <w:proofErr w:type="spellStart"/>
      <w:r w:rsidRPr="007D0D5D">
        <w:rPr>
          <w:rFonts w:cs="Times New Roman"/>
        </w:rPr>
        <w:t>collision_grid</w:t>
      </w:r>
      <w:proofErr w:type="spellEnd"/>
      <w:r w:rsidRPr="007D0D5D">
        <w:rPr>
          <w:rFonts w:cs="Times New Roman"/>
        </w:rPr>
        <w:t>.</w:t>
      </w:r>
    </w:p>
    <w:p w14:paraId="17B9439C" w14:textId="77777777" w:rsidR="007D0D5D" w:rsidRPr="007D0D5D" w:rsidRDefault="007D0D5D" w:rsidP="000212A2">
      <w:pPr>
        <w:jc w:val="both"/>
        <w:rPr>
          <w:rFonts w:cs="Times New Roman"/>
        </w:rPr>
      </w:pPr>
      <w:r w:rsidRPr="007D0D5D">
        <w:rPr>
          <w:rFonts w:cs="Times New Roman"/>
        </w:rPr>
        <w:t>Визуализация:</w:t>
      </w:r>
    </w:p>
    <w:p w14:paraId="6EFBFBA1" w14:textId="6C0BA403" w:rsidR="007D0D5D" w:rsidRDefault="007D0D5D" w:rsidP="000212A2">
      <w:pPr>
        <w:jc w:val="both"/>
        <w:rPr>
          <w:rFonts w:cs="Times New Roman"/>
        </w:rPr>
      </w:pPr>
      <w:proofErr w:type="spellStart"/>
      <w:r w:rsidRPr="007D0D5D">
        <w:rPr>
          <w:rFonts w:cs="Times New Roman"/>
        </w:rPr>
        <w:t>ParticleGrid</w:t>
      </w:r>
      <w:proofErr w:type="spellEnd"/>
      <w:r w:rsidRPr="007D0D5D">
        <w:rPr>
          <w:rFonts w:cs="Times New Roman"/>
        </w:rPr>
        <w:t xml:space="preserve"> отвечает за отрисовку пикселей. Метод </w:t>
      </w:r>
      <w:proofErr w:type="spellStart"/>
      <w:proofErr w:type="gramStart"/>
      <w:r w:rsidRPr="007D0D5D">
        <w:rPr>
          <w:rFonts w:cs="Times New Roman"/>
        </w:rPr>
        <w:t>SetPixelSafe</w:t>
      </w:r>
      <w:proofErr w:type="spellEnd"/>
      <w:r w:rsidRPr="007D0D5D">
        <w:rPr>
          <w:rFonts w:cs="Times New Roman"/>
        </w:rPr>
        <w:t>(</w:t>
      </w:r>
      <w:proofErr w:type="gramEnd"/>
      <w:r w:rsidRPr="007D0D5D">
        <w:rPr>
          <w:rFonts w:cs="Times New Roman"/>
        </w:rPr>
        <w:t xml:space="preserve">) гарантирует безопасное обновление буфера из </w:t>
      </w:r>
      <w:proofErr w:type="spellStart"/>
      <w:r w:rsidRPr="007D0D5D">
        <w:rPr>
          <w:rFonts w:cs="Times New Roman"/>
        </w:rPr>
        <w:t>multiple</w:t>
      </w:r>
      <w:proofErr w:type="spellEnd"/>
      <w:r w:rsidRPr="007D0D5D">
        <w:rPr>
          <w:rFonts w:cs="Times New Roman"/>
        </w:rPr>
        <w:t xml:space="preserve"> </w:t>
      </w:r>
      <w:proofErr w:type="spellStart"/>
      <w:r w:rsidRPr="007D0D5D">
        <w:rPr>
          <w:rFonts w:cs="Times New Roman"/>
        </w:rPr>
        <w:t>threads</w:t>
      </w:r>
      <w:proofErr w:type="spellEnd"/>
      <w:r w:rsidRPr="007D0D5D">
        <w:rPr>
          <w:rFonts w:cs="Times New Roman"/>
        </w:rPr>
        <w:t>.</w:t>
      </w:r>
    </w:p>
    <w:p w14:paraId="1239D197" w14:textId="43D2C7A5" w:rsidR="003F0CDB" w:rsidRPr="003F0CDB" w:rsidRDefault="003F0CDB" w:rsidP="000212A2">
      <w:pPr>
        <w:jc w:val="both"/>
        <w:rPr>
          <w:rFonts w:cs="Times New Roman"/>
        </w:rPr>
      </w:pPr>
      <w:r w:rsidRPr="003F0CDB">
        <w:rPr>
          <w:rFonts w:cs="Times New Roman"/>
        </w:rPr>
        <w:t xml:space="preserve">Взаимодействие модулей </w:t>
      </w:r>
      <w:proofErr w:type="spellStart"/>
      <w:r w:rsidRPr="003F0CDB">
        <w:rPr>
          <w:rFonts w:cs="Times New Roman"/>
        </w:rPr>
        <w:t>Simulation</w:t>
      </w:r>
      <w:proofErr w:type="spellEnd"/>
      <w:r w:rsidRPr="003F0CDB">
        <w:rPr>
          <w:rFonts w:cs="Times New Roman"/>
        </w:rPr>
        <w:t xml:space="preserve"> и </w:t>
      </w:r>
      <w:proofErr w:type="spellStart"/>
      <w:r w:rsidRPr="003F0CDB">
        <w:rPr>
          <w:rFonts w:cs="Times New Roman"/>
        </w:rPr>
        <w:t>Particles_Object</w:t>
      </w:r>
      <w:proofErr w:type="spellEnd"/>
      <w:r w:rsidRPr="003F0CDB">
        <w:rPr>
          <w:rFonts w:cs="Times New Roman"/>
        </w:rPr>
        <w:t xml:space="preserve"> с основной программой</w:t>
      </w:r>
    </w:p>
    <w:p w14:paraId="22897205" w14:textId="0841CB61" w:rsidR="003F0CDB" w:rsidRPr="003F0CDB" w:rsidRDefault="003F0CDB" w:rsidP="000212A2">
      <w:pPr>
        <w:jc w:val="both"/>
        <w:rPr>
          <w:rFonts w:cs="Times New Roman"/>
        </w:rPr>
      </w:pPr>
      <w:r w:rsidRPr="003F0CDB">
        <w:rPr>
          <w:rFonts w:cs="Times New Roman"/>
        </w:rPr>
        <w:t xml:space="preserve">Модули </w:t>
      </w:r>
      <w:proofErr w:type="spellStart"/>
      <w:r w:rsidRPr="003F0CDB">
        <w:rPr>
          <w:rFonts w:cs="Times New Roman"/>
        </w:rPr>
        <w:t>Simulation</w:t>
      </w:r>
      <w:proofErr w:type="spellEnd"/>
      <w:r w:rsidRPr="003F0CDB">
        <w:rPr>
          <w:rFonts w:cs="Times New Roman"/>
        </w:rPr>
        <w:t xml:space="preserve"> и </w:t>
      </w:r>
      <w:proofErr w:type="spellStart"/>
      <w:r w:rsidRPr="003F0CDB">
        <w:rPr>
          <w:rFonts w:cs="Times New Roman"/>
        </w:rPr>
        <w:t>Particles_Object</w:t>
      </w:r>
      <w:proofErr w:type="spellEnd"/>
      <w:r w:rsidRPr="003F0CDB">
        <w:rPr>
          <w:rFonts w:cs="Times New Roman"/>
        </w:rPr>
        <w:t xml:space="preserve"> интегрированы в основную программу через главное окно </w:t>
      </w:r>
      <w:proofErr w:type="spellStart"/>
      <w:r w:rsidRPr="003F0CDB">
        <w:rPr>
          <w:rFonts w:cs="Times New Roman"/>
        </w:rPr>
        <w:t>MainWindow</w:t>
      </w:r>
      <w:proofErr w:type="spellEnd"/>
      <w:r w:rsidRPr="003F0CDB">
        <w:rPr>
          <w:rFonts w:cs="Times New Roman"/>
        </w:rPr>
        <w:t xml:space="preserve"> и взаимодействуют с другими компонентами следующим образом:</w:t>
      </w:r>
    </w:p>
    <w:p w14:paraId="4157C470" w14:textId="5F17D34E" w:rsidR="00054D74" w:rsidRPr="003F0CDB" w:rsidRDefault="003F0CDB" w:rsidP="00054D74">
      <w:pPr>
        <w:jc w:val="both"/>
        <w:rPr>
          <w:rFonts w:cs="Times New Roman"/>
        </w:rPr>
      </w:pPr>
      <w:r w:rsidRPr="003F0CDB">
        <w:rPr>
          <w:rFonts w:cs="Times New Roman"/>
        </w:rPr>
        <w:t>1. Инициализация и создание экземпляров</w:t>
      </w:r>
    </w:p>
    <w:p w14:paraId="15A000ED" w14:textId="5F23F1D2" w:rsidR="003F0CDB" w:rsidRDefault="003F0CDB" w:rsidP="000212A2">
      <w:pPr>
        <w:jc w:val="both"/>
        <w:rPr>
          <w:rFonts w:cs="Times New Roman"/>
        </w:rPr>
      </w:pPr>
      <w:r w:rsidRPr="003F0CDB">
        <w:rPr>
          <w:rFonts w:cs="Times New Roman"/>
        </w:rPr>
        <w:t xml:space="preserve">В конструкторе </w:t>
      </w:r>
      <w:proofErr w:type="spellStart"/>
      <w:r w:rsidRPr="003F0CDB">
        <w:rPr>
          <w:rFonts w:cs="Times New Roman"/>
        </w:rPr>
        <w:t>MainWindow</w:t>
      </w:r>
      <w:proofErr w:type="spellEnd"/>
      <w:r w:rsidRPr="003F0CDB">
        <w:rPr>
          <w:rFonts w:cs="Times New Roman"/>
        </w:rPr>
        <w:t xml:space="preserve"> создаются основные объекты:</w:t>
      </w:r>
    </w:p>
    <w:p w14:paraId="2E1CD3FC" w14:textId="77777777" w:rsidR="003F0CDB" w:rsidRPr="003F0CDB" w:rsidRDefault="003F0CDB" w:rsidP="00021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both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F0CDB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_</w:t>
      </w:r>
      <w:proofErr w:type="spellStart"/>
      <w:r w:rsidRPr="003F0CDB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grid</w:t>
      </w:r>
      <w:proofErr w:type="spellEnd"/>
      <w:r w:rsidRPr="003F0CDB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F0CDB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=</w:t>
      </w:r>
      <w:r w:rsidRPr="003F0CDB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F0CDB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new</w:t>
      </w:r>
      <w:proofErr w:type="spellEnd"/>
      <w:r w:rsidRPr="003F0CDB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3F0CDB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ParticleGrid</w:t>
      </w:r>
      <w:proofErr w:type="spellEnd"/>
      <w:r w:rsidRPr="003F0CDB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  <w:proofErr w:type="gramEnd"/>
      <w:r w:rsidRPr="003F0CDB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300</w:t>
      </w:r>
      <w:r w:rsidRPr="003F0CDB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,</w:t>
      </w:r>
      <w:r w:rsidRPr="003F0CDB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300</w:t>
      </w:r>
      <w:r w:rsidRPr="003F0CDB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);</w:t>
      </w:r>
      <w:r w:rsidRPr="003F0CDB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F0CDB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Сетка для визуализации</w:t>
      </w:r>
    </w:p>
    <w:p w14:paraId="22FD3434" w14:textId="77777777" w:rsidR="003F0CDB" w:rsidRPr="003F0CDB" w:rsidRDefault="003F0CDB" w:rsidP="00021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both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3F0CDB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_</w:t>
      </w:r>
      <w:proofErr w:type="spellStart"/>
      <w:r w:rsidRPr="003F0CDB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surface</w:t>
      </w:r>
      <w:proofErr w:type="spellEnd"/>
      <w:r w:rsidRPr="003F0CDB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F0CDB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=</w:t>
      </w:r>
      <w:r w:rsidRPr="003F0CDB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F0CDB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new</w:t>
      </w:r>
      <w:proofErr w:type="spellEnd"/>
      <w:r w:rsidRPr="003F0CDB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3F0CDB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Surface</w:t>
      </w:r>
      <w:r w:rsidRPr="003F0CDB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  <w:proofErr w:type="gramEnd"/>
      <w:r w:rsidRPr="003F0CDB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300</w:t>
      </w:r>
      <w:r w:rsidRPr="003F0CDB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,</w:t>
      </w:r>
      <w:r w:rsidRPr="003F0CDB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3F0CDB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300</w:t>
      </w:r>
      <w:r w:rsidRPr="003F0CDB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);</w:t>
      </w:r>
      <w:r w:rsidRPr="003F0CDB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3F0CDB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Поверхность для взаимодействия</w:t>
      </w:r>
    </w:p>
    <w:p w14:paraId="66C87792" w14:textId="0821C1C3" w:rsidR="003F0CDB" w:rsidRPr="000212A2" w:rsidRDefault="003F0CDB" w:rsidP="00021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both"/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</w:pPr>
      <w:r w:rsidRPr="003F0CDB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sim </w:t>
      </w:r>
      <w:r w:rsidRPr="003F0CDB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=</w:t>
      </w:r>
      <w:r w:rsidRPr="003F0CDB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3F0CDB">
        <w:rPr>
          <w:rFonts w:ascii="Cascadia Mono" w:eastAsia="Times New Roman" w:hAnsi="Cascadia Mono" w:cs="Courier New"/>
          <w:color w:val="A626A4"/>
          <w:sz w:val="20"/>
          <w:szCs w:val="20"/>
          <w:lang w:val="en-US" w:eastAsia="ru-RU"/>
        </w:rPr>
        <w:t>new</w:t>
      </w:r>
      <w:r w:rsidRPr="003F0CDB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3F0CDB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Simulation</w:t>
      </w:r>
      <w:r w:rsidRPr="003F0CDB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r w:rsidRPr="003F0CDB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_</w:t>
      </w:r>
      <w:proofErr w:type="spellStart"/>
      <w:r w:rsidRPr="003F0CDB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grid</w:t>
      </w:r>
      <w:r w:rsidRPr="003F0CDB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.</w:t>
      </w:r>
      <w:r w:rsidRPr="003F0CDB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width</w:t>
      </w:r>
      <w:proofErr w:type="spellEnd"/>
      <w:r w:rsidRPr="003F0CDB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  <w:r w:rsidRPr="003F0CDB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_</w:t>
      </w:r>
      <w:proofErr w:type="spellStart"/>
      <w:r w:rsidRPr="003F0CDB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grid</w:t>
      </w:r>
      <w:r w:rsidRPr="003F0CDB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.</w:t>
      </w:r>
      <w:r w:rsidRPr="003F0CDB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height</w:t>
      </w:r>
      <w:proofErr w:type="spellEnd"/>
      <w:r w:rsidRPr="003F0CDB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  <w:r w:rsidRPr="003F0CDB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_grid</w:t>
      </w:r>
      <w:r w:rsidRPr="003F0CDB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.</w:t>
      </w:r>
      <w:r w:rsidRPr="003F0CDB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_</w:t>
      </w:r>
      <w:proofErr w:type="spellStart"/>
      <w:r w:rsidRPr="003F0CDB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cellSize</w:t>
      </w:r>
      <w:proofErr w:type="spellEnd"/>
      <w:r w:rsidRPr="003F0CDB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  <w:r w:rsidRPr="003F0CDB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_grid</w:t>
      </w:r>
      <w:r w:rsidRPr="003F0CDB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  <w:r w:rsidRPr="003F0CDB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_surface</w:t>
      </w:r>
      <w:r w:rsidRPr="003F0CDB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  <w:r w:rsidRPr="003F0CDB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3F0CDB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true</w:t>
      </w:r>
      <w:r w:rsidRPr="003F0CDB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  <w:r w:rsidRPr="003F0CDB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3F0CDB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false</w:t>
      </w:r>
      <w:r w:rsidRPr="003F0CDB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);</w:t>
      </w:r>
      <w:r w:rsidRPr="003F0CDB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3F0CDB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3F0CDB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Основной</w:t>
      </w:r>
      <w:r w:rsidRPr="003F0CDB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F0CDB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модуль</w:t>
      </w:r>
      <w:r w:rsidRPr="003F0CDB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F0CDB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симуляции</w:t>
      </w:r>
    </w:p>
    <w:p w14:paraId="12130293" w14:textId="77777777" w:rsidR="003F0CDB" w:rsidRPr="003F0CDB" w:rsidRDefault="003F0CDB" w:rsidP="00021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both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</w:p>
    <w:p w14:paraId="304826A3" w14:textId="6899D89C" w:rsidR="00054D74" w:rsidRDefault="00054D74" w:rsidP="00054D74">
      <w:pPr>
        <w:jc w:val="both"/>
      </w:pPr>
      <w:r>
        <w:t>При запуске приложения происходит автоматическая инициализация ключевых компонентов:</w:t>
      </w:r>
    </w:p>
    <w:p w14:paraId="047BE6EC" w14:textId="7117D62D" w:rsidR="00054D74" w:rsidRDefault="00054D74" w:rsidP="00054D74">
      <w:pPr>
        <w:jc w:val="both"/>
      </w:pPr>
      <w:proofErr w:type="spellStart"/>
      <w:r>
        <w:t>ParticleGrid</w:t>
      </w:r>
      <w:proofErr w:type="spellEnd"/>
      <w:r>
        <w:t xml:space="preserve"> создает область визуализации (холст) заданного размера (например, 300x300 пикселей), на котором будут отображаться частицы и поверхности.</w:t>
      </w:r>
    </w:p>
    <w:p w14:paraId="338BCA4B" w14:textId="3A805FB4" w:rsidR="00054D74" w:rsidRDefault="00054D74" w:rsidP="00054D74">
      <w:pPr>
        <w:jc w:val="both"/>
      </w:pPr>
      <w:r>
        <w:t xml:space="preserve">Surface инициализирует поверхность для взаимодействия с частицами. </w:t>
      </w:r>
      <w:proofErr w:type="gramStart"/>
      <w:r>
        <w:t>Поверхность может быть</w:t>
      </w:r>
      <w:proofErr w:type="gramEnd"/>
      <w:r>
        <w:t xml:space="preserve"> различных типов (линейная, нелинейная) и настраивается пользователем.</w:t>
      </w:r>
    </w:p>
    <w:p w14:paraId="44D2DE92" w14:textId="14DC75A4" w:rsidR="00054D74" w:rsidRDefault="00054D74" w:rsidP="00054D74">
      <w:pPr>
        <w:jc w:val="both"/>
      </w:pPr>
      <w:proofErr w:type="spellStart"/>
      <w:r>
        <w:t>Simulation</w:t>
      </w:r>
      <w:proofErr w:type="spellEnd"/>
      <w:r>
        <w:t xml:space="preserve"> является центральным модулем, который связывает все компоненты. Он принимает параметры сетки, поверхности и флаги режимов работы (например, режим газа или энергетических частиц).</w:t>
      </w:r>
    </w:p>
    <w:p w14:paraId="402E4DEF" w14:textId="30123047" w:rsidR="003F0CDB" w:rsidRPr="003F0CDB" w:rsidRDefault="003F0CDB" w:rsidP="000212A2">
      <w:pPr>
        <w:jc w:val="both"/>
      </w:pPr>
      <w:r w:rsidRPr="003F0CDB">
        <w:t>2. Управление симуляцией через таймер</w:t>
      </w:r>
    </w:p>
    <w:p w14:paraId="0100FE3A" w14:textId="3EAA8A35" w:rsidR="003F0CDB" w:rsidRDefault="003F0CDB" w:rsidP="000212A2">
      <w:pPr>
        <w:jc w:val="both"/>
      </w:pPr>
      <w:r w:rsidRPr="003F0CDB">
        <w:t xml:space="preserve">Таймер </w:t>
      </w:r>
      <w:proofErr w:type="spellStart"/>
      <w:proofErr w:type="gramStart"/>
      <w:r w:rsidRPr="003F0CDB">
        <w:rPr>
          <w:lang w:val="en-US"/>
        </w:rPr>
        <w:t>DispatcherTimer</w:t>
      </w:r>
      <w:proofErr w:type="spellEnd"/>
      <w:r w:rsidRPr="003F0CDB">
        <w:rPr>
          <w:rFonts w:ascii="MS Gothic" w:eastAsia="MS Gothic" w:hAnsi="MS Gothic" w:cs="MS Gothic" w:hint="eastAsia"/>
        </w:rPr>
        <w:t xml:space="preserve"> </w:t>
      </w:r>
      <w:r>
        <w:rPr>
          <w:rFonts w:ascii="MS Gothic" w:eastAsia="MS Gothic" w:hAnsi="MS Gothic" w:cs="MS Gothic"/>
        </w:rPr>
        <w:t xml:space="preserve"> </w:t>
      </w:r>
      <w:r w:rsidRPr="003F0CDB">
        <w:t>обновляет</w:t>
      </w:r>
      <w:proofErr w:type="gramEnd"/>
      <w:r w:rsidRPr="003F0CDB">
        <w:t xml:space="preserve"> состояние симуляции:</w:t>
      </w:r>
    </w:p>
    <w:p w14:paraId="088765EB" w14:textId="77777777" w:rsidR="003F0CDB" w:rsidRPr="003F0CDB" w:rsidRDefault="003F0CDB" w:rsidP="000212A2">
      <w:pPr>
        <w:pStyle w:val="HTML"/>
        <w:wordWrap w:val="0"/>
        <w:spacing w:line="330" w:lineRule="atLeast"/>
        <w:jc w:val="both"/>
        <w:rPr>
          <w:rFonts w:ascii="Cascadia Mono" w:hAnsi="Cascadia Mono"/>
          <w:color w:val="0F1115"/>
          <w:lang w:val="en-US"/>
        </w:rPr>
      </w:pPr>
      <w:r w:rsidRPr="003F0CDB">
        <w:rPr>
          <w:rFonts w:ascii="Cascadia Mono" w:hAnsi="Cascadia Mono"/>
          <w:color w:val="0F1115"/>
          <w:lang w:val="en-US"/>
        </w:rPr>
        <w:lastRenderedPageBreak/>
        <w:t>_</w:t>
      </w:r>
      <w:proofErr w:type="spellStart"/>
      <w:proofErr w:type="gramStart"/>
      <w:r w:rsidRPr="003F0CDB">
        <w:rPr>
          <w:rFonts w:ascii="Cascadia Mono" w:hAnsi="Cascadia Mono"/>
          <w:color w:val="0F1115"/>
          <w:lang w:val="en-US"/>
        </w:rPr>
        <w:t>timer</w:t>
      </w:r>
      <w:r w:rsidRPr="003F0CDB">
        <w:rPr>
          <w:rStyle w:val="token"/>
          <w:rFonts w:ascii="Cascadia Mono" w:hAnsi="Cascadia Mono"/>
          <w:color w:val="383A42"/>
          <w:lang w:val="en-US"/>
        </w:rPr>
        <w:t>.</w:t>
      </w:r>
      <w:r w:rsidRPr="003F0CDB">
        <w:rPr>
          <w:rFonts w:ascii="Cascadia Mono" w:hAnsi="Cascadia Mono"/>
          <w:color w:val="0F1115"/>
          <w:lang w:val="en-US"/>
        </w:rPr>
        <w:t>Tick</w:t>
      </w:r>
      <w:proofErr w:type="spellEnd"/>
      <w:proofErr w:type="gramEnd"/>
      <w:r w:rsidRPr="003F0CDB">
        <w:rPr>
          <w:rFonts w:ascii="Cascadia Mono" w:hAnsi="Cascadia Mono"/>
          <w:color w:val="0F1115"/>
          <w:lang w:val="en-US"/>
        </w:rPr>
        <w:t xml:space="preserve"> </w:t>
      </w:r>
      <w:r w:rsidRPr="003F0CDB">
        <w:rPr>
          <w:rStyle w:val="token"/>
          <w:rFonts w:ascii="Cascadia Mono" w:hAnsi="Cascadia Mono"/>
          <w:color w:val="4078F2"/>
          <w:lang w:val="en-US"/>
        </w:rPr>
        <w:t>+=</w:t>
      </w:r>
      <w:r w:rsidRPr="003F0CDB">
        <w:rPr>
          <w:rFonts w:ascii="Cascadia Mono" w:hAnsi="Cascadia Mono"/>
          <w:color w:val="0F1115"/>
          <w:lang w:val="en-US"/>
        </w:rPr>
        <w:t xml:space="preserve"> </w:t>
      </w:r>
      <w:r w:rsidRPr="003F0CDB">
        <w:rPr>
          <w:rStyle w:val="token"/>
          <w:rFonts w:ascii="Cascadia Mono" w:hAnsi="Cascadia Mono"/>
          <w:color w:val="383A42"/>
          <w:lang w:val="en-US"/>
        </w:rPr>
        <w:t>((</w:t>
      </w:r>
      <w:r w:rsidRPr="003F0CDB">
        <w:rPr>
          <w:rFonts w:ascii="Cascadia Mono" w:hAnsi="Cascadia Mono"/>
          <w:color w:val="0F1115"/>
          <w:lang w:val="en-US"/>
        </w:rPr>
        <w:t>s</w:t>
      </w:r>
      <w:r w:rsidRPr="003F0CDB">
        <w:rPr>
          <w:rStyle w:val="token"/>
          <w:rFonts w:ascii="Cascadia Mono" w:hAnsi="Cascadia Mono"/>
          <w:color w:val="383A42"/>
          <w:lang w:val="en-US"/>
        </w:rPr>
        <w:t>,</w:t>
      </w:r>
      <w:r w:rsidRPr="003F0CDB">
        <w:rPr>
          <w:rFonts w:ascii="Cascadia Mono" w:hAnsi="Cascadia Mono"/>
          <w:color w:val="0F1115"/>
          <w:lang w:val="en-US"/>
        </w:rPr>
        <w:t xml:space="preserve"> e</w:t>
      </w:r>
      <w:r w:rsidRPr="003F0CDB">
        <w:rPr>
          <w:rStyle w:val="token"/>
          <w:rFonts w:ascii="Cascadia Mono" w:hAnsi="Cascadia Mono"/>
          <w:color w:val="383A42"/>
          <w:lang w:val="en-US"/>
        </w:rPr>
        <w:t>)</w:t>
      </w:r>
      <w:r w:rsidRPr="003F0CDB">
        <w:rPr>
          <w:rFonts w:ascii="Cascadia Mono" w:hAnsi="Cascadia Mono"/>
          <w:color w:val="0F1115"/>
          <w:lang w:val="en-US"/>
        </w:rPr>
        <w:t xml:space="preserve"> </w:t>
      </w:r>
      <w:r w:rsidRPr="003F0CDB">
        <w:rPr>
          <w:rStyle w:val="token"/>
          <w:rFonts w:ascii="Cascadia Mono" w:hAnsi="Cascadia Mono"/>
          <w:color w:val="4078F2"/>
          <w:lang w:val="en-US"/>
        </w:rPr>
        <w:t>=&gt;</w:t>
      </w:r>
      <w:r w:rsidRPr="003F0CDB">
        <w:rPr>
          <w:rFonts w:ascii="Cascadia Mono" w:hAnsi="Cascadia Mono"/>
          <w:color w:val="0F1115"/>
          <w:lang w:val="en-US"/>
        </w:rPr>
        <w:t xml:space="preserve"> </w:t>
      </w:r>
      <w:r w:rsidRPr="003F0CDB">
        <w:rPr>
          <w:rStyle w:val="token"/>
          <w:rFonts w:ascii="Cascadia Mono" w:hAnsi="Cascadia Mono"/>
          <w:color w:val="383A42"/>
          <w:lang w:val="en-US"/>
        </w:rPr>
        <w:t>{</w:t>
      </w:r>
    </w:p>
    <w:p w14:paraId="4D5DA2AA" w14:textId="77777777" w:rsidR="003F0CDB" w:rsidRPr="003F0CDB" w:rsidRDefault="003F0CDB" w:rsidP="000212A2">
      <w:pPr>
        <w:pStyle w:val="HTML"/>
        <w:wordWrap w:val="0"/>
        <w:spacing w:line="330" w:lineRule="atLeast"/>
        <w:jc w:val="both"/>
        <w:rPr>
          <w:rFonts w:ascii="Cascadia Mono" w:hAnsi="Cascadia Mono"/>
          <w:color w:val="0F1115"/>
          <w:lang w:val="en-US"/>
        </w:rPr>
      </w:pPr>
      <w:r w:rsidRPr="003F0CDB">
        <w:rPr>
          <w:rFonts w:ascii="Cascadia Mono" w:hAnsi="Cascadia Mono"/>
          <w:color w:val="0F1115"/>
          <w:lang w:val="en-US"/>
        </w:rPr>
        <w:t xml:space="preserve">    </w:t>
      </w:r>
      <w:r w:rsidRPr="003F0CDB">
        <w:rPr>
          <w:rStyle w:val="token"/>
          <w:rFonts w:ascii="Cascadia Mono" w:hAnsi="Cascadia Mono"/>
          <w:color w:val="A626A4"/>
          <w:lang w:val="en-US"/>
        </w:rPr>
        <w:t>switch</w:t>
      </w:r>
      <w:r w:rsidRPr="003F0CDB">
        <w:rPr>
          <w:rFonts w:ascii="Cascadia Mono" w:hAnsi="Cascadia Mono"/>
          <w:color w:val="0F1115"/>
          <w:lang w:val="en-US"/>
        </w:rPr>
        <w:t xml:space="preserve"> </w:t>
      </w:r>
      <w:r w:rsidRPr="003F0CDB">
        <w:rPr>
          <w:rStyle w:val="token"/>
          <w:rFonts w:ascii="Cascadia Mono" w:hAnsi="Cascadia Mono"/>
          <w:color w:val="383A42"/>
          <w:lang w:val="en-US"/>
        </w:rPr>
        <w:t>(</w:t>
      </w:r>
      <w:proofErr w:type="spellStart"/>
      <w:r w:rsidRPr="003F0CDB">
        <w:rPr>
          <w:rFonts w:ascii="Cascadia Mono" w:hAnsi="Cascadia Mono"/>
          <w:color w:val="0F1115"/>
          <w:lang w:val="en-US"/>
        </w:rPr>
        <w:t>TypeParticle</w:t>
      </w:r>
      <w:r w:rsidRPr="003F0CDB">
        <w:rPr>
          <w:rStyle w:val="token"/>
          <w:rFonts w:ascii="Cascadia Mono" w:hAnsi="Cascadia Mono"/>
          <w:color w:val="383A42"/>
          <w:lang w:val="en-US"/>
        </w:rPr>
        <w:t>.</w:t>
      </w:r>
      <w:r w:rsidRPr="003F0CDB">
        <w:rPr>
          <w:rFonts w:ascii="Cascadia Mono" w:hAnsi="Cascadia Mono"/>
          <w:color w:val="0F1115"/>
          <w:lang w:val="en-US"/>
        </w:rPr>
        <w:t>SelectedIndex</w:t>
      </w:r>
      <w:proofErr w:type="spellEnd"/>
      <w:r w:rsidRPr="003F0CDB">
        <w:rPr>
          <w:rStyle w:val="token"/>
          <w:rFonts w:ascii="Cascadia Mono" w:hAnsi="Cascadia Mono"/>
          <w:color w:val="383A42"/>
          <w:lang w:val="en-US"/>
        </w:rPr>
        <w:t>)</w:t>
      </w:r>
      <w:r w:rsidRPr="003F0CDB">
        <w:rPr>
          <w:rFonts w:ascii="Cascadia Mono" w:hAnsi="Cascadia Mono"/>
          <w:color w:val="0F1115"/>
          <w:lang w:val="en-US"/>
        </w:rPr>
        <w:t xml:space="preserve"> </w:t>
      </w:r>
      <w:r w:rsidRPr="003F0CDB">
        <w:rPr>
          <w:rStyle w:val="token"/>
          <w:rFonts w:ascii="Cascadia Mono" w:hAnsi="Cascadia Mono"/>
          <w:color w:val="383A42"/>
          <w:lang w:val="en-US"/>
        </w:rPr>
        <w:t>{</w:t>
      </w:r>
    </w:p>
    <w:p w14:paraId="1C3639BD" w14:textId="77777777" w:rsidR="003F0CDB" w:rsidRPr="003F0CDB" w:rsidRDefault="003F0CDB" w:rsidP="000212A2">
      <w:pPr>
        <w:pStyle w:val="HTML"/>
        <w:wordWrap w:val="0"/>
        <w:spacing w:line="330" w:lineRule="atLeast"/>
        <w:jc w:val="both"/>
        <w:rPr>
          <w:rFonts w:ascii="Cascadia Mono" w:hAnsi="Cascadia Mono"/>
          <w:color w:val="0F1115"/>
          <w:lang w:val="en-US"/>
        </w:rPr>
      </w:pPr>
      <w:r w:rsidRPr="003F0CDB">
        <w:rPr>
          <w:rFonts w:ascii="Cascadia Mono" w:hAnsi="Cascadia Mono"/>
          <w:color w:val="0F1115"/>
          <w:lang w:val="en-US"/>
        </w:rPr>
        <w:t xml:space="preserve">        </w:t>
      </w:r>
      <w:r w:rsidRPr="003F0CDB">
        <w:rPr>
          <w:rStyle w:val="token"/>
          <w:rFonts w:ascii="Cascadia Mono" w:hAnsi="Cascadia Mono"/>
          <w:color w:val="A626A4"/>
          <w:lang w:val="en-US"/>
        </w:rPr>
        <w:t>case</w:t>
      </w:r>
      <w:r w:rsidRPr="003F0CDB">
        <w:rPr>
          <w:rFonts w:ascii="Cascadia Mono" w:hAnsi="Cascadia Mono"/>
          <w:color w:val="0F1115"/>
          <w:lang w:val="en-US"/>
        </w:rPr>
        <w:t xml:space="preserve"> </w:t>
      </w:r>
      <w:r w:rsidRPr="003F0CDB">
        <w:rPr>
          <w:rStyle w:val="token"/>
          <w:rFonts w:ascii="Cascadia Mono" w:hAnsi="Cascadia Mono"/>
          <w:color w:val="B76B01"/>
          <w:lang w:val="en-US"/>
        </w:rPr>
        <w:t>0</w:t>
      </w:r>
      <w:r w:rsidRPr="003F0CDB">
        <w:rPr>
          <w:rStyle w:val="token"/>
          <w:rFonts w:ascii="Cascadia Mono" w:hAnsi="Cascadia Mono"/>
          <w:color w:val="383A42"/>
          <w:lang w:val="en-US"/>
        </w:rPr>
        <w:t>:</w:t>
      </w:r>
      <w:r w:rsidRPr="003F0CDB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3F0CDB">
        <w:rPr>
          <w:rStyle w:val="token"/>
          <w:rFonts w:ascii="Cascadia Mono" w:hAnsi="Cascadia Mono"/>
          <w:color w:val="4078F2"/>
          <w:lang w:val="en-US"/>
        </w:rPr>
        <w:t>UpdateSimulation_</w:t>
      </w:r>
      <w:proofErr w:type="gramStart"/>
      <w:r w:rsidRPr="003F0CDB">
        <w:rPr>
          <w:rStyle w:val="token"/>
          <w:rFonts w:ascii="Cascadia Mono" w:hAnsi="Cascadia Mono"/>
          <w:color w:val="4078F2"/>
          <w:lang w:val="en-US"/>
        </w:rPr>
        <w:t>Gas</w:t>
      </w:r>
      <w:proofErr w:type="spellEnd"/>
      <w:r w:rsidRPr="003F0CDB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3F0CDB">
        <w:rPr>
          <w:rStyle w:val="token"/>
          <w:rFonts w:ascii="Cascadia Mono" w:hAnsi="Cascadia Mono"/>
          <w:color w:val="383A42"/>
          <w:lang w:val="en-US"/>
        </w:rPr>
        <w:t>);</w:t>
      </w:r>
      <w:r w:rsidRPr="003F0CDB">
        <w:rPr>
          <w:rFonts w:ascii="Cascadia Mono" w:hAnsi="Cascadia Mono"/>
          <w:color w:val="0F1115"/>
          <w:lang w:val="en-US"/>
        </w:rPr>
        <w:t xml:space="preserve"> </w:t>
      </w:r>
      <w:r w:rsidRPr="003F0CDB">
        <w:rPr>
          <w:rStyle w:val="token"/>
          <w:rFonts w:ascii="Cascadia Mono" w:hAnsi="Cascadia Mono"/>
          <w:color w:val="A626A4"/>
          <w:lang w:val="en-US"/>
        </w:rPr>
        <w:t>break</w:t>
      </w:r>
      <w:r w:rsidRPr="003F0CDB">
        <w:rPr>
          <w:rStyle w:val="token"/>
          <w:rFonts w:ascii="Cascadia Mono" w:hAnsi="Cascadia Mono"/>
          <w:color w:val="383A42"/>
          <w:lang w:val="en-US"/>
        </w:rPr>
        <w:t>;</w:t>
      </w:r>
    </w:p>
    <w:p w14:paraId="6751C34D" w14:textId="77777777" w:rsidR="003F0CDB" w:rsidRPr="003F0CDB" w:rsidRDefault="003F0CDB" w:rsidP="000212A2">
      <w:pPr>
        <w:pStyle w:val="HTML"/>
        <w:wordWrap w:val="0"/>
        <w:spacing w:line="330" w:lineRule="atLeast"/>
        <w:jc w:val="both"/>
        <w:rPr>
          <w:rFonts w:ascii="Cascadia Mono" w:hAnsi="Cascadia Mono"/>
          <w:color w:val="0F1115"/>
          <w:lang w:val="en-US"/>
        </w:rPr>
      </w:pPr>
      <w:r w:rsidRPr="003F0CDB">
        <w:rPr>
          <w:rFonts w:ascii="Cascadia Mono" w:hAnsi="Cascadia Mono"/>
          <w:color w:val="0F1115"/>
          <w:lang w:val="en-US"/>
        </w:rPr>
        <w:t xml:space="preserve">        </w:t>
      </w:r>
      <w:r w:rsidRPr="003F0CDB">
        <w:rPr>
          <w:rStyle w:val="token"/>
          <w:rFonts w:ascii="Cascadia Mono" w:hAnsi="Cascadia Mono"/>
          <w:color w:val="A626A4"/>
          <w:lang w:val="en-US"/>
        </w:rPr>
        <w:t>case</w:t>
      </w:r>
      <w:r w:rsidRPr="003F0CDB">
        <w:rPr>
          <w:rFonts w:ascii="Cascadia Mono" w:hAnsi="Cascadia Mono"/>
          <w:color w:val="0F1115"/>
          <w:lang w:val="en-US"/>
        </w:rPr>
        <w:t xml:space="preserve"> </w:t>
      </w:r>
      <w:r w:rsidRPr="003F0CDB">
        <w:rPr>
          <w:rStyle w:val="token"/>
          <w:rFonts w:ascii="Cascadia Mono" w:hAnsi="Cascadia Mono"/>
          <w:color w:val="B76B01"/>
          <w:lang w:val="en-US"/>
        </w:rPr>
        <w:t>1</w:t>
      </w:r>
      <w:r w:rsidRPr="003F0CDB">
        <w:rPr>
          <w:rStyle w:val="token"/>
          <w:rFonts w:ascii="Cascadia Mono" w:hAnsi="Cascadia Mono"/>
          <w:color w:val="383A42"/>
          <w:lang w:val="en-US"/>
        </w:rPr>
        <w:t>:</w:t>
      </w:r>
      <w:r w:rsidRPr="003F0CDB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3F0CDB">
        <w:rPr>
          <w:rStyle w:val="token"/>
          <w:rFonts w:ascii="Cascadia Mono" w:hAnsi="Cascadia Mono"/>
          <w:color w:val="4078F2"/>
          <w:lang w:val="en-US"/>
        </w:rPr>
        <w:t>UpdateSimulation_</w:t>
      </w:r>
      <w:proofErr w:type="gramStart"/>
      <w:r w:rsidRPr="003F0CDB">
        <w:rPr>
          <w:rStyle w:val="token"/>
          <w:rFonts w:ascii="Cascadia Mono" w:hAnsi="Cascadia Mono"/>
          <w:color w:val="4078F2"/>
          <w:lang w:val="en-US"/>
        </w:rPr>
        <w:t>Energy</w:t>
      </w:r>
      <w:proofErr w:type="spellEnd"/>
      <w:r w:rsidRPr="003F0CDB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3F0CDB">
        <w:rPr>
          <w:rStyle w:val="token"/>
          <w:rFonts w:ascii="Cascadia Mono" w:hAnsi="Cascadia Mono"/>
          <w:color w:val="383A42"/>
          <w:lang w:val="en-US"/>
        </w:rPr>
        <w:t>);</w:t>
      </w:r>
      <w:r w:rsidRPr="003F0CDB">
        <w:rPr>
          <w:rFonts w:ascii="Cascadia Mono" w:hAnsi="Cascadia Mono"/>
          <w:color w:val="0F1115"/>
          <w:lang w:val="en-US"/>
        </w:rPr>
        <w:t xml:space="preserve"> </w:t>
      </w:r>
      <w:r w:rsidRPr="003F0CDB">
        <w:rPr>
          <w:rStyle w:val="token"/>
          <w:rFonts w:ascii="Cascadia Mono" w:hAnsi="Cascadia Mono"/>
          <w:color w:val="A626A4"/>
          <w:lang w:val="en-US"/>
        </w:rPr>
        <w:t>break</w:t>
      </w:r>
      <w:r w:rsidRPr="003F0CDB">
        <w:rPr>
          <w:rStyle w:val="token"/>
          <w:rFonts w:ascii="Cascadia Mono" w:hAnsi="Cascadia Mono"/>
          <w:color w:val="383A42"/>
          <w:lang w:val="en-US"/>
        </w:rPr>
        <w:t>;</w:t>
      </w:r>
    </w:p>
    <w:p w14:paraId="46BE514A" w14:textId="77777777" w:rsidR="003F0CDB" w:rsidRDefault="003F0CDB" w:rsidP="000212A2">
      <w:pPr>
        <w:pStyle w:val="HTML"/>
        <w:wordWrap w:val="0"/>
        <w:spacing w:line="330" w:lineRule="atLeast"/>
        <w:jc w:val="both"/>
        <w:rPr>
          <w:rFonts w:ascii="Cascadia Mono" w:hAnsi="Cascadia Mono"/>
          <w:color w:val="0F1115"/>
        </w:rPr>
      </w:pPr>
      <w:r w:rsidRPr="003F0CDB">
        <w:rPr>
          <w:rFonts w:ascii="Cascadia Mono" w:hAnsi="Cascadia Mono"/>
          <w:color w:val="0F1115"/>
          <w:lang w:val="en-US"/>
        </w:rPr>
        <w:t xml:space="preserve">    </w:t>
      </w:r>
      <w:r>
        <w:rPr>
          <w:rStyle w:val="token"/>
          <w:rFonts w:ascii="Cascadia Mono" w:hAnsi="Cascadia Mono"/>
          <w:color w:val="383A42"/>
        </w:rPr>
        <w:t>}</w:t>
      </w:r>
    </w:p>
    <w:p w14:paraId="0E416871" w14:textId="77777777" w:rsidR="003F0CDB" w:rsidRDefault="003F0CDB" w:rsidP="000212A2">
      <w:pPr>
        <w:pStyle w:val="HTML"/>
        <w:wordWrap w:val="0"/>
        <w:spacing w:line="330" w:lineRule="atLeast"/>
        <w:jc w:val="both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color w:val="383A42"/>
        </w:rPr>
        <w:t>});</w:t>
      </w:r>
    </w:p>
    <w:p w14:paraId="30094809" w14:textId="72B2E3DA" w:rsidR="00054D74" w:rsidRDefault="00054D74" w:rsidP="00054D74">
      <w:pPr>
        <w:jc w:val="both"/>
      </w:pPr>
      <w:r>
        <w:t xml:space="preserve">Для обновления состояния системы используется </w:t>
      </w:r>
      <w:proofErr w:type="spellStart"/>
      <w:r>
        <w:t>DispatcherTimer</w:t>
      </w:r>
      <w:proofErr w:type="spellEnd"/>
      <w:r>
        <w:t>, который обеспечивает синхронное с интерфейсом выполнение кода. Таймер периодически вызывает методы обновления:</w:t>
      </w:r>
    </w:p>
    <w:p w14:paraId="53C45846" w14:textId="7EA8F343" w:rsidR="00054D74" w:rsidRDefault="00054D74" w:rsidP="00054D74">
      <w:pPr>
        <w:jc w:val="both"/>
      </w:pPr>
      <w:r>
        <w:t xml:space="preserve">В зависимости от выбранного типа частиц (газ или энергетические частицы) вызываются соответствующие функции: </w:t>
      </w:r>
      <w:proofErr w:type="spellStart"/>
      <w:r>
        <w:t>UpdateSimulation_</w:t>
      </w:r>
      <w:proofErr w:type="gramStart"/>
      <w:r>
        <w:t>Gas</w:t>
      </w:r>
      <w:proofErr w:type="spellEnd"/>
      <w:r>
        <w:t>(</w:t>
      </w:r>
      <w:proofErr w:type="gramEnd"/>
      <w:r>
        <w:t xml:space="preserve">) или </w:t>
      </w:r>
      <w:proofErr w:type="spellStart"/>
      <w:r>
        <w:t>UpdateSimulation_Energy</w:t>
      </w:r>
      <w:proofErr w:type="spellEnd"/>
      <w:r>
        <w:t>().</w:t>
      </w:r>
    </w:p>
    <w:p w14:paraId="76FDF06A" w14:textId="2E7B6274" w:rsidR="00054D74" w:rsidRDefault="00054D74" w:rsidP="00054D74">
      <w:pPr>
        <w:jc w:val="both"/>
      </w:pPr>
      <w:r>
        <w:t>Это позволяет реализовать плавную анимацию и отзывчивый интерфейс без блокировки основного потока.</w:t>
      </w:r>
    </w:p>
    <w:p w14:paraId="1EFAEA8F" w14:textId="69E450D5" w:rsidR="003F0CDB" w:rsidRDefault="003F0CDB" w:rsidP="000212A2">
      <w:pPr>
        <w:jc w:val="both"/>
      </w:pPr>
      <w:r>
        <w:t>3. Добавление и управление частицами</w:t>
      </w:r>
    </w:p>
    <w:p w14:paraId="2F84EF1E" w14:textId="32CA8021" w:rsidR="003F0CDB" w:rsidRDefault="003F0CDB" w:rsidP="000212A2">
      <w:pPr>
        <w:jc w:val="both"/>
      </w:pPr>
      <w:r>
        <w:t xml:space="preserve">Методы </w:t>
      </w:r>
      <w:proofErr w:type="spellStart"/>
      <w:r>
        <w:t>AddParticles_Click</w:t>
      </w:r>
      <w:proofErr w:type="spellEnd"/>
      <w:r>
        <w:t xml:space="preserve"> и связанные функции:</w:t>
      </w:r>
    </w:p>
    <w:p w14:paraId="3670C74E" w14:textId="77777777" w:rsidR="003F0CDB" w:rsidRPr="003F0CDB" w:rsidRDefault="003F0CDB" w:rsidP="000212A2">
      <w:pPr>
        <w:pStyle w:val="HTML"/>
        <w:wordWrap w:val="0"/>
        <w:spacing w:line="330" w:lineRule="atLeast"/>
        <w:jc w:val="both"/>
        <w:rPr>
          <w:rFonts w:ascii="Cascadia Mono" w:hAnsi="Cascadia Mono"/>
          <w:color w:val="0F1115"/>
          <w:lang w:val="en-US"/>
        </w:rPr>
      </w:pPr>
      <w:r w:rsidRPr="003F0CDB">
        <w:rPr>
          <w:rStyle w:val="token"/>
          <w:rFonts w:ascii="Cascadia Mono" w:hAnsi="Cascadia Mono"/>
          <w:color w:val="A626A4"/>
          <w:lang w:val="en-US"/>
        </w:rPr>
        <w:t>private</w:t>
      </w:r>
      <w:r w:rsidRPr="003F0CDB">
        <w:rPr>
          <w:rFonts w:ascii="Cascadia Mono" w:hAnsi="Cascadia Mono"/>
          <w:color w:val="0F1115"/>
          <w:lang w:val="en-US"/>
        </w:rPr>
        <w:t xml:space="preserve"> </w:t>
      </w:r>
      <w:r w:rsidRPr="003F0CDB">
        <w:rPr>
          <w:rStyle w:val="token"/>
          <w:rFonts w:ascii="Cascadia Mono" w:hAnsi="Cascadia Mono"/>
          <w:color w:val="A626A4"/>
          <w:lang w:val="en-US"/>
        </w:rPr>
        <w:t>void</w:t>
      </w:r>
      <w:r w:rsidRPr="003F0CDB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3F0CDB">
        <w:rPr>
          <w:rStyle w:val="token"/>
          <w:rFonts w:ascii="Cascadia Mono" w:hAnsi="Cascadia Mono"/>
          <w:color w:val="4078F2"/>
          <w:lang w:val="en-US"/>
        </w:rPr>
        <w:t>AddParticles_Click</w:t>
      </w:r>
      <w:proofErr w:type="spellEnd"/>
      <w:r w:rsidRPr="003F0CDB">
        <w:rPr>
          <w:rStyle w:val="token"/>
          <w:rFonts w:ascii="Cascadia Mono" w:hAnsi="Cascadia Mono"/>
          <w:color w:val="383A42"/>
          <w:lang w:val="en-US"/>
        </w:rPr>
        <w:t>(</w:t>
      </w:r>
      <w:r w:rsidRPr="003F0CDB">
        <w:rPr>
          <w:rStyle w:val="token"/>
          <w:rFonts w:ascii="Cascadia Mono" w:hAnsi="Cascadia Mono"/>
          <w:color w:val="A626A4"/>
          <w:lang w:val="en-US"/>
        </w:rPr>
        <w:t>int</w:t>
      </w:r>
      <w:r w:rsidRPr="003F0CDB">
        <w:rPr>
          <w:rFonts w:ascii="Cascadia Mono" w:hAnsi="Cascadia Mono"/>
          <w:color w:val="0F1115"/>
          <w:lang w:val="en-US"/>
        </w:rPr>
        <w:t xml:space="preserve"> count</w:t>
      </w:r>
      <w:r w:rsidRPr="003F0CDB">
        <w:rPr>
          <w:rStyle w:val="token"/>
          <w:rFonts w:ascii="Cascadia Mono" w:hAnsi="Cascadia Mono"/>
          <w:color w:val="383A42"/>
          <w:lang w:val="en-US"/>
        </w:rPr>
        <w:t>,</w:t>
      </w:r>
      <w:r w:rsidRPr="003F0CDB">
        <w:rPr>
          <w:rFonts w:ascii="Cascadia Mono" w:hAnsi="Cascadia Mono"/>
          <w:color w:val="0F1115"/>
          <w:lang w:val="en-US"/>
        </w:rPr>
        <w:t xml:space="preserve"> </w:t>
      </w:r>
      <w:r w:rsidRPr="003F0CDB">
        <w:rPr>
          <w:rStyle w:val="token"/>
          <w:rFonts w:ascii="Cascadia Mono" w:hAnsi="Cascadia Mono"/>
          <w:color w:val="A626A4"/>
          <w:lang w:val="en-US"/>
        </w:rPr>
        <w:t>int</w:t>
      </w:r>
      <w:r w:rsidRPr="003F0CDB">
        <w:rPr>
          <w:rFonts w:ascii="Cascadia Mono" w:hAnsi="Cascadia Mono"/>
          <w:color w:val="0F1115"/>
          <w:lang w:val="en-US"/>
        </w:rPr>
        <w:t xml:space="preserve"> x0</w:t>
      </w:r>
      <w:r w:rsidRPr="003F0CDB">
        <w:rPr>
          <w:rStyle w:val="token"/>
          <w:rFonts w:ascii="Cascadia Mono" w:hAnsi="Cascadia Mono"/>
          <w:color w:val="383A42"/>
          <w:lang w:val="en-US"/>
        </w:rPr>
        <w:t>,</w:t>
      </w:r>
      <w:r w:rsidRPr="003F0CDB">
        <w:rPr>
          <w:rFonts w:ascii="Cascadia Mono" w:hAnsi="Cascadia Mono"/>
          <w:color w:val="0F1115"/>
          <w:lang w:val="en-US"/>
        </w:rPr>
        <w:t xml:space="preserve"> </w:t>
      </w:r>
      <w:r w:rsidRPr="003F0CDB">
        <w:rPr>
          <w:rStyle w:val="token"/>
          <w:rFonts w:ascii="Cascadia Mono" w:hAnsi="Cascadia Mono"/>
          <w:color w:val="A626A4"/>
          <w:lang w:val="en-US"/>
        </w:rPr>
        <w:t>int</w:t>
      </w:r>
      <w:r w:rsidRPr="003F0CDB">
        <w:rPr>
          <w:rFonts w:ascii="Cascadia Mono" w:hAnsi="Cascadia Mono"/>
          <w:color w:val="0F1115"/>
          <w:lang w:val="en-US"/>
        </w:rPr>
        <w:t xml:space="preserve"> y0</w:t>
      </w:r>
      <w:r w:rsidRPr="003F0CDB">
        <w:rPr>
          <w:rStyle w:val="token"/>
          <w:rFonts w:ascii="Cascadia Mono" w:hAnsi="Cascadia Mono"/>
          <w:color w:val="383A42"/>
          <w:lang w:val="en-US"/>
        </w:rPr>
        <w:t>,</w:t>
      </w:r>
      <w:r w:rsidRPr="003F0CDB">
        <w:rPr>
          <w:rFonts w:ascii="Cascadia Mono" w:hAnsi="Cascadia Mono"/>
          <w:color w:val="0F1115"/>
          <w:lang w:val="en-US"/>
        </w:rPr>
        <w:t xml:space="preserve"> </w:t>
      </w:r>
      <w:r w:rsidRPr="003F0CDB">
        <w:rPr>
          <w:rStyle w:val="token"/>
          <w:rFonts w:ascii="Cascadia Mono" w:hAnsi="Cascadia Mono"/>
          <w:color w:val="A626A4"/>
          <w:lang w:val="en-US"/>
        </w:rPr>
        <w:t>int</w:t>
      </w:r>
      <w:r w:rsidRPr="003F0CDB">
        <w:rPr>
          <w:rFonts w:ascii="Cascadia Mono" w:hAnsi="Cascadia Mono"/>
          <w:color w:val="0F1115"/>
          <w:lang w:val="en-US"/>
        </w:rPr>
        <w:t xml:space="preserve"> x1</w:t>
      </w:r>
      <w:r w:rsidRPr="003F0CDB">
        <w:rPr>
          <w:rStyle w:val="token"/>
          <w:rFonts w:ascii="Cascadia Mono" w:hAnsi="Cascadia Mono"/>
          <w:color w:val="383A42"/>
          <w:lang w:val="en-US"/>
        </w:rPr>
        <w:t>,</w:t>
      </w:r>
      <w:r w:rsidRPr="003F0CDB">
        <w:rPr>
          <w:rFonts w:ascii="Cascadia Mono" w:hAnsi="Cascadia Mono"/>
          <w:color w:val="0F1115"/>
          <w:lang w:val="en-US"/>
        </w:rPr>
        <w:t xml:space="preserve"> </w:t>
      </w:r>
      <w:r w:rsidRPr="003F0CDB">
        <w:rPr>
          <w:rStyle w:val="token"/>
          <w:rFonts w:ascii="Cascadia Mono" w:hAnsi="Cascadia Mono"/>
          <w:color w:val="A626A4"/>
          <w:lang w:val="en-US"/>
        </w:rPr>
        <w:t>int</w:t>
      </w:r>
      <w:r w:rsidRPr="003F0CDB">
        <w:rPr>
          <w:rFonts w:ascii="Cascadia Mono" w:hAnsi="Cascadia Mono"/>
          <w:color w:val="0F1115"/>
          <w:lang w:val="en-US"/>
        </w:rPr>
        <w:t xml:space="preserve"> y1</w:t>
      </w:r>
      <w:r w:rsidRPr="003F0CDB">
        <w:rPr>
          <w:rStyle w:val="token"/>
          <w:rFonts w:ascii="Cascadia Mono" w:hAnsi="Cascadia Mono"/>
          <w:color w:val="383A42"/>
          <w:lang w:val="en-US"/>
        </w:rPr>
        <w:t>,</w:t>
      </w:r>
      <w:r w:rsidRPr="003F0CDB">
        <w:rPr>
          <w:rFonts w:ascii="Cascadia Mono" w:hAnsi="Cascadia Mono"/>
          <w:color w:val="0F1115"/>
          <w:lang w:val="en-US"/>
        </w:rPr>
        <w:t xml:space="preserve"> </w:t>
      </w:r>
      <w:r w:rsidRPr="003F0CDB">
        <w:rPr>
          <w:rStyle w:val="token"/>
          <w:rFonts w:ascii="Cascadia Mono" w:hAnsi="Cascadia Mono"/>
          <w:color w:val="A626A4"/>
          <w:lang w:val="en-US"/>
        </w:rPr>
        <w:t>int</w:t>
      </w:r>
      <w:r w:rsidRPr="003F0CDB">
        <w:rPr>
          <w:rFonts w:ascii="Cascadia Mono" w:hAnsi="Cascadia Mono"/>
          <w:color w:val="0F1115"/>
          <w:lang w:val="en-US"/>
        </w:rPr>
        <w:t xml:space="preserve"> type</w:t>
      </w:r>
      <w:r w:rsidRPr="003F0CDB">
        <w:rPr>
          <w:rStyle w:val="token"/>
          <w:rFonts w:ascii="Cascadia Mono" w:hAnsi="Cascadia Mono"/>
          <w:color w:val="383A42"/>
          <w:lang w:val="en-US"/>
        </w:rPr>
        <w:t>,</w:t>
      </w:r>
      <w:r w:rsidRPr="003F0CDB">
        <w:rPr>
          <w:rFonts w:ascii="Cascadia Mono" w:hAnsi="Cascadia Mono"/>
          <w:color w:val="0F1115"/>
          <w:lang w:val="en-US"/>
        </w:rPr>
        <w:t xml:space="preserve"> </w:t>
      </w:r>
      <w:r w:rsidRPr="003F0CDB">
        <w:rPr>
          <w:rStyle w:val="token"/>
          <w:rFonts w:ascii="Cascadia Mono" w:hAnsi="Cascadia Mono"/>
          <w:color w:val="A626A4"/>
          <w:lang w:val="en-US"/>
        </w:rPr>
        <w:t>int</w:t>
      </w:r>
      <w:r w:rsidRPr="003F0CDB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3F0CDB">
        <w:rPr>
          <w:rFonts w:ascii="Cascadia Mono" w:hAnsi="Cascadia Mono"/>
          <w:color w:val="0F1115"/>
          <w:lang w:val="en-US"/>
        </w:rPr>
        <w:t>xvel</w:t>
      </w:r>
      <w:proofErr w:type="spellEnd"/>
      <w:r w:rsidRPr="003F0CDB">
        <w:rPr>
          <w:rStyle w:val="token"/>
          <w:rFonts w:ascii="Cascadia Mono" w:hAnsi="Cascadia Mono"/>
          <w:color w:val="383A42"/>
          <w:lang w:val="en-US"/>
        </w:rPr>
        <w:t>,</w:t>
      </w:r>
      <w:r w:rsidRPr="003F0CDB">
        <w:rPr>
          <w:rFonts w:ascii="Cascadia Mono" w:hAnsi="Cascadia Mono"/>
          <w:color w:val="0F1115"/>
          <w:lang w:val="en-US"/>
        </w:rPr>
        <w:t xml:space="preserve"> </w:t>
      </w:r>
      <w:r w:rsidRPr="003F0CDB">
        <w:rPr>
          <w:rStyle w:val="token"/>
          <w:rFonts w:ascii="Cascadia Mono" w:hAnsi="Cascadia Mono"/>
          <w:color w:val="A626A4"/>
          <w:lang w:val="en-US"/>
        </w:rPr>
        <w:t>int</w:t>
      </w:r>
      <w:r w:rsidRPr="003F0CDB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3F0CDB">
        <w:rPr>
          <w:rFonts w:ascii="Cascadia Mono" w:hAnsi="Cascadia Mono"/>
          <w:color w:val="0F1115"/>
          <w:lang w:val="en-US"/>
        </w:rPr>
        <w:t>yvel</w:t>
      </w:r>
      <w:proofErr w:type="spellEnd"/>
      <w:r w:rsidRPr="003F0CDB">
        <w:rPr>
          <w:rStyle w:val="token"/>
          <w:rFonts w:ascii="Cascadia Mono" w:hAnsi="Cascadia Mono"/>
          <w:color w:val="383A42"/>
          <w:lang w:val="en-US"/>
        </w:rPr>
        <w:t>)</w:t>
      </w:r>
      <w:r w:rsidRPr="003F0CDB">
        <w:rPr>
          <w:rFonts w:ascii="Cascadia Mono" w:hAnsi="Cascadia Mono"/>
          <w:color w:val="0F1115"/>
          <w:lang w:val="en-US"/>
        </w:rPr>
        <w:t xml:space="preserve"> </w:t>
      </w:r>
      <w:r w:rsidRPr="003F0CDB">
        <w:rPr>
          <w:rStyle w:val="token"/>
          <w:rFonts w:ascii="Cascadia Mono" w:hAnsi="Cascadia Mono"/>
          <w:color w:val="383A42"/>
          <w:lang w:val="en-US"/>
        </w:rPr>
        <w:t>{</w:t>
      </w:r>
    </w:p>
    <w:p w14:paraId="1F9ABEA0" w14:textId="77777777" w:rsidR="003F0CDB" w:rsidRPr="003F0CDB" w:rsidRDefault="003F0CDB" w:rsidP="000212A2">
      <w:pPr>
        <w:pStyle w:val="HTML"/>
        <w:wordWrap w:val="0"/>
        <w:spacing w:line="330" w:lineRule="atLeast"/>
        <w:jc w:val="both"/>
        <w:rPr>
          <w:rFonts w:ascii="Cascadia Mono" w:hAnsi="Cascadia Mono"/>
          <w:color w:val="0F1115"/>
          <w:lang w:val="en-US"/>
        </w:rPr>
      </w:pPr>
      <w:r w:rsidRPr="003F0CDB">
        <w:rPr>
          <w:rFonts w:ascii="Cascadia Mono" w:hAnsi="Cascadia Mono"/>
          <w:color w:val="0F1115"/>
          <w:lang w:val="en-US"/>
        </w:rPr>
        <w:t xml:space="preserve">    </w:t>
      </w:r>
      <w:r w:rsidRPr="003F0CDB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// </w:t>
      </w:r>
      <w:r>
        <w:rPr>
          <w:rStyle w:val="token"/>
          <w:rFonts w:ascii="Cascadia Mono" w:hAnsi="Cascadia Mono"/>
          <w:i/>
          <w:iCs/>
          <w:color w:val="A0A1A7"/>
        </w:rPr>
        <w:t>Добавление</w:t>
      </w:r>
      <w:r w:rsidRPr="003F0CDB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частиц</w:t>
      </w:r>
      <w:r w:rsidRPr="003F0CDB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через</w:t>
      </w:r>
      <w:r w:rsidRPr="003F0CDB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proofErr w:type="spellStart"/>
      <w:r w:rsidRPr="003F0CDB">
        <w:rPr>
          <w:rStyle w:val="token"/>
          <w:rFonts w:ascii="Cascadia Mono" w:hAnsi="Cascadia Mono"/>
          <w:i/>
          <w:iCs/>
          <w:color w:val="A0A1A7"/>
          <w:lang w:val="en-US"/>
        </w:rPr>
        <w:t>sim.add_particle</w:t>
      </w:r>
      <w:proofErr w:type="spellEnd"/>
      <w:r w:rsidRPr="003F0CDB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или</w:t>
      </w:r>
      <w:r w:rsidRPr="003F0CDB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proofErr w:type="spellStart"/>
      <w:r w:rsidRPr="003F0CDB">
        <w:rPr>
          <w:rStyle w:val="token"/>
          <w:rFonts w:ascii="Cascadia Mono" w:hAnsi="Cascadia Mono"/>
          <w:i/>
          <w:iCs/>
          <w:color w:val="A0A1A7"/>
          <w:lang w:val="en-US"/>
        </w:rPr>
        <w:t>sim.add_particle_energy</w:t>
      </w:r>
      <w:proofErr w:type="spellEnd"/>
    </w:p>
    <w:p w14:paraId="0E8FB7F3" w14:textId="77777777" w:rsidR="003F0CDB" w:rsidRDefault="003F0CDB" w:rsidP="000212A2">
      <w:pPr>
        <w:pStyle w:val="HTML"/>
        <w:wordWrap w:val="0"/>
        <w:spacing w:line="330" w:lineRule="atLeast"/>
        <w:jc w:val="both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color w:val="383A42"/>
        </w:rPr>
        <w:t>}</w:t>
      </w:r>
    </w:p>
    <w:p w14:paraId="0D00E14E" w14:textId="4F937AC5" w:rsidR="00054D74" w:rsidRDefault="00054D74" w:rsidP="00054D74">
      <w:pPr>
        <w:jc w:val="both"/>
      </w:pPr>
      <w:r>
        <w:t>Пользователь может добавлять частицы вручную или автоматически:</w:t>
      </w:r>
    </w:p>
    <w:p w14:paraId="4B821FFF" w14:textId="67D9C064" w:rsidR="00054D74" w:rsidRDefault="00054D74" w:rsidP="00054D74">
      <w:pPr>
        <w:jc w:val="both"/>
      </w:pPr>
      <w:r>
        <w:t xml:space="preserve">Метод </w:t>
      </w:r>
      <w:proofErr w:type="spellStart"/>
      <w:r>
        <w:t>AddParticles_</w:t>
      </w:r>
      <w:proofErr w:type="gramStart"/>
      <w:r>
        <w:t>Click</w:t>
      </w:r>
      <w:proofErr w:type="spellEnd"/>
      <w:r>
        <w:t>(</w:t>
      </w:r>
      <w:proofErr w:type="gramEnd"/>
      <w:r>
        <w:t>) позволяет задать количество частиц, их начальные координаты, тип и начальную скорость.</w:t>
      </w:r>
    </w:p>
    <w:p w14:paraId="0CDCB834" w14:textId="27B69A97" w:rsidR="00054D74" w:rsidRDefault="00054D74" w:rsidP="00054D74">
      <w:pPr>
        <w:jc w:val="both"/>
      </w:pPr>
      <w:r>
        <w:t>Для газовых частиц начальная скорость задается случайным образом, для энергетических — определяется пользователем.</w:t>
      </w:r>
    </w:p>
    <w:p w14:paraId="592C91B1" w14:textId="0A934A3B" w:rsidR="00054D74" w:rsidRDefault="00054D74" w:rsidP="00054D74">
      <w:pPr>
        <w:jc w:val="both"/>
      </w:pPr>
      <w:r>
        <w:t xml:space="preserve">Добавление частиц может выполняться асинхронно через </w:t>
      </w:r>
      <w:proofErr w:type="spellStart"/>
      <w:r>
        <w:t>Task.Run</w:t>
      </w:r>
      <w:proofErr w:type="spellEnd"/>
      <w:r>
        <w:t>(), чтобы не блокировать интерфейс при большом количестве объектов.</w:t>
      </w:r>
    </w:p>
    <w:p w14:paraId="235F5E08" w14:textId="32895271" w:rsidR="003F0CDB" w:rsidRDefault="003F0CDB" w:rsidP="000212A2">
      <w:pPr>
        <w:jc w:val="both"/>
      </w:pPr>
      <w:r>
        <w:t>4. Обновление состояния частиц</w:t>
      </w:r>
    </w:p>
    <w:p w14:paraId="1DA24366" w14:textId="502296CE" w:rsidR="003F0CDB" w:rsidRDefault="003F0CDB" w:rsidP="000212A2">
      <w:pPr>
        <w:jc w:val="both"/>
      </w:pPr>
      <w:r>
        <w:t>Для газовых частиц:</w:t>
      </w:r>
    </w:p>
    <w:p w14:paraId="7C90C3C5" w14:textId="77777777" w:rsidR="003F0CDB" w:rsidRPr="003F0CDB" w:rsidRDefault="003F0CDB" w:rsidP="000212A2">
      <w:pPr>
        <w:pStyle w:val="HTML"/>
        <w:wordWrap w:val="0"/>
        <w:spacing w:line="330" w:lineRule="atLeast"/>
        <w:jc w:val="both"/>
        <w:rPr>
          <w:rFonts w:ascii="Cascadia Mono" w:hAnsi="Cascadia Mono"/>
          <w:color w:val="0F1115"/>
          <w:lang w:val="en-US"/>
        </w:rPr>
      </w:pPr>
      <w:proofErr w:type="spellStart"/>
      <w:r w:rsidRPr="003F0CDB">
        <w:rPr>
          <w:rFonts w:ascii="Cascadia Mono" w:hAnsi="Cascadia Mono"/>
          <w:color w:val="0F1115"/>
          <w:lang w:val="en-US"/>
        </w:rPr>
        <w:t>Parallel</w:t>
      </w:r>
      <w:r w:rsidRPr="003F0CDB">
        <w:rPr>
          <w:rStyle w:val="token"/>
          <w:rFonts w:ascii="Cascadia Mono" w:hAnsi="Cascadia Mono"/>
          <w:color w:val="383A42"/>
          <w:lang w:val="en-US"/>
        </w:rPr>
        <w:t>.</w:t>
      </w:r>
      <w:r w:rsidRPr="003F0CDB">
        <w:rPr>
          <w:rStyle w:val="token"/>
          <w:rFonts w:ascii="Cascadia Mono" w:hAnsi="Cascadia Mono"/>
          <w:color w:val="4078F2"/>
          <w:lang w:val="en-US"/>
        </w:rPr>
        <w:t>ForEach</w:t>
      </w:r>
      <w:proofErr w:type="spellEnd"/>
      <w:r w:rsidRPr="003F0CDB">
        <w:rPr>
          <w:rStyle w:val="token"/>
          <w:rFonts w:ascii="Cascadia Mono" w:hAnsi="Cascadia Mono"/>
          <w:color w:val="383A42"/>
          <w:lang w:val="en-US"/>
        </w:rPr>
        <w:t>(</w:t>
      </w:r>
      <w:proofErr w:type="spellStart"/>
      <w:r w:rsidRPr="003F0CDB">
        <w:rPr>
          <w:rFonts w:ascii="Cascadia Mono" w:hAnsi="Cascadia Mono"/>
          <w:color w:val="0F1115"/>
          <w:lang w:val="en-US"/>
        </w:rPr>
        <w:t>sim</w:t>
      </w:r>
      <w:r w:rsidRPr="003F0CDB">
        <w:rPr>
          <w:rStyle w:val="token"/>
          <w:rFonts w:ascii="Cascadia Mono" w:hAnsi="Cascadia Mono"/>
          <w:color w:val="383A42"/>
          <w:lang w:val="en-US"/>
        </w:rPr>
        <w:t>.</w:t>
      </w:r>
      <w:r w:rsidRPr="003F0CDB">
        <w:rPr>
          <w:rFonts w:ascii="Cascadia Mono" w:hAnsi="Cascadia Mono"/>
          <w:color w:val="0F1115"/>
          <w:lang w:val="en-US"/>
        </w:rPr>
        <w:t>simulated_object</w:t>
      </w:r>
      <w:proofErr w:type="spellEnd"/>
      <w:r w:rsidRPr="003F0CDB">
        <w:rPr>
          <w:rStyle w:val="token"/>
          <w:rFonts w:ascii="Cascadia Mono" w:hAnsi="Cascadia Mono"/>
          <w:color w:val="383A42"/>
          <w:lang w:val="en-US"/>
        </w:rPr>
        <w:t>,</w:t>
      </w:r>
      <w:r w:rsidRPr="003F0CDB">
        <w:rPr>
          <w:rFonts w:ascii="Cascadia Mono" w:hAnsi="Cascadia Mono"/>
          <w:color w:val="0F1115"/>
          <w:lang w:val="en-US"/>
        </w:rPr>
        <w:t xml:space="preserve"> particle </w:t>
      </w:r>
      <w:r w:rsidRPr="003F0CDB">
        <w:rPr>
          <w:rStyle w:val="token"/>
          <w:rFonts w:ascii="Cascadia Mono" w:hAnsi="Cascadia Mono"/>
          <w:color w:val="4078F2"/>
          <w:lang w:val="en-US"/>
        </w:rPr>
        <w:t>=&gt;</w:t>
      </w:r>
      <w:r w:rsidRPr="003F0CDB">
        <w:rPr>
          <w:rFonts w:ascii="Cascadia Mono" w:hAnsi="Cascadia Mono"/>
          <w:color w:val="0F1115"/>
          <w:lang w:val="en-US"/>
        </w:rPr>
        <w:t xml:space="preserve"> </w:t>
      </w:r>
      <w:r w:rsidRPr="003F0CDB">
        <w:rPr>
          <w:rStyle w:val="token"/>
          <w:rFonts w:ascii="Cascadia Mono" w:hAnsi="Cascadia Mono"/>
          <w:color w:val="383A42"/>
          <w:lang w:val="en-US"/>
        </w:rPr>
        <w:t>{</w:t>
      </w:r>
    </w:p>
    <w:p w14:paraId="58B353A1" w14:textId="77777777" w:rsidR="003F0CDB" w:rsidRPr="003F0CDB" w:rsidRDefault="003F0CDB" w:rsidP="000212A2">
      <w:pPr>
        <w:pStyle w:val="HTML"/>
        <w:wordWrap w:val="0"/>
        <w:spacing w:line="330" w:lineRule="atLeast"/>
        <w:jc w:val="both"/>
        <w:rPr>
          <w:rFonts w:ascii="Cascadia Mono" w:hAnsi="Cascadia Mono"/>
          <w:color w:val="0F1115"/>
          <w:lang w:val="en-US"/>
        </w:rPr>
      </w:pPr>
      <w:r w:rsidRPr="003F0CDB">
        <w:rPr>
          <w:rFonts w:ascii="Cascadia Mono" w:hAnsi="Cascadia Mono"/>
          <w:color w:val="0F1115"/>
          <w:lang w:val="en-US"/>
        </w:rPr>
        <w:t xml:space="preserve">    </w:t>
      </w:r>
      <w:proofErr w:type="spellStart"/>
      <w:r w:rsidRPr="003F0CDB">
        <w:rPr>
          <w:rFonts w:ascii="Cascadia Mono" w:hAnsi="Cascadia Mono"/>
          <w:color w:val="0F1115"/>
          <w:lang w:val="en-US"/>
        </w:rPr>
        <w:t>particle</w:t>
      </w:r>
      <w:r w:rsidRPr="003F0CDB">
        <w:rPr>
          <w:rStyle w:val="token"/>
          <w:rFonts w:ascii="Cascadia Mono" w:hAnsi="Cascadia Mono"/>
          <w:color w:val="383A42"/>
          <w:lang w:val="en-US"/>
        </w:rPr>
        <w:t>.</w:t>
      </w:r>
      <w:r w:rsidRPr="003F0CDB">
        <w:rPr>
          <w:rStyle w:val="token"/>
          <w:rFonts w:ascii="Cascadia Mono" w:hAnsi="Cascadia Mono"/>
          <w:color w:val="4078F2"/>
          <w:lang w:val="en-US"/>
        </w:rPr>
        <w:t>random_move</w:t>
      </w:r>
      <w:proofErr w:type="spellEnd"/>
      <w:r w:rsidRPr="003F0CDB">
        <w:rPr>
          <w:rStyle w:val="token"/>
          <w:rFonts w:ascii="Cascadia Mono" w:hAnsi="Cascadia Mono"/>
          <w:color w:val="383A42"/>
          <w:lang w:val="en-US"/>
        </w:rPr>
        <w:t>(</w:t>
      </w:r>
      <w:proofErr w:type="spellStart"/>
      <w:r w:rsidRPr="003F0CDB">
        <w:rPr>
          <w:rFonts w:ascii="Cascadia Mono" w:hAnsi="Cascadia Mono"/>
          <w:color w:val="0F1115"/>
          <w:lang w:val="en-US"/>
        </w:rPr>
        <w:t>rnd</w:t>
      </w:r>
      <w:r w:rsidRPr="003F0CDB">
        <w:rPr>
          <w:rStyle w:val="token"/>
          <w:rFonts w:ascii="Cascadia Mono" w:hAnsi="Cascadia Mono"/>
          <w:color w:val="383A42"/>
          <w:lang w:val="en-US"/>
        </w:rPr>
        <w:t>.</w:t>
      </w:r>
      <w:r w:rsidRPr="003F0CDB">
        <w:rPr>
          <w:rStyle w:val="token"/>
          <w:rFonts w:ascii="Cascadia Mono" w:hAnsi="Cascadia Mono"/>
          <w:color w:val="4078F2"/>
          <w:lang w:val="en-US"/>
        </w:rPr>
        <w:t>Next</w:t>
      </w:r>
      <w:proofErr w:type="spellEnd"/>
      <w:r w:rsidRPr="003F0CDB">
        <w:rPr>
          <w:rStyle w:val="token"/>
          <w:rFonts w:ascii="Cascadia Mono" w:hAnsi="Cascadia Mono"/>
          <w:color w:val="383A42"/>
          <w:lang w:val="en-US"/>
        </w:rPr>
        <w:t>(</w:t>
      </w:r>
      <w:r w:rsidRPr="003F0CDB">
        <w:rPr>
          <w:rFonts w:ascii="Cascadia Mono" w:hAnsi="Cascadia Mono"/>
          <w:color w:val="0F1115"/>
          <w:lang w:val="en-US"/>
        </w:rPr>
        <w:t>x0</w:t>
      </w:r>
      <w:r w:rsidRPr="003F0CDB">
        <w:rPr>
          <w:rStyle w:val="token"/>
          <w:rFonts w:ascii="Cascadia Mono" w:hAnsi="Cascadia Mono"/>
          <w:color w:val="383A42"/>
          <w:lang w:val="en-US"/>
        </w:rPr>
        <w:t>,</w:t>
      </w:r>
      <w:r w:rsidRPr="003F0CDB">
        <w:rPr>
          <w:rFonts w:ascii="Cascadia Mono" w:hAnsi="Cascadia Mono"/>
          <w:color w:val="0F1115"/>
          <w:lang w:val="en-US"/>
        </w:rPr>
        <w:t xml:space="preserve"> x1</w:t>
      </w:r>
      <w:r w:rsidRPr="003F0CDB">
        <w:rPr>
          <w:rStyle w:val="token"/>
          <w:rFonts w:ascii="Cascadia Mono" w:hAnsi="Cascadia Mono"/>
          <w:color w:val="383A42"/>
          <w:lang w:val="en-US"/>
        </w:rPr>
        <w:t>),</w:t>
      </w:r>
      <w:r w:rsidRPr="003F0CDB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3F0CDB">
        <w:rPr>
          <w:rFonts w:ascii="Cascadia Mono" w:hAnsi="Cascadia Mono"/>
          <w:color w:val="0F1115"/>
          <w:lang w:val="en-US"/>
        </w:rPr>
        <w:t>rnd</w:t>
      </w:r>
      <w:r w:rsidRPr="003F0CDB">
        <w:rPr>
          <w:rStyle w:val="token"/>
          <w:rFonts w:ascii="Cascadia Mono" w:hAnsi="Cascadia Mono"/>
          <w:color w:val="383A42"/>
          <w:lang w:val="en-US"/>
        </w:rPr>
        <w:t>.</w:t>
      </w:r>
      <w:r w:rsidRPr="003F0CDB">
        <w:rPr>
          <w:rStyle w:val="token"/>
          <w:rFonts w:ascii="Cascadia Mono" w:hAnsi="Cascadia Mono"/>
          <w:color w:val="4078F2"/>
          <w:lang w:val="en-US"/>
        </w:rPr>
        <w:t>Next</w:t>
      </w:r>
      <w:proofErr w:type="spellEnd"/>
      <w:r w:rsidRPr="003F0CDB">
        <w:rPr>
          <w:rStyle w:val="token"/>
          <w:rFonts w:ascii="Cascadia Mono" w:hAnsi="Cascadia Mono"/>
          <w:color w:val="383A42"/>
          <w:lang w:val="en-US"/>
        </w:rPr>
        <w:t>(</w:t>
      </w:r>
      <w:r w:rsidRPr="003F0CDB">
        <w:rPr>
          <w:rFonts w:ascii="Cascadia Mono" w:hAnsi="Cascadia Mono"/>
          <w:color w:val="0F1115"/>
          <w:lang w:val="en-US"/>
        </w:rPr>
        <w:t>y0</w:t>
      </w:r>
      <w:r w:rsidRPr="003F0CDB">
        <w:rPr>
          <w:rStyle w:val="token"/>
          <w:rFonts w:ascii="Cascadia Mono" w:hAnsi="Cascadia Mono"/>
          <w:color w:val="383A42"/>
          <w:lang w:val="en-US"/>
        </w:rPr>
        <w:t>,</w:t>
      </w:r>
      <w:r w:rsidRPr="003F0CDB">
        <w:rPr>
          <w:rFonts w:ascii="Cascadia Mono" w:hAnsi="Cascadia Mono"/>
          <w:color w:val="0F1115"/>
          <w:lang w:val="en-US"/>
        </w:rPr>
        <w:t xml:space="preserve"> y1</w:t>
      </w:r>
      <w:r w:rsidRPr="003F0CDB">
        <w:rPr>
          <w:rStyle w:val="token"/>
          <w:rFonts w:ascii="Cascadia Mono" w:hAnsi="Cascadia Mono"/>
          <w:color w:val="383A42"/>
          <w:lang w:val="en-US"/>
        </w:rPr>
        <w:t>));</w:t>
      </w:r>
    </w:p>
    <w:p w14:paraId="729C2A04" w14:textId="77777777" w:rsidR="003F0CDB" w:rsidRPr="000212A2" w:rsidRDefault="003F0CDB" w:rsidP="000212A2">
      <w:pPr>
        <w:pStyle w:val="HTML"/>
        <w:wordWrap w:val="0"/>
        <w:spacing w:line="330" w:lineRule="atLeast"/>
        <w:jc w:val="both"/>
        <w:rPr>
          <w:rFonts w:ascii="Cascadia Mono" w:hAnsi="Cascadia Mono"/>
          <w:color w:val="0F1115"/>
          <w:lang w:val="en-US"/>
        </w:rPr>
      </w:pPr>
      <w:r w:rsidRPr="000212A2">
        <w:rPr>
          <w:rStyle w:val="token"/>
          <w:rFonts w:ascii="Cascadia Mono" w:hAnsi="Cascadia Mono"/>
          <w:color w:val="383A42"/>
          <w:lang w:val="en-US"/>
        </w:rPr>
        <w:t>});</w:t>
      </w:r>
    </w:p>
    <w:p w14:paraId="65918512" w14:textId="12778F92" w:rsidR="003F0CDB" w:rsidRPr="000212A2" w:rsidRDefault="003F0CDB" w:rsidP="000212A2">
      <w:pPr>
        <w:jc w:val="both"/>
        <w:rPr>
          <w:lang w:val="en-US"/>
        </w:rPr>
      </w:pPr>
      <w:r w:rsidRPr="003F0CDB">
        <w:t>Для</w:t>
      </w:r>
      <w:r w:rsidRPr="000212A2">
        <w:rPr>
          <w:lang w:val="en-US"/>
        </w:rPr>
        <w:t xml:space="preserve"> </w:t>
      </w:r>
      <w:r w:rsidRPr="003F0CDB">
        <w:t>энергетических</w:t>
      </w:r>
      <w:r w:rsidRPr="000212A2">
        <w:rPr>
          <w:lang w:val="en-US"/>
        </w:rPr>
        <w:t xml:space="preserve"> </w:t>
      </w:r>
      <w:r w:rsidRPr="003F0CDB">
        <w:t>частиц</w:t>
      </w:r>
      <w:r w:rsidRPr="000212A2">
        <w:rPr>
          <w:lang w:val="en-US"/>
        </w:rPr>
        <w:t>:</w:t>
      </w:r>
    </w:p>
    <w:p w14:paraId="56200EDA" w14:textId="77777777" w:rsidR="003F0CDB" w:rsidRPr="003F0CDB" w:rsidRDefault="003F0CDB" w:rsidP="000212A2">
      <w:pPr>
        <w:pStyle w:val="HTML"/>
        <w:wordWrap w:val="0"/>
        <w:spacing w:line="330" w:lineRule="atLeast"/>
        <w:jc w:val="both"/>
        <w:rPr>
          <w:rFonts w:ascii="Cascadia Mono" w:hAnsi="Cascadia Mono"/>
          <w:color w:val="0F1115"/>
          <w:lang w:val="en-US"/>
        </w:rPr>
      </w:pPr>
      <w:proofErr w:type="spellStart"/>
      <w:r w:rsidRPr="003F0CDB">
        <w:rPr>
          <w:rFonts w:ascii="Cascadia Mono" w:hAnsi="Cascadia Mono"/>
          <w:color w:val="0F1115"/>
          <w:lang w:val="en-US"/>
        </w:rPr>
        <w:t>Parallel</w:t>
      </w:r>
      <w:r w:rsidRPr="003F0CDB">
        <w:rPr>
          <w:rStyle w:val="token"/>
          <w:rFonts w:ascii="Cascadia Mono" w:hAnsi="Cascadia Mono"/>
          <w:color w:val="383A42"/>
          <w:lang w:val="en-US"/>
        </w:rPr>
        <w:t>.</w:t>
      </w:r>
      <w:r w:rsidRPr="003F0CDB">
        <w:rPr>
          <w:rStyle w:val="token"/>
          <w:rFonts w:ascii="Cascadia Mono" w:hAnsi="Cascadia Mono"/>
          <w:color w:val="4078F2"/>
          <w:lang w:val="en-US"/>
        </w:rPr>
        <w:t>ForEach</w:t>
      </w:r>
      <w:proofErr w:type="spellEnd"/>
      <w:r w:rsidRPr="003F0CDB">
        <w:rPr>
          <w:rStyle w:val="token"/>
          <w:rFonts w:ascii="Cascadia Mono" w:hAnsi="Cascadia Mono"/>
          <w:color w:val="383A42"/>
          <w:lang w:val="en-US"/>
        </w:rPr>
        <w:t>(</w:t>
      </w:r>
      <w:proofErr w:type="spellStart"/>
      <w:r w:rsidRPr="003F0CDB">
        <w:rPr>
          <w:rFonts w:ascii="Cascadia Mono" w:hAnsi="Cascadia Mono"/>
          <w:color w:val="0F1115"/>
          <w:lang w:val="en-US"/>
        </w:rPr>
        <w:t>sim</w:t>
      </w:r>
      <w:r w:rsidRPr="003F0CDB">
        <w:rPr>
          <w:rStyle w:val="token"/>
          <w:rFonts w:ascii="Cascadia Mono" w:hAnsi="Cascadia Mono"/>
          <w:color w:val="383A42"/>
          <w:lang w:val="en-US"/>
        </w:rPr>
        <w:t>.</w:t>
      </w:r>
      <w:r w:rsidRPr="003F0CDB">
        <w:rPr>
          <w:rFonts w:ascii="Cascadia Mono" w:hAnsi="Cascadia Mono"/>
          <w:color w:val="0F1115"/>
          <w:lang w:val="en-US"/>
        </w:rPr>
        <w:t>simulated_object</w:t>
      </w:r>
      <w:proofErr w:type="spellEnd"/>
      <w:r w:rsidRPr="003F0CDB">
        <w:rPr>
          <w:rStyle w:val="token"/>
          <w:rFonts w:ascii="Cascadia Mono" w:hAnsi="Cascadia Mono"/>
          <w:color w:val="383A42"/>
          <w:lang w:val="en-US"/>
        </w:rPr>
        <w:t>,</w:t>
      </w:r>
      <w:r w:rsidRPr="003F0CDB">
        <w:rPr>
          <w:rFonts w:ascii="Cascadia Mono" w:hAnsi="Cascadia Mono"/>
          <w:color w:val="0F1115"/>
          <w:lang w:val="en-US"/>
        </w:rPr>
        <w:t xml:space="preserve"> particle </w:t>
      </w:r>
      <w:r w:rsidRPr="003F0CDB">
        <w:rPr>
          <w:rStyle w:val="token"/>
          <w:rFonts w:ascii="Cascadia Mono" w:hAnsi="Cascadia Mono"/>
          <w:color w:val="4078F2"/>
          <w:lang w:val="en-US"/>
        </w:rPr>
        <w:t>=&gt;</w:t>
      </w:r>
      <w:r w:rsidRPr="003F0CDB">
        <w:rPr>
          <w:rFonts w:ascii="Cascadia Mono" w:hAnsi="Cascadia Mono"/>
          <w:color w:val="0F1115"/>
          <w:lang w:val="en-US"/>
        </w:rPr>
        <w:t xml:space="preserve"> </w:t>
      </w:r>
      <w:r w:rsidRPr="003F0CDB">
        <w:rPr>
          <w:rStyle w:val="token"/>
          <w:rFonts w:ascii="Cascadia Mono" w:hAnsi="Cascadia Mono"/>
          <w:color w:val="383A42"/>
          <w:lang w:val="en-US"/>
        </w:rPr>
        <w:t>{</w:t>
      </w:r>
    </w:p>
    <w:p w14:paraId="26E69E55" w14:textId="77777777" w:rsidR="003F0CDB" w:rsidRDefault="003F0CDB" w:rsidP="000212A2">
      <w:pPr>
        <w:pStyle w:val="HTML"/>
        <w:wordWrap w:val="0"/>
        <w:spacing w:line="330" w:lineRule="atLeast"/>
        <w:jc w:val="both"/>
        <w:rPr>
          <w:rFonts w:ascii="Cascadia Mono" w:hAnsi="Cascadia Mono"/>
          <w:color w:val="0F1115"/>
        </w:rPr>
      </w:pPr>
      <w:r w:rsidRPr="003F0CDB">
        <w:rPr>
          <w:rFonts w:ascii="Cascadia Mono" w:hAnsi="Cascadia Mono"/>
          <w:color w:val="0F1115"/>
          <w:lang w:val="en-US"/>
        </w:rPr>
        <w:lastRenderedPageBreak/>
        <w:t xml:space="preserve">    </w:t>
      </w:r>
      <w:proofErr w:type="spellStart"/>
      <w:r>
        <w:rPr>
          <w:rFonts w:ascii="Cascadia Mono" w:hAnsi="Cascadia Mono"/>
          <w:color w:val="0F1115"/>
        </w:rPr>
        <w:t>particle</w:t>
      </w:r>
      <w:r>
        <w:rPr>
          <w:rStyle w:val="token"/>
          <w:rFonts w:ascii="Cascadia Mono" w:hAnsi="Cascadia Mono"/>
          <w:color w:val="383A42"/>
        </w:rPr>
        <w:t>.</w:t>
      </w:r>
      <w:r>
        <w:rPr>
          <w:rStyle w:val="token"/>
          <w:rFonts w:ascii="Cascadia Mono" w:hAnsi="Cascadia Mono"/>
          <w:color w:val="4078F2"/>
        </w:rPr>
        <w:t>simple_move</w:t>
      </w:r>
      <w:proofErr w:type="spellEnd"/>
      <w:r>
        <w:rPr>
          <w:rStyle w:val="token"/>
          <w:rFonts w:ascii="Cascadia Mono" w:hAnsi="Cascadia Mono"/>
          <w:color w:val="383A42"/>
        </w:rPr>
        <w:t>();</w:t>
      </w:r>
    </w:p>
    <w:p w14:paraId="79CF022A" w14:textId="1592EFBC" w:rsidR="00E029AA" w:rsidRPr="00E029AA" w:rsidRDefault="003F0CDB" w:rsidP="000212A2">
      <w:pPr>
        <w:pStyle w:val="HTML"/>
        <w:wordWrap w:val="0"/>
        <w:spacing w:line="330" w:lineRule="atLeast"/>
        <w:jc w:val="both"/>
        <w:rPr>
          <w:rFonts w:ascii="Cascadia Mono" w:hAnsi="Cascadia Mono"/>
          <w:color w:val="383A42"/>
        </w:rPr>
      </w:pPr>
      <w:r>
        <w:rPr>
          <w:rStyle w:val="token"/>
          <w:rFonts w:ascii="Cascadia Mono" w:hAnsi="Cascadia Mono"/>
          <w:color w:val="383A42"/>
        </w:rPr>
        <w:t>});</w:t>
      </w:r>
    </w:p>
    <w:p w14:paraId="0809F1FB" w14:textId="44B5158C" w:rsidR="00054D74" w:rsidRDefault="00054D74" w:rsidP="00054D74">
      <w:pPr>
        <w:jc w:val="both"/>
      </w:pPr>
      <w:r>
        <w:t xml:space="preserve">Движение частиц обрабатывается параллельно с использованием </w:t>
      </w:r>
      <w:proofErr w:type="spellStart"/>
      <w:r>
        <w:t>Parallel.ForEach</w:t>
      </w:r>
      <w:proofErr w:type="spellEnd"/>
      <w:r>
        <w:t>, что значительно повышает производительность:</w:t>
      </w:r>
    </w:p>
    <w:p w14:paraId="6A0E2DCE" w14:textId="72086D27" w:rsidR="00054D74" w:rsidRDefault="00054D74" w:rsidP="00054D74">
      <w:pPr>
        <w:jc w:val="both"/>
      </w:pPr>
      <w:r>
        <w:t xml:space="preserve">Для газовых частиц используется метод </w:t>
      </w:r>
      <w:proofErr w:type="spellStart"/>
      <w:r>
        <w:t>random_</w:t>
      </w:r>
      <w:proofErr w:type="gramStart"/>
      <w:r>
        <w:t>move</w:t>
      </w:r>
      <w:proofErr w:type="spellEnd"/>
      <w:r>
        <w:t>(</w:t>
      </w:r>
      <w:proofErr w:type="gramEnd"/>
      <w:r>
        <w:t>), который имитирует случайное движение (броуновское).</w:t>
      </w:r>
    </w:p>
    <w:p w14:paraId="4B2543C5" w14:textId="48507471" w:rsidR="00054D74" w:rsidRDefault="00054D74" w:rsidP="00054D74">
      <w:pPr>
        <w:jc w:val="both"/>
      </w:pPr>
      <w:r>
        <w:t xml:space="preserve">Для энергетических частиц применяется </w:t>
      </w:r>
      <w:proofErr w:type="spellStart"/>
      <w:r>
        <w:t>simple_</w:t>
      </w:r>
      <w:proofErr w:type="gramStart"/>
      <w:r>
        <w:t>move</w:t>
      </w:r>
      <w:proofErr w:type="spellEnd"/>
      <w:r>
        <w:t>(</w:t>
      </w:r>
      <w:proofErr w:type="gramEnd"/>
      <w:r>
        <w:t>), реализующий прямолинейное движение с заданной скоростью.</w:t>
      </w:r>
    </w:p>
    <w:p w14:paraId="1C5D9B30" w14:textId="6FA5BF9E" w:rsidR="00054D74" w:rsidRDefault="00054D74" w:rsidP="00054D74">
      <w:pPr>
        <w:jc w:val="both"/>
      </w:pPr>
      <w:r>
        <w:t>Параллельная обработка обеспечивает высокую производительность даже при большом количестве частиц.</w:t>
      </w:r>
    </w:p>
    <w:p w14:paraId="4694E01A" w14:textId="235559AA" w:rsidR="00E029AA" w:rsidRDefault="00E029AA" w:rsidP="000212A2">
      <w:pPr>
        <w:jc w:val="both"/>
      </w:pPr>
      <w:r w:rsidRPr="00E029AA">
        <w:t>Распараллеливание независимых вычислений (движение одной частицы не зависит от движения другой в данный момент времени) для значительного повышения производительности на многоядерных процессорах (Закон Амдала).</w:t>
      </w:r>
    </w:p>
    <w:p w14:paraId="723A57ED" w14:textId="4103B71E" w:rsidR="003F0CDB" w:rsidRDefault="003F0CDB" w:rsidP="000212A2">
      <w:pPr>
        <w:jc w:val="both"/>
      </w:pPr>
      <w:r>
        <w:t>5. Взаимодействие с визуализацией</w:t>
      </w:r>
    </w:p>
    <w:p w14:paraId="0FCB9BF9" w14:textId="76D7506D" w:rsidR="003F0CDB" w:rsidRDefault="003F0CDB" w:rsidP="000212A2">
      <w:pPr>
        <w:jc w:val="both"/>
      </w:pPr>
      <w:r>
        <w:t xml:space="preserve">Отрисовка кадра через </w:t>
      </w:r>
      <w:proofErr w:type="spellStart"/>
      <w:r>
        <w:t>ParticleGrid</w:t>
      </w:r>
      <w:proofErr w:type="spellEnd"/>
      <w:r>
        <w:t>:</w:t>
      </w:r>
    </w:p>
    <w:p w14:paraId="551E3E99" w14:textId="77777777" w:rsidR="003F0CDB" w:rsidRPr="00054D74" w:rsidRDefault="003F0CDB" w:rsidP="000212A2">
      <w:pPr>
        <w:pStyle w:val="HTML"/>
        <w:wordWrap w:val="0"/>
        <w:spacing w:line="330" w:lineRule="atLeast"/>
        <w:jc w:val="both"/>
        <w:rPr>
          <w:rFonts w:ascii="Cascadia Mono" w:hAnsi="Cascadia Mono"/>
          <w:color w:val="0F1115"/>
          <w:lang w:val="en-US"/>
        </w:rPr>
      </w:pPr>
      <w:proofErr w:type="spellStart"/>
      <w:proofErr w:type="gramStart"/>
      <w:r w:rsidRPr="003F0CDB">
        <w:rPr>
          <w:rFonts w:ascii="Cascadia Mono" w:hAnsi="Cascadia Mono"/>
          <w:color w:val="0F1115"/>
          <w:lang w:val="en-US"/>
        </w:rPr>
        <w:t>sim</w:t>
      </w:r>
      <w:r w:rsidRPr="00054D74">
        <w:rPr>
          <w:rStyle w:val="token"/>
          <w:rFonts w:ascii="Cascadia Mono" w:hAnsi="Cascadia Mono"/>
          <w:color w:val="383A42"/>
          <w:lang w:val="en-US"/>
        </w:rPr>
        <w:t>.</w:t>
      </w:r>
      <w:r w:rsidRPr="003F0CDB">
        <w:rPr>
          <w:rStyle w:val="token"/>
          <w:rFonts w:ascii="Cascadia Mono" w:hAnsi="Cascadia Mono"/>
          <w:color w:val="4078F2"/>
          <w:lang w:val="en-US"/>
        </w:rPr>
        <w:t>draw</w:t>
      </w:r>
      <w:proofErr w:type="gramEnd"/>
      <w:r w:rsidRPr="00054D74">
        <w:rPr>
          <w:rStyle w:val="token"/>
          <w:rFonts w:ascii="Cascadia Mono" w:hAnsi="Cascadia Mono"/>
          <w:color w:val="4078F2"/>
          <w:lang w:val="en-US"/>
        </w:rPr>
        <w:t>_</w:t>
      </w:r>
      <w:r w:rsidRPr="003F0CDB">
        <w:rPr>
          <w:rStyle w:val="token"/>
          <w:rFonts w:ascii="Cascadia Mono" w:hAnsi="Cascadia Mono"/>
          <w:color w:val="4078F2"/>
          <w:lang w:val="en-US"/>
        </w:rPr>
        <w:t>frame</w:t>
      </w:r>
      <w:proofErr w:type="spellEnd"/>
      <w:r w:rsidRPr="00054D74">
        <w:rPr>
          <w:rStyle w:val="token"/>
          <w:rFonts w:ascii="Cascadia Mono" w:hAnsi="Cascadia Mono"/>
          <w:color w:val="383A42"/>
          <w:lang w:val="en-US"/>
        </w:rPr>
        <w:t>();</w:t>
      </w:r>
      <w:r w:rsidRPr="00054D74">
        <w:rPr>
          <w:rFonts w:ascii="Cascadia Mono" w:hAnsi="Cascadia Mono"/>
          <w:color w:val="0F1115"/>
          <w:lang w:val="en-US"/>
        </w:rPr>
        <w:t xml:space="preserve"> </w:t>
      </w:r>
      <w:r w:rsidRPr="00054D74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// </w:t>
      </w:r>
      <w:r>
        <w:rPr>
          <w:rStyle w:val="token"/>
          <w:rFonts w:ascii="Cascadia Mono" w:hAnsi="Cascadia Mono"/>
          <w:i/>
          <w:iCs/>
          <w:color w:val="A0A1A7"/>
        </w:rPr>
        <w:t>Обновляет</w:t>
      </w:r>
      <w:r w:rsidRPr="00054D74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proofErr w:type="spellStart"/>
      <w:r w:rsidRPr="003F0CDB">
        <w:rPr>
          <w:rStyle w:val="token"/>
          <w:rFonts w:ascii="Cascadia Mono" w:hAnsi="Cascadia Mono"/>
          <w:i/>
          <w:iCs/>
          <w:color w:val="A0A1A7"/>
          <w:lang w:val="en-US"/>
        </w:rPr>
        <w:t>pixel</w:t>
      </w:r>
      <w:r w:rsidRPr="00054D74">
        <w:rPr>
          <w:rStyle w:val="token"/>
          <w:rFonts w:ascii="Cascadia Mono" w:hAnsi="Cascadia Mono"/>
          <w:i/>
          <w:iCs/>
          <w:color w:val="A0A1A7"/>
          <w:lang w:val="en-US"/>
        </w:rPr>
        <w:t>_</w:t>
      </w:r>
      <w:r w:rsidRPr="003F0CDB">
        <w:rPr>
          <w:rStyle w:val="token"/>
          <w:rFonts w:ascii="Cascadia Mono" w:hAnsi="Cascadia Mono"/>
          <w:i/>
          <w:iCs/>
          <w:color w:val="A0A1A7"/>
          <w:lang w:val="en-US"/>
        </w:rPr>
        <w:t>buffer</w:t>
      </w:r>
      <w:proofErr w:type="spellEnd"/>
    </w:p>
    <w:p w14:paraId="3D356E0B" w14:textId="1915B462" w:rsidR="003F0CDB" w:rsidRDefault="003F0CDB" w:rsidP="000212A2">
      <w:pPr>
        <w:pStyle w:val="HTML"/>
        <w:wordWrap w:val="0"/>
        <w:spacing w:line="330" w:lineRule="atLeast"/>
        <w:jc w:val="both"/>
        <w:rPr>
          <w:rStyle w:val="token"/>
          <w:rFonts w:ascii="Cascadia Mono" w:hAnsi="Cascadia Mono"/>
          <w:i/>
          <w:iCs/>
          <w:color w:val="A0A1A7"/>
          <w:lang w:val="en-US"/>
        </w:rPr>
      </w:pPr>
      <w:proofErr w:type="spellStart"/>
      <w:r w:rsidRPr="003F0CDB">
        <w:rPr>
          <w:rFonts w:ascii="Cascadia Mono" w:hAnsi="Cascadia Mono"/>
          <w:color w:val="0F1115"/>
          <w:lang w:val="en-US"/>
        </w:rPr>
        <w:t>GridImage</w:t>
      </w:r>
      <w:r w:rsidRPr="003F0CDB">
        <w:rPr>
          <w:rStyle w:val="token"/>
          <w:rFonts w:ascii="Cascadia Mono" w:hAnsi="Cascadia Mono"/>
          <w:color w:val="383A42"/>
          <w:lang w:val="en-US"/>
        </w:rPr>
        <w:t>.</w:t>
      </w:r>
      <w:r w:rsidRPr="003F0CDB">
        <w:rPr>
          <w:rFonts w:ascii="Cascadia Mono" w:hAnsi="Cascadia Mono"/>
          <w:color w:val="0F1115"/>
          <w:lang w:val="en-US"/>
        </w:rPr>
        <w:t>Source</w:t>
      </w:r>
      <w:proofErr w:type="spellEnd"/>
      <w:r w:rsidRPr="003F0CDB">
        <w:rPr>
          <w:rFonts w:ascii="Cascadia Mono" w:hAnsi="Cascadia Mono"/>
          <w:color w:val="0F1115"/>
          <w:lang w:val="en-US"/>
        </w:rPr>
        <w:t xml:space="preserve"> </w:t>
      </w:r>
      <w:r w:rsidRPr="003F0CDB">
        <w:rPr>
          <w:rStyle w:val="token"/>
          <w:rFonts w:ascii="Cascadia Mono" w:hAnsi="Cascadia Mono"/>
          <w:color w:val="4078F2"/>
          <w:lang w:val="en-US"/>
        </w:rPr>
        <w:t>=</w:t>
      </w:r>
      <w:r w:rsidRPr="003F0CDB">
        <w:rPr>
          <w:rFonts w:ascii="Cascadia Mono" w:hAnsi="Cascadia Mono"/>
          <w:color w:val="0F1115"/>
          <w:lang w:val="en-US"/>
        </w:rPr>
        <w:t xml:space="preserve"> _</w:t>
      </w:r>
      <w:proofErr w:type="spellStart"/>
      <w:proofErr w:type="gramStart"/>
      <w:r w:rsidRPr="003F0CDB">
        <w:rPr>
          <w:rFonts w:ascii="Cascadia Mono" w:hAnsi="Cascadia Mono"/>
          <w:color w:val="0F1115"/>
          <w:lang w:val="en-US"/>
        </w:rPr>
        <w:t>grid</w:t>
      </w:r>
      <w:r w:rsidRPr="003F0CDB">
        <w:rPr>
          <w:rStyle w:val="token"/>
          <w:rFonts w:ascii="Cascadia Mono" w:hAnsi="Cascadia Mono"/>
          <w:color w:val="383A42"/>
          <w:lang w:val="en-US"/>
        </w:rPr>
        <w:t>.</w:t>
      </w:r>
      <w:r w:rsidRPr="003F0CDB">
        <w:rPr>
          <w:rFonts w:ascii="Cascadia Mono" w:hAnsi="Cascadia Mono"/>
          <w:color w:val="0F1115"/>
          <w:lang w:val="en-US"/>
        </w:rPr>
        <w:t>_</w:t>
      </w:r>
      <w:proofErr w:type="gramEnd"/>
      <w:r w:rsidRPr="003F0CDB">
        <w:rPr>
          <w:rFonts w:ascii="Cascadia Mono" w:hAnsi="Cascadia Mono"/>
          <w:color w:val="0F1115"/>
          <w:lang w:val="en-US"/>
        </w:rPr>
        <w:t>bitmap</w:t>
      </w:r>
      <w:proofErr w:type="spellEnd"/>
      <w:r w:rsidRPr="003F0CDB">
        <w:rPr>
          <w:rStyle w:val="token"/>
          <w:rFonts w:ascii="Cascadia Mono" w:hAnsi="Cascadia Mono"/>
          <w:color w:val="383A42"/>
          <w:lang w:val="en-US"/>
        </w:rPr>
        <w:t>;</w:t>
      </w:r>
      <w:r w:rsidRPr="003F0CDB">
        <w:rPr>
          <w:rFonts w:ascii="Cascadia Mono" w:hAnsi="Cascadia Mono"/>
          <w:color w:val="0F1115"/>
          <w:lang w:val="en-US"/>
        </w:rPr>
        <w:t xml:space="preserve"> </w:t>
      </w:r>
      <w:r w:rsidRPr="003F0CDB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// </w:t>
      </w:r>
      <w:r>
        <w:rPr>
          <w:rStyle w:val="token"/>
          <w:rFonts w:ascii="Cascadia Mono" w:hAnsi="Cascadia Mono"/>
          <w:i/>
          <w:iCs/>
          <w:color w:val="A0A1A7"/>
        </w:rPr>
        <w:t>Отображение</w:t>
      </w:r>
      <w:r w:rsidRPr="003F0CDB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в</w:t>
      </w:r>
      <w:r w:rsidRPr="003F0CDB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UI</w:t>
      </w:r>
    </w:p>
    <w:p w14:paraId="70B5C3B4" w14:textId="77777777" w:rsidR="003F0CDB" w:rsidRPr="003F0CDB" w:rsidRDefault="003F0CDB" w:rsidP="000212A2">
      <w:pPr>
        <w:pStyle w:val="HTML"/>
        <w:wordWrap w:val="0"/>
        <w:spacing w:line="330" w:lineRule="atLeast"/>
        <w:jc w:val="both"/>
        <w:rPr>
          <w:rFonts w:ascii="Cascadia Mono" w:hAnsi="Cascadia Mono"/>
          <w:color w:val="0F1115"/>
          <w:lang w:val="en-US"/>
        </w:rPr>
      </w:pPr>
    </w:p>
    <w:p w14:paraId="0DB95FD0" w14:textId="11BA4DB5" w:rsidR="00054D74" w:rsidRDefault="00054D74" w:rsidP="00054D74">
      <w:pPr>
        <w:jc w:val="both"/>
      </w:pPr>
      <w:r>
        <w:t xml:space="preserve">Визуализация осуществляется через класс </w:t>
      </w:r>
      <w:proofErr w:type="spellStart"/>
      <w:r>
        <w:t>ParticleGrid</w:t>
      </w:r>
      <w:proofErr w:type="spellEnd"/>
      <w:r>
        <w:t>:</w:t>
      </w:r>
    </w:p>
    <w:p w14:paraId="7E489C80" w14:textId="3343E6AE" w:rsidR="00054D74" w:rsidRDefault="00054D74" w:rsidP="00054D74">
      <w:pPr>
        <w:jc w:val="both"/>
      </w:pPr>
      <w:r>
        <w:t xml:space="preserve">Метод </w:t>
      </w:r>
      <w:proofErr w:type="spellStart"/>
      <w:r>
        <w:t>draw_</w:t>
      </w:r>
      <w:proofErr w:type="gramStart"/>
      <w:r>
        <w:t>frame</w:t>
      </w:r>
      <w:proofErr w:type="spellEnd"/>
      <w:r>
        <w:t>(</w:t>
      </w:r>
      <w:proofErr w:type="gramEnd"/>
      <w:r>
        <w:t>) обновляет буфер пикселей, где каждый пиксель соответствует положению частицы.</w:t>
      </w:r>
    </w:p>
    <w:p w14:paraId="64704AD3" w14:textId="4EF57774" w:rsidR="00054D74" w:rsidRDefault="00054D74" w:rsidP="00054D74">
      <w:pPr>
        <w:jc w:val="both"/>
      </w:pPr>
      <w:r>
        <w:t xml:space="preserve">Изображение передается в элемент интерфейса </w:t>
      </w:r>
      <w:proofErr w:type="spellStart"/>
      <w:r>
        <w:t>GridImage</w:t>
      </w:r>
      <w:proofErr w:type="spellEnd"/>
      <w:r>
        <w:t xml:space="preserve"> для отображения.</w:t>
      </w:r>
    </w:p>
    <w:p w14:paraId="1AD8A8FC" w14:textId="42F37AC9" w:rsidR="00054D74" w:rsidRDefault="00054D74" w:rsidP="00054D74">
      <w:pPr>
        <w:jc w:val="both"/>
      </w:pPr>
      <w:r>
        <w:t xml:space="preserve">Для обеспечения плавной анимации используется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buffering</w:t>
      </w:r>
      <w:proofErr w:type="spellEnd"/>
      <w:r>
        <w:t xml:space="preserve"> и </w:t>
      </w:r>
      <w:proofErr w:type="spellStart"/>
      <w:r>
        <w:t>потокобезопасные</w:t>
      </w:r>
      <w:proofErr w:type="spellEnd"/>
      <w:r>
        <w:t xml:space="preserve"> методы (например, </w:t>
      </w:r>
      <w:proofErr w:type="spellStart"/>
      <w:proofErr w:type="gramStart"/>
      <w:r>
        <w:t>SetPixelSafe</w:t>
      </w:r>
      <w:proofErr w:type="spellEnd"/>
      <w:r>
        <w:t>(</w:t>
      </w:r>
      <w:proofErr w:type="gramEnd"/>
      <w:r>
        <w:t>)).</w:t>
      </w:r>
    </w:p>
    <w:p w14:paraId="083BB7DD" w14:textId="518FF5E1" w:rsidR="003F0CDB" w:rsidRPr="003F0CDB" w:rsidRDefault="003F0CDB" w:rsidP="000212A2">
      <w:pPr>
        <w:jc w:val="both"/>
      </w:pPr>
      <w:r w:rsidRPr="003F0CDB">
        <w:t>6. Обработка поверхностей и столкновений</w:t>
      </w:r>
    </w:p>
    <w:p w14:paraId="36BB263F" w14:textId="5C379901" w:rsidR="003F0CDB" w:rsidRDefault="003F0CDB" w:rsidP="000212A2">
      <w:pPr>
        <w:jc w:val="both"/>
      </w:pPr>
      <w:r w:rsidRPr="003F0CDB">
        <w:t>Генерация поверхностей различных типов:</w:t>
      </w:r>
    </w:p>
    <w:p w14:paraId="3A58A1E1" w14:textId="77777777" w:rsidR="003F0CDB" w:rsidRPr="003F0CDB" w:rsidRDefault="003F0CDB" w:rsidP="000212A2">
      <w:pPr>
        <w:pStyle w:val="HTML"/>
        <w:wordWrap w:val="0"/>
        <w:spacing w:line="330" w:lineRule="atLeast"/>
        <w:jc w:val="both"/>
        <w:rPr>
          <w:rFonts w:ascii="Cascadia Mono" w:hAnsi="Cascadia Mono"/>
          <w:color w:val="0F1115"/>
          <w:lang w:val="en-US"/>
        </w:rPr>
      </w:pPr>
      <w:r w:rsidRPr="003F0CDB">
        <w:rPr>
          <w:rFonts w:ascii="Cascadia Mono" w:hAnsi="Cascadia Mono"/>
          <w:color w:val="0F1115"/>
          <w:lang w:val="en-US"/>
        </w:rPr>
        <w:t>_</w:t>
      </w:r>
      <w:proofErr w:type="spellStart"/>
      <w:proofErr w:type="gramStart"/>
      <w:r w:rsidRPr="003F0CDB">
        <w:rPr>
          <w:rFonts w:ascii="Cascadia Mono" w:hAnsi="Cascadia Mono"/>
          <w:color w:val="0F1115"/>
          <w:lang w:val="en-US"/>
        </w:rPr>
        <w:t>surface</w:t>
      </w:r>
      <w:r w:rsidRPr="003F0CDB">
        <w:rPr>
          <w:rStyle w:val="token"/>
          <w:rFonts w:ascii="Cascadia Mono" w:hAnsi="Cascadia Mono"/>
          <w:color w:val="383A42"/>
          <w:lang w:val="en-US"/>
        </w:rPr>
        <w:t>.</w:t>
      </w:r>
      <w:r w:rsidRPr="003F0CDB">
        <w:rPr>
          <w:rStyle w:val="token"/>
          <w:rFonts w:ascii="Cascadia Mono" w:hAnsi="Cascadia Mono"/>
          <w:color w:val="4078F2"/>
          <w:lang w:val="en-US"/>
        </w:rPr>
        <w:t>Generate</w:t>
      </w:r>
      <w:proofErr w:type="spellEnd"/>
      <w:proofErr w:type="gramEnd"/>
      <w:r w:rsidRPr="003F0CDB">
        <w:rPr>
          <w:rStyle w:val="token"/>
          <w:rFonts w:ascii="Cascadia Mono" w:hAnsi="Cascadia Mono"/>
          <w:color w:val="383A42"/>
          <w:lang w:val="en-US"/>
        </w:rPr>
        <w:t>(</w:t>
      </w:r>
      <w:proofErr w:type="spellStart"/>
      <w:r w:rsidRPr="003F0CDB">
        <w:rPr>
          <w:rFonts w:ascii="Cascadia Mono" w:hAnsi="Cascadia Mono"/>
          <w:color w:val="0F1115"/>
          <w:lang w:val="en-US"/>
        </w:rPr>
        <w:t>SurfaceType</w:t>
      </w:r>
      <w:r w:rsidRPr="003F0CDB">
        <w:rPr>
          <w:rStyle w:val="token"/>
          <w:rFonts w:ascii="Cascadia Mono" w:hAnsi="Cascadia Mono"/>
          <w:color w:val="383A42"/>
          <w:lang w:val="en-US"/>
        </w:rPr>
        <w:t>.</w:t>
      </w:r>
      <w:r w:rsidRPr="003F0CDB">
        <w:rPr>
          <w:rFonts w:ascii="Cascadia Mono" w:hAnsi="Cascadia Mono"/>
          <w:color w:val="0F1115"/>
          <w:lang w:val="en-US"/>
        </w:rPr>
        <w:t>Linear</w:t>
      </w:r>
      <w:proofErr w:type="spellEnd"/>
      <w:r w:rsidRPr="003F0CDB">
        <w:rPr>
          <w:rStyle w:val="token"/>
          <w:rFonts w:ascii="Cascadia Mono" w:hAnsi="Cascadia Mono"/>
          <w:color w:val="383A42"/>
          <w:lang w:val="en-US"/>
        </w:rPr>
        <w:t>,</w:t>
      </w:r>
      <w:r w:rsidRPr="003F0CDB">
        <w:rPr>
          <w:rFonts w:ascii="Cascadia Mono" w:hAnsi="Cascadia Mono"/>
          <w:color w:val="0F1115"/>
          <w:lang w:val="en-US"/>
        </w:rPr>
        <w:t xml:space="preserve"> Value1</w:t>
      </w:r>
      <w:r w:rsidRPr="003F0CDB">
        <w:rPr>
          <w:rStyle w:val="token"/>
          <w:rFonts w:ascii="Cascadia Mono" w:hAnsi="Cascadia Mono"/>
          <w:color w:val="383A42"/>
          <w:lang w:val="en-US"/>
        </w:rPr>
        <w:t>.</w:t>
      </w:r>
      <w:r w:rsidRPr="003F0CDB">
        <w:rPr>
          <w:rFonts w:ascii="Cascadia Mono" w:hAnsi="Cascadia Mono"/>
          <w:color w:val="0F1115"/>
          <w:lang w:val="en-US"/>
        </w:rPr>
        <w:t>Text</w:t>
      </w:r>
      <w:r w:rsidRPr="003F0CDB">
        <w:rPr>
          <w:rStyle w:val="token"/>
          <w:rFonts w:ascii="Cascadia Mono" w:hAnsi="Cascadia Mono"/>
          <w:color w:val="383A42"/>
          <w:lang w:val="en-US"/>
        </w:rPr>
        <w:t>,</w:t>
      </w:r>
      <w:r w:rsidRPr="003F0CDB">
        <w:rPr>
          <w:rFonts w:ascii="Cascadia Mono" w:hAnsi="Cascadia Mono"/>
          <w:color w:val="0F1115"/>
          <w:lang w:val="en-US"/>
        </w:rPr>
        <w:t xml:space="preserve"> Value2</w:t>
      </w:r>
      <w:r w:rsidRPr="003F0CDB">
        <w:rPr>
          <w:rStyle w:val="token"/>
          <w:rFonts w:ascii="Cascadia Mono" w:hAnsi="Cascadia Mono"/>
          <w:color w:val="383A42"/>
          <w:lang w:val="en-US"/>
        </w:rPr>
        <w:t>.</w:t>
      </w:r>
      <w:r w:rsidRPr="003F0CDB">
        <w:rPr>
          <w:rFonts w:ascii="Cascadia Mono" w:hAnsi="Cascadia Mono"/>
          <w:color w:val="0F1115"/>
          <w:lang w:val="en-US"/>
        </w:rPr>
        <w:t>Text</w:t>
      </w:r>
      <w:r w:rsidRPr="003F0CDB">
        <w:rPr>
          <w:rStyle w:val="token"/>
          <w:rFonts w:ascii="Cascadia Mono" w:hAnsi="Cascadia Mono"/>
          <w:color w:val="383A42"/>
          <w:lang w:val="en-US"/>
        </w:rPr>
        <w:t>);</w:t>
      </w:r>
    </w:p>
    <w:p w14:paraId="754702F6" w14:textId="1AFBD6BF" w:rsidR="003F0CDB" w:rsidRDefault="003F0CDB" w:rsidP="000212A2">
      <w:pPr>
        <w:pStyle w:val="HTML"/>
        <w:wordWrap w:val="0"/>
        <w:spacing w:line="330" w:lineRule="atLeast"/>
        <w:jc w:val="both"/>
        <w:rPr>
          <w:rStyle w:val="token"/>
          <w:rFonts w:ascii="Cascadia Mono" w:hAnsi="Cascadia Mono"/>
          <w:i/>
          <w:iCs/>
          <w:color w:val="A0A1A7"/>
        </w:rPr>
      </w:pPr>
      <w:r>
        <w:rPr>
          <w:rFonts w:ascii="Cascadia Mono" w:hAnsi="Cascadia Mono"/>
          <w:color w:val="0F1115"/>
        </w:rPr>
        <w:t>_</w:t>
      </w:r>
      <w:proofErr w:type="spellStart"/>
      <w:proofErr w:type="gramStart"/>
      <w:r>
        <w:rPr>
          <w:rFonts w:ascii="Cascadia Mono" w:hAnsi="Cascadia Mono"/>
          <w:color w:val="0F1115"/>
        </w:rPr>
        <w:t>grid</w:t>
      </w:r>
      <w:r>
        <w:rPr>
          <w:rStyle w:val="token"/>
          <w:rFonts w:ascii="Cascadia Mono" w:hAnsi="Cascadia Mono"/>
          <w:color w:val="383A42"/>
        </w:rPr>
        <w:t>.</w:t>
      </w:r>
      <w:r>
        <w:rPr>
          <w:rStyle w:val="token"/>
          <w:rFonts w:ascii="Cascadia Mono" w:hAnsi="Cascadia Mono"/>
          <w:color w:val="4078F2"/>
        </w:rPr>
        <w:t>UpdateGrid</w:t>
      </w:r>
      <w:proofErr w:type="spellEnd"/>
      <w:proofErr w:type="gramEnd"/>
      <w:r>
        <w:rPr>
          <w:rStyle w:val="token"/>
          <w:rFonts w:ascii="Cascadia Mono" w:hAnsi="Cascadia Mono"/>
          <w:color w:val="383A42"/>
        </w:rPr>
        <w:t>(</w:t>
      </w:r>
      <w:r>
        <w:rPr>
          <w:rFonts w:ascii="Cascadia Mono" w:hAnsi="Cascadia Mono"/>
          <w:color w:val="0F1115"/>
        </w:rPr>
        <w:t>_</w:t>
      </w:r>
      <w:proofErr w:type="spellStart"/>
      <w:r>
        <w:rPr>
          <w:rFonts w:ascii="Cascadia Mono" w:hAnsi="Cascadia Mono"/>
          <w:color w:val="0F1115"/>
        </w:rPr>
        <w:t>surface</w:t>
      </w:r>
      <w:proofErr w:type="spellEnd"/>
      <w:r>
        <w:rPr>
          <w:rStyle w:val="token"/>
          <w:rFonts w:ascii="Cascadia Mono" w:hAnsi="Cascadia Mono"/>
          <w:color w:val="383A42"/>
        </w:rPr>
        <w:t>);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// Обновление визуализации поверхности</w:t>
      </w:r>
    </w:p>
    <w:p w14:paraId="4A6A222C" w14:textId="77777777" w:rsidR="003F0CDB" w:rsidRDefault="003F0CDB" w:rsidP="000212A2">
      <w:pPr>
        <w:pStyle w:val="HTML"/>
        <w:wordWrap w:val="0"/>
        <w:spacing w:line="330" w:lineRule="atLeast"/>
        <w:jc w:val="both"/>
        <w:rPr>
          <w:rFonts w:ascii="Cascadia Mono" w:hAnsi="Cascadia Mono"/>
          <w:color w:val="0F1115"/>
        </w:rPr>
      </w:pPr>
    </w:p>
    <w:p w14:paraId="5BF5A2B0" w14:textId="64ADC215" w:rsidR="003F0CDB" w:rsidRPr="000212A2" w:rsidRDefault="003F0CDB" w:rsidP="000212A2">
      <w:pPr>
        <w:jc w:val="both"/>
        <w:rPr>
          <w:lang w:val="en-US"/>
        </w:rPr>
      </w:pPr>
      <w:r w:rsidRPr="003F0CDB">
        <w:t>Обновление</w:t>
      </w:r>
      <w:r w:rsidRPr="000212A2">
        <w:rPr>
          <w:lang w:val="en-US"/>
        </w:rPr>
        <w:t xml:space="preserve"> </w:t>
      </w:r>
      <w:r w:rsidRPr="003F0CDB">
        <w:t>энергетической</w:t>
      </w:r>
      <w:r w:rsidRPr="000212A2">
        <w:rPr>
          <w:lang w:val="en-US"/>
        </w:rPr>
        <w:t xml:space="preserve"> </w:t>
      </w:r>
      <w:r w:rsidRPr="003F0CDB">
        <w:t>сетки</w:t>
      </w:r>
      <w:r w:rsidRPr="000212A2">
        <w:rPr>
          <w:lang w:val="en-US"/>
        </w:rPr>
        <w:t>:</w:t>
      </w:r>
    </w:p>
    <w:p w14:paraId="78FB8022" w14:textId="5DA9A781" w:rsidR="003F0CDB" w:rsidRDefault="003F0CDB" w:rsidP="000212A2">
      <w:pPr>
        <w:jc w:val="both"/>
        <w:rPr>
          <w:lang w:val="en-US"/>
        </w:rPr>
      </w:pPr>
      <w:r w:rsidRPr="003F0CDB">
        <w:rPr>
          <w:lang w:val="en-US"/>
        </w:rPr>
        <w:lastRenderedPageBreak/>
        <w:t>_</w:t>
      </w:r>
      <w:proofErr w:type="spellStart"/>
      <w:proofErr w:type="gramStart"/>
      <w:r w:rsidRPr="003F0CDB">
        <w:rPr>
          <w:lang w:val="en-US"/>
        </w:rPr>
        <w:t>surface.Update</w:t>
      </w:r>
      <w:proofErr w:type="gramEnd"/>
      <w:r w:rsidRPr="003F0CDB">
        <w:rPr>
          <w:lang w:val="en-US"/>
        </w:rPr>
        <w:t>_grid_energy</w:t>
      </w:r>
      <w:proofErr w:type="spellEnd"/>
      <w:r w:rsidRPr="003F0CDB">
        <w:rPr>
          <w:lang w:val="en-US"/>
        </w:rPr>
        <w:t>(</w:t>
      </w:r>
      <w:proofErr w:type="spellStart"/>
      <w:r w:rsidRPr="003F0CDB">
        <w:rPr>
          <w:lang w:val="en-US"/>
        </w:rPr>
        <w:t>int.Parse</w:t>
      </w:r>
      <w:proofErr w:type="spellEnd"/>
      <w:r w:rsidRPr="003F0CDB">
        <w:rPr>
          <w:lang w:val="en-US"/>
        </w:rPr>
        <w:t xml:space="preserve">(ParticleValue3.Text), </w:t>
      </w:r>
      <w:proofErr w:type="spellStart"/>
      <w:r w:rsidRPr="003F0CDB">
        <w:rPr>
          <w:lang w:val="en-US"/>
        </w:rPr>
        <w:t>int.Parse</w:t>
      </w:r>
      <w:proofErr w:type="spellEnd"/>
      <w:r w:rsidRPr="003F0CDB">
        <w:rPr>
          <w:lang w:val="en-US"/>
        </w:rPr>
        <w:t>(ParticleValue4.Text));</w:t>
      </w:r>
    </w:p>
    <w:p w14:paraId="6A2D382D" w14:textId="2F208540" w:rsidR="00054D74" w:rsidRDefault="00054D74" w:rsidP="00054D74">
      <w:pPr>
        <w:jc w:val="both"/>
      </w:pPr>
      <w:r>
        <w:t>Пользователь может генерировать различные типы поверхностей:</w:t>
      </w:r>
    </w:p>
    <w:p w14:paraId="6369FE49" w14:textId="0DA4BFB2" w:rsidR="00054D74" w:rsidRDefault="00054D74" w:rsidP="00054D74">
      <w:pPr>
        <w:jc w:val="both"/>
      </w:pPr>
      <w:r>
        <w:t xml:space="preserve">Линейные, параболические, случайные поверхности создаются через метод </w:t>
      </w:r>
      <w:proofErr w:type="spellStart"/>
      <w:proofErr w:type="gramStart"/>
      <w:r>
        <w:t>Generate</w:t>
      </w:r>
      <w:proofErr w:type="spellEnd"/>
      <w:r>
        <w:t>(</w:t>
      </w:r>
      <w:proofErr w:type="gramEnd"/>
      <w:r>
        <w:t>).</w:t>
      </w:r>
    </w:p>
    <w:p w14:paraId="4F75DD2F" w14:textId="045AC22B" w:rsidR="00054D74" w:rsidRDefault="00054D74" w:rsidP="00054D74">
      <w:pPr>
        <w:jc w:val="both"/>
      </w:pPr>
      <w:r>
        <w:t>Поверхности визуализируются на сетке и влияют на движение частиц (столкновения, прилипание).</w:t>
      </w:r>
    </w:p>
    <w:p w14:paraId="72E9E854" w14:textId="77B3285E" w:rsidR="00054D74" w:rsidRDefault="00054D74" w:rsidP="00054D74">
      <w:pPr>
        <w:jc w:val="both"/>
      </w:pPr>
      <w:r>
        <w:t>Для энергетических частиц настраивается энергетическая сетка (</w:t>
      </w:r>
      <w:proofErr w:type="spellStart"/>
      <w:r>
        <w:t>Update_grid_</w:t>
      </w:r>
      <w:proofErr w:type="gramStart"/>
      <w:r>
        <w:t>energy</w:t>
      </w:r>
      <w:proofErr w:type="spellEnd"/>
      <w:r>
        <w:t>(</w:t>
      </w:r>
      <w:proofErr w:type="gramEnd"/>
      <w:r>
        <w:t>)), которая определяет зоны поглощения или отражения.</w:t>
      </w:r>
    </w:p>
    <w:p w14:paraId="2F18FFC7" w14:textId="39F4799A" w:rsidR="003F0CDB" w:rsidRPr="003F0CDB" w:rsidRDefault="003F0CDB" w:rsidP="000212A2">
      <w:pPr>
        <w:jc w:val="both"/>
      </w:pPr>
      <w:r w:rsidRPr="003F0CDB">
        <w:t>7. Сбор статистики и визуализация данных</w:t>
      </w:r>
    </w:p>
    <w:p w14:paraId="508BDC66" w14:textId="7B0CAA6A" w:rsidR="003F0CDB" w:rsidRDefault="003F0CDB" w:rsidP="000212A2">
      <w:pPr>
        <w:jc w:val="both"/>
      </w:pPr>
      <w:r w:rsidRPr="003F0CDB">
        <w:t xml:space="preserve">Обновление графиков через </w:t>
      </w:r>
      <w:proofErr w:type="spellStart"/>
      <w:r w:rsidRPr="003F0CDB">
        <w:rPr>
          <w:lang w:val="en-US"/>
        </w:rPr>
        <w:t>ChartsViewModel</w:t>
      </w:r>
      <w:proofErr w:type="spellEnd"/>
      <w:r w:rsidRPr="003F0CDB">
        <w:t>:</w:t>
      </w:r>
    </w:p>
    <w:p w14:paraId="62A828D4" w14:textId="43E68839" w:rsidR="003F0CDB" w:rsidRDefault="003F0CDB" w:rsidP="000212A2">
      <w:pPr>
        <w:pStyle w:val="HTML"/>
        <w:wordWrap w:val="0"/>
        <w:spacing w:line="330" w:lineRule="atLeast"/>
        <w:jc w:val="both"/>
        <w:rPr>
          <w:rStyle w:val="token"/>
          <w:rFonts w:ascii="Cascadia Mono" w:hAnsi="Cascadia Mono"/>
          <w:i/>
          <w:iCs/>
          <w:color w:val="A0A1A7"/>
        </w:rPr>
      </w:pPr>
      <w:r>
        <w:rPr>
          <w:rFonts w:ascii="Cascadia Mono" w:hAnsi="Cascadia Mono"/>
          <w:color w:val="0F1115"/>
        </w:rPr>
        <w:t>_</w:t>
      </w:r>
      <w:proofErr w:type="spellStart"/>
      <w:r>
        <w:rPr>
          <w:rFonts w:ascii="Cascadia Mono" w:hAnsi="Cascadia Mono"/>
          <w:color w:val="0F1115"/>
        </w:rPr>
        <w:t>chartsVm</w:t>
      </w:r>
      <w:r>
        <w:rPr>
          <w:rStyle w:val="token"/>
          <w:rFonts w:ascii="Cascadia Mono" w:hAnsi="Cascadia Mono"/>
          <w:color w:val="383A42"/>
        </w:rPr>
        <w:t>.</w:t>
      </w:r>
      <w:r>
        <w:rPr>
          <w:rStyle w:val="token"/>
          <w:rFonts w:ascii="Cascadia Mono" w:hAnsi="Cascadia Mono"/>
          <w:color w:val="4078F2"/>
        </w:rPr>
        <w:t>UpdateCharts</w:t>
      </w:r>
      <w:proofErr w:type="spellEnd"/>
      <w:r>
        <w:rPr>
          <w:rStyle w:val="token"/>
          <w:rFonts w:ascii="Cascadia Mono" w:hAnsi="Cascadia Mono"/>
          <w:color w:val="383A42"/>
        </w:rPr>
        <w:t>(</w:t>
      </w:r>
      <w:proofErr w:type="spellStart"/>
      <w:r>
        <w:rPr>
          <w:rFonts w:ascii="Cascadia Mono" w:hAnsi="Cascadia Mono"/>
          <w:color w:val="0F1115"/>
        </w:rPr>
        <w:t>sim</w:t>
      </w:r>
      <w:proofErr w:type="spellEnd"/>
      <w:r>
        <w:rPr>
          <w:rStyle w:val="token"/>
          <w:rFonts w:ascii="Cascadia Mono" w:hAnsi="Cascadia Mono"/>
          <w:color w:val="383A42"/>
        </w:rPr>
        <w:t>);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// Передача данных симуляции</w:t>
      </w:r>
    </w:p>
    <w:p w14:paraId="7E04C08E" w14:textId="77777777" w:rsidR="003F0CDB" w:rsidRDefault="003F0CDB" w:rsidP="000212A2">
      <w:pPr>
        <w:pStyle w:val="HTML"/>
        <w:wordWrap w:val="0"/>
        <w:spacing w:line="330" w:lineRule="atLeast"/>
        <w:jc w:val="both"/>
        <w:rPr>
          <w:rFonts w:ascii="Cascadia Mono" w:hAnsi="Cascadia Mono"/>
          <w:color w:val="0F1115"/>
        </w:rPr>
      </w:pPr>
    </w:p>
    <w:p w14:paraId="5FFC0A18" w14:textId="175BFD3A" w:rsidR="003F0CDB" w:rsidRDefault="003F0CDB" w:rsidP="000212A2">
      <w:pPr>
        <w:jc w:val="both"/>
      </w:pPr>
      <w:r w:rsidRPr="003F0CDB">
        <w:t>Экспорт данных в CSV:</w:t>
      </w:r>
    </w:p>
    <w:p w14:paraId="5A6CE5C6" w14:textId="77777777" w:rsidR="003F0CDB" w:rsidRPr="00054D74" w:rsidRDefault="003F0CDB" w:rsidP="000212A2">
      <w:pPr>
        <w:jc w:val="both"/>
        <w:rPr>
          <w:lang w:val="en-US"/>
        </w:rPr>
      </w:pPr>
      <w:proofErr w:type="spellStart"/>
      <w:r w:rsidRPr="003F0CDB">
        <w:rPr>
          <w:lang w:val="en-US"/>
        </w:rPr>
        <w:t>csv</w:t>
      </w:r>
      <w:r w:rsidRPr="00054D74">
        <w:rPr>
          <w:lang w:val="en-US"/>
        </w:rPr>
        <w:t>_</w:t>
      </w:r>
      <w:proofErr w:type="gramStart"/>
      <w:r w:rsidRPr="003F0CDB">
        <w:rPr>
          <w:lang w:val="en-US"/>
        </w:rPr>
        <w:t>out</w:t>
      </w:r>
      <w:proofErr w:type="spellEnd"/>
      <w:r w:rsidRPr="00054D74">
        <w:rPr>
          <w:lang w:val="en-US"/>
        </w:rPr>
        <w:t>(</w:t>
      </w:r>
      <w:proofErr w:type="gramEnd"/>
      <w:r w:rsidRPr="003F0CDB">
        <w:rPr>
          <w:lang w:val="en-US"/>
        </w:rPr>
        <w:t>names</w:t>
      </w:r>
      <w:r w:rsidRPr="00054D74">
        <w:rPr>
          <w:lang w:val="en-US"/>
        </w:rPr>
        <w:t xml:space="preserve">, </w:t>
      </w:r>
    </w:p>
    <w:p w14:paraId="1EB7D0C4" w14:textId="77777777" w:rsidR="003F0CDB" w:rsidRPr="003F0CDB" w:rsidRDefault="003F0CDB" w:rsidP="000212A2">
      <w:pPr>
        <w:jc w:val="both"/>
        <w:rPr>
          <w:lang w:val="en-US"/>
        </w:rPr>
      </w:pPr>
      <w:r w:rsidRPr="00054D74">
        <w:rPr>
          <w:lang w:val="en-US"/>
        </w:rPr>
        <w:t xml:space="preserve">        </w:t>
      </w:r>
      <w:proofErr w:type="spellStart"/>
      <w:proofErr w:type="gramStart"/>
      <w:r w:rsidRPr="003F0CDB">
        <w:rPr>
          <w:lang w:val="en-US"/>
        </w:rPr>
        <w:t>sim.FallenParticlesHistory</w:t>
      </w:r>
      <w:proofErr w:type="gramEnd"/>
      <w:r w:rsidRPr="003F0CDB">
        <w:rPr>
          <w:lang w:val="en-US"/>
        </w:rPr>
        <w:t>_detected.Cast</w:t>
      </w:r>
      <w:proofErr w:type="spellEnd"/>
      <w:r w:rsidRPr="003F0CDB">
        <w:rPr>
          <w:lang w:val="en-US"/>
        </w:rPr>
        <w:t>&lt;object&gt;().</w:t>
      </w:r>
      <w:proofErr w:type="spellStart"/>
      <w:r w:rsidRPr="003F0CDB">
        <w:rPr>
          <w:lang w:val="en-US"/>
        </w:rPr>
        <w:t>ToList</w:t>
      </w:r>
      <w:proofErr w:type="spellEnd"/>
      <w:r w:rsidRPr="003F0CDB">
        <w:rPr>
          <w:lang w:val="en-US"/>
        </w:rPr>
        <w:t>(),</w:t>
      </w:r>
    </w:p>
    <w:p w14:paraId="0CD0BA5C" w14:textId="77777777" w:rsidR="003F0CDB" w:rsidRDefault="003F0CDB" w:rsidP="000212A2">
      <w:pPr>
        <w:jc w:val="both"/>
      </w:pPr>
      <w:r w:rsidRPr="003F0CDB">
        <w:rPr>
          <w:lang w:val="en-US"/>
        </w:rPr>
        <w:t xml:space="preserve">        </w:t>
      </w:r>
      <w:r>
        <w:t>// ... другие параметры</w:t>
      </w:r>
    </w:p>
    <w:p w14:paraId="3F0E5471" w14:textId="527B72F1" w:rsidR="003F0CDB" w:rsidRDefault="003F0CDB" w:rsidP="000212A2">
      <w:pPr>
        <w:jc w:val="both"/>
      </w:pPr>
      <w:r>
        <w:t>);</w:t>
      </w:r>
    </w:p>
    <w:p w14:paraId="0CC00441" w14:textId="2A8845C5" w:rsidR="00054D74" w:rsidRDefault="00054D74" w:rsidP="00054D74">
      <w:pPr>
        <w:jc w:val="both"/>
      </w:pPr>
      <w:r>
        <w:t>Приложение собирает подробную статистику:</w:t>
      </w:r>
    </w:p>
    <w:p w14:paraId="06C34266" w14:textId="48E95FEC" w:rsidR="00054D74" w:rsidRDefault="00054D74" w:rsidP="00054D74">
      <w:pPr>
        <w:jc w:val="both"/>
      </w:pPr>
      <w:r>
        <w:t>Количество столкновений, "умерших" частиц, средняя скорость и другие параметры.</w:t>
      </w:r>
    </w:p>
    <w:p w14:paraId="50609537" w14:textId="3C11B3E8" w:rsidR="00054D74" w:rsidRDefault="00054D74" w:rsidP="00054D74">
      <w:pPr>
        <w:jc w:val="both"/>
      </w:pPr>
      <w:r>
        <w:t xml:space="preserve">Данные передаются в </w:t>
      </w:r>
      <w:proofErr w:type="spellStart"/>
      <w:r>
        <w:t>ChartsViewModel</w:t>
      </w:r>
      <w:proofErr w:type="spellEnd"/>
      <w:r>
        <w:t xml:space="preserve"> для построения графиков в реальном времени.</w:t>
      </w:r>
    </w:p>
    <w:p w14:paraId="7571F78F" w14:textId="24494928" w:rsidR="00054D74" w:rsidRDefault="00054D74" w:rsidP="00054D74">
      <w:pPr>
        <w:jc w:val="both"/>
      </w:pPr>
      <w:r>
        <w:t>Статистика может быть экспортирована в CSV для последующего анализа.</w:t>
      </w:r>
    </w:p>
    <w:p w14:paraId="428C1096" w14:textId="28D7AF6F" w:rsidR="003F0CDB" w:rsidRDefault="003F0CDB" w:rsidP="000212A2">
      <w:pPr>
        <w:jc w:val="both"/>
      </w:pPr>
      <w:r>
        <w:t>8. Потоковая обработка и многопоточность</w:t>
      </w:r>
    </w:p>
    <w:p w14:paraId="4EC4FBC7" w14:textId="7947F66B" w:rsidR="003F0CDB" w:rsidRDefault="003F0CDB" w:rsidP="00D803D7">
      <w:pPr>
        <w:jc w:val="both"/>
      </w:pPr>
      <w:r>
        <w:t xml:space="preserve">Использование </w:t>
      </w:r>
      <w:proofErr w:type="spellStart"/>
      <w:r>
        <w:t>Parallel.ForEach</w:t>
      </w:r>
      <w:proofErr w:type="spellEnd"/>
      <w:r>
        <w:t xml:space="preserve"> для оптимизации вычислений</w:t>
      </w:r>
    </w:p>
    <w:p w14:paraId="64F55912" w14:textId="5DB5CF1F" w:rsidR="003F0CDB" w:rsidRDefault="003F0CDB" w:rsidP="000212A2">
      <w:pPr>
        <w:jc w:val="both"/>
      </w:pPr>
      <w:r>
        <w:t xml:space="preserve">Асинхронное добавление частиц через </w:t>
      </w:r>
      <w:proofErr w:type="spellStart"/>
      <w:r>
        <w:t>Task.Run</w:t>
      </w:r>
      <w:proofErr w:type="spellEnd"/>
      <w:r>
        <w:t>:</w:t>
      </w:r>
    </w:p>
    <w:p w14:paraId="2376315F" w14:textId="77777777" w:rsidR="003F0CDB" w:rsidRPr="003F0CDB" w:rsidRDefault="003F0CDB" w:rsidP="000212A2">
      <w:pPr>
        <w:pStyle w:val="HTML"/>
        <w:wordWrap w:val="0"/>
        <w:spacing w:line="330" w:lineRule="atLeast"/>
        <w:jc w:val="both"/>
        <w:rPr>
          <w:rFonts w:ascii="Cascadia Mono" w:hAnsi="Cascadia Mono"/>
          <w:color w:val="0F1115"/>
          <w:lang w:val="en-US"/>
        </w:rPr>
      </w:pPr>
      <w:proofErr w:type="spellStart"/>
      <w:r w:rsidRPr="003F0CDB">
        <w:rPr>
          <w:rFonts w:ascii="Cascadia Mono" w:hAnsi="Cascadia Mono"/>
          <w:color w:val="0F1115"/>
          <w:lang w:val="en-US"/>
        </w:rPr>
        <w:t>Task</w:t>
      </w:r>
      <w:r w:rsidRPr="003F0CDB">
        <w:rPr>
          <w:rStyle w:val="token"/>
          <w:rFonts w:ascii="Cascadia Mono" w:hAnsi="Cascadia Mono"/>
          <w:color w:val="383A42"/>
          <w:lang w:val="en-US"/>
        </w:rPr>
        <w:t>.</w:t>
      </w:r>
      <w:r w:rsidRPr="003F0CDB">
        <w:rPr>
          <w:rStyle w:val="token"/>
          <w:rFonts w:ascii="Cascadia Mono" w:hAnsi="Cascadia Mono"/>
          <w:color w:val="4078F2"/>
          <w:lang w:val="en-US"/>
        </w:rPr>
        <w:t>Run</w:t>
      </w:r>
      <w:proofErr w:type="spellEnd"/>
      <w:r w:rsidRPr="003F0CDB">
        <w:rPr>
          <w:rStyle w:val="token"/>
          <w:rFonts w:ascii="Cascadia Mono" w:hAnsi="Cascadia Mono"/>
          <w:color w:val="383A42"/>
          <w:lang w:val="en-US"/>
        </w:rPr>
        <w:t>(()</w:t>
      </w:r>
      <w:r w:rsidRPr="003F0CDB">
        <w:rPr>
          <w:rFonts w:ascii="Cascadia Mono" w:hAnsi="Cascadia Mono"/>
          <w:color w:val="0F1115"/>
          <w:lang w:val="en-US"/>
        </w:rPr>
        <w:t xml:space="preserve"> </w:t>
      </w:r>
      <w:r w:rsidRPr="003F0CDB">
        <w:rPr>
          <w:rStyle w:val="token"/>
          <w:rFonts w:ascii="Cascadia Mono" w:hAnsi="Cascadia Mono"/>
          <w:color w:val="4078F2"/>
          <w:lang w:val="en-US"/>
        </w:rPr>
        <w:t>=&gt;</w:t>
      </w:r>
      <w:r w:rsidRPr="003F0CDB">
        <w:rPr>
          <w:rFonts w:ascii="Cascadia Mono" w:hAnsi="Cascadia Mono"/>
          <w:color w:val="0F1115"/>
          <w:lang w:val="en-US"/>
        </w:rPr>
        <w:t xml:space="preserve"> </w:t>
      </w:r>
      <w:r w:rsidRPr="003F0CDB">
        <w:rPr>
          <w:rStyle w:val="token"/>
          <w:rFonts w:ascii="Cascadia Mono" w:hAnsi="Cascadia Mono"/>
          <w:color w:val="383A42"/>
          <w:lang w:val="en-US"/>
        </w:rPr>
        <w:t>{</w:t>
      </w:r>
    </w:p>
    <w:p w14:paraId="0850D857" w14:textId="77777777" w:rsidR="003F0CDB" w:rsidRPr="003F0CDB" w:rsidRDefault="003F0CDB" w:rsidP="000212A2">
      <w:pPr>
        <w:pStyle w:val="HTML"/>
        <w:wordWrap w:val="0"/>
        <w:spacing w:line="330" w:lineRule="atLeast"/>
        <w:jc w:val="both"/>
        <w:rPr>
          <w:rFonts w:ascii="Cascadia Mono" w:hAnsi="Cascadia Mono"/>
          <w:color w:val="0F1115"/>
          <w:lang w:val="en-US"/>
        </w:rPr>
      </w:pPr>
      <w:r w:rsidRPr="003F0CDB">
        <w:rPr>
          <w:rFonts w:ascii="Cascadia Mono" w:hAnsi="Cascadia Mono"/>
          <w:color w:val="0F1115"/>
          <w:lang w:val="en-US"/>
        </w:rPr>
        <w:t xml:space="preserve">    </w:t>
      </w:r>
      <w:proofErr w:type="spellStart"/>
      <w:r w:rsidRPr="003F0CDB">
        <w:rPr>
          <w:rStyle w:val="token"/>
          <w:rFonts w:ascii="Cascadia Mono" w:hAnsi="Cascadia Mono"/>
          <w:color w:val="4078F2"/>
          <w:lang w:val="en-US"/>
        </w:rPr>
        <w:t>AddParticles_</w:t>
      </w:r>
      <w:proofErr w:type="gramStart"/>
      <w:r w:rsidRPr="003F0CDB">
        <w:rPr>
          <w:rStyle w:val="token"/>
          <w:rFonts w:ascii="Cascadia Mono" w:hAnsi="Cascadia Mono"/>
          <w:color w:val="4078F2"/>
          <w:lang w:val="en-US"/>
        </w:rPr>
        <w:t>Click</w:t>
      </w:r>
      <w:proofErr w:type="spellEnd"/>
      <w:r w:rsidRPr="003F0CDB">
        <w:rPr>
          <w:rStyle w:val="token"/>
          <w:rFonts w:ascii="Cascadia Mono" w:hAnsi="Cascadia Mono"/>
          <w:color w:val="383A42"/>
          <w:lang w:val="en-US"/>
        </w:rPr>
        <w:t>(</w:t>
      </w:r>
      <w:proofErr w:type="spellStart"/>
      <w:proofErr w:type="gramEnd"/>
      <w:r w:rsidRPr="003F0CDB">
        <w:rPr>
          <w:rFonts w:ascii="Cascadia Mono" w:hAnsi="Cascadia Mono"/>
          <w:color w:val="0F1115"/>
          <w:lang w:val="en-US"/>
        </w:rPr>
        <w:t>cnt</w:t>
      </w:r>
      <w:proofErr w:type="spellEnd"/>
      <w:r w:rsidRPr="003F0CDB">
        <w:rPr>
          <w:rStyle w:val="token"/>
          <w:rFonts w:ascii="Cascadia Mono" w:hAnsi="Cascadia Mono"/>
          <w:color w:val="383A42"/>
          <w:lang w:val="en-US"/>
        </w:rPr>
        <w:t>,</w:t>
      </w:r>
      <w:r w:rsidRPr="003F0CDB">
        <w:rPr>
          <w:rFonts w:ascii="Cascadia Mono" w:hAnsi="Cascadia Mono"/>
          <w:color w:val="0F1115"/>
          <w:lang w:val="en-US"/>
        </w:rPr>
        <w:t xml:space="preserve"> x0</w:t>
      </w:r>
      <w:r w:rsidRPr="003F0CDB">
        <w:rPr>
          <w:rStyle w:val="token"/>
          <w:rFonts w:ascii="Cascadia Mono" w:hAnsi="Cascadia Mono"/>
          <w:color w:val="383A42"/>
          <w:lang w:val="en-US"/>
        </w:rPr>
        <w:t>,</w:t>
      </w:r>
      <w:r w:rsidRPr="003F0CDB">
        <w:rPr>
          <w:rFonts w:ascii="Cascadia Mono" w:hAnsi="Cascadia Mono"/>
          <w:color w:val="0F1115"/>
          <w:lang w:val="en-US"/>
        </w:rPr>
        <w:t xml:space="preserve"> y0</w:t>
      </w:r>
      <w:r w:rsidRPr="003F0CDB">
        <w:rPr>
          <w:rStyle w:val="token"/>
          <w:rFonts w:ascii="Cascadia Mono" w:hAnsi="Cascadia Mono"/>
          <w:color w:val="383A42"/>
          <w:lang w:val="en-US"/>
        </w:rPr>
        <w:t>,</w:t>
      </w:r>
      <w:r w:rsidRPr="003F0CDB">
        <w:rPr>
          <w:rFonts w:ascii="Cascadia Mono" w:hAnsi="Cascadia Mono"/>
          <w:color w:val="0F1115"/>
          <w:lang w:val="en-US"/>
        </w:rPr>
        <w:t xml:space="preserve"> x1</w:t>
      </w:r>
      <w:r w:rsidRPr="003F0CDB">
        <w:rPr>
          <w:rStyle w:val="token"/>
          <w:rFonts w:ascii="Cascadia Mono" w:hAnsi="Cascadia Mono"/>
          <w:color w:val="383A42"/>
          <w:lang w:val="en-US"/>
        </w:rPr>
        <w:t>,</w:t>
      </w:r>
      <w:r w:rsidRPr="003F0CDB">
        <w:rPr>
          <w:rFonts w:ascii="Cascadia Mono" w:hAnsi="Cascadia Mono"/>
          <w:color w:val="0F1115"/>
          <w:lang w:val="en-US"/>
        </w:rPr>
        <w:t xml:space="preserve"> y1</w:t>
      </w:r>
      <w:r w:rsidRPr="003F0CDB">
        <w:rPr>
          <w:rStyle w:val="token"/>
          <w:rFonts w:ascii="Cascadia Mono" w:hAnsi="Cascadia Mono"/>
          <w:color w:val="383A42"/>
          <w:lang w:val="en-US"/>
        </w:rPr>
        <w:t>,</w:t>
      </w:r>
      <w:r w:rsidRPr="003F0CDB">
        <w:rPr>
          <w:rFonts w:ascii="Cascadia Mono" w:hAnsi="Cascadia Mono"/>
          <w:color w:val="0F1115"/>
          <w:lang w:val="en-US"/>
        </w:rPr>
        <w:t xml:space="preserve"> type</w:t>
      </w:r>
      <w:r w:rsidRPr="003F0CDB">
        <w:rPr>
          <w:rStyle w:val="token"/>
          <w:rFonts w:ascii="Cascadia Mono" w:hAnsi="Cascadia Mono"/>
          <w:color w:val="383A42"/>
          <w:lang w:val="en-US"/>
        </w:rPr>
        <w:t>,</w:t>
      </w:r>
      <w:r w:rsidRPr="003F0CDB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3F0CDB">
        <w:rPr>
          <w:rFonts w:ascii="Cascadia Mono" w:hAnsi="Cascadia Mono"/>
          <w:color w:val="0F1115"/>
          <w:lang w:val="en-US"/>
        </w:rPr>
        <w:t>xvel</w:t>
      </w:r>
      <w:proofErr w:type="spellEnd"/>
      <w:r w:rsidRPr="003F0CDB">
        <w:rPr>
          <w:rStyle w:val="token"/>
          <w:rFonts w:ascii="Cascadia Mono" w:hAnsi="Cascadia Mono"/>
          <w:color w:val="383A42"/>
          <w:lang w:val="en-US"/>
        </w:rPr>
        <w:t>,</w:t>
      </w:r>
      <w:r w:rsidRPr="003F0CDB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3F0CDB">
        <w:rPr>
          <w:rFonts w:ascii="Cascadia Mono" w:hAnsi="Cascadia Mono"/>
          <w:color w:val="0F1115"/>
          <w:lang w:val="en-US"/>
        </w:rPr>
        <w:t>yvel</w:t>
      </w:r>
      <w:proofErr w:type="spellEnd"/>
      <w:r w:rsidRPr="003F0CDB">
        <w:rPr>
          <w:rStyle w:val="token"/>
          <w:rFonts w:ascii="Cascadia Mono" w:hAnsi="Cascadia Mono"/>
          <w:color w:val="383A42"/>
          <w:lang w:val="en-US"/>
        </w:rPr>
        <w:t>);</w:t>
      </w:r>
    </w:p>
    <w:p w14:paraId="22D7B94C" w14:textId="432577C4" w:rsidR="003F0CDB" w:rsidRDefault="003F0CDB" w:rsidP="000212A2">
      <w:pPr>
        <w:pStyle w:val="HTML"/>
        <w:wordWrap w:val="0"/>
        <w:spacing w:line="330" w:lineRule="atLeast"/>
        <w:jc w:val="both"/>
        <w:rPr>
          <w:rStyle w:val="token"/>
          <w:rFonts w:ascii="Cascadia Mono" w:hAnsi="Cascadia Mono"/>
          <w:color w:val="383A42"/>
        </w:rPr>
      </w:pPr>
      <w:r>
        <w:rPr>
          <w:rStyle w:val="token"/>
          <w:rFonts w:ascii="Cascadia Mono" w:hAnsi="Cascadia Mono"/>
          <w:color w:val="383A42"/>
        </w:rPr>
        <w:t>});</w:t>
      </w:r>
    </w:p>
    <w:p w14:paraId="0F70747F" w14:textId="77777777" w:rsidR="003F0CDB" w:rsidRPr="003F0CDB" w:rsidRDefault="003F0CDB" w:rsidP="000212A2">
      <w:pPr>
        <w:pStyle w:val="HTML"/>
        <w:wordWrap w:val="0"/>
        <w:spacing w:line="330" w:lineRule="atLeast"/>
        <w:jc w:val="both"/>
        <w:rPr>
          <w:rFonts w:ascii="Cascadia Mono" w:hAnsi="Cascadia Mono"/>
          <w:color w:val="0F1115"/>
        </w:rPr>
      </w:pPr>
    </w:p>
    <w:p w14:paraId="6ADEBA8F" w14:textId="1F1407DF" w:rsidR="00054D74" w:rsidRDefault="00054D74" w:rsidP="00054D74">
      <w:pPr>
        <w:jc w:val="both"/>
      </w:pPr>
      <w:r>
        <w:t>Для обеспечения производительности используются многопоточные технологии:</w:t>
      </w:r>
    </w:p>
    <w:p w14:paraId="304033BF" w14:textId="5E7EAA76" w:rsidR="00054D74" w:rsidRDefault="00054D74" w:rsidP="00054D74">
      <w:pPr>
        <w:jc w:val="both"/>
      </w:pPr>
      <w:proofErr w:type="spellStart"/>
      <w:r>
        <w:t>Parallel.ForEach</w:t>
      </w:r>
      <w:proofErr w:type="spellEnd"/>
      <w:r>
        <w:t xml:space="preserve"> для параллельной обработки частиц.</w:t>
      </w:r>
    </w:p>
    <w:p w14:paraId="725A2EB6" w14:textId="3C5E5067" w:rsidR="00054D74" w:rsidRDefault="00054D74" w:rsidP="00054D74">
      <w:pPr>
        <w:jc w:val="both"/>
      </w:pPr>
      <w:proofErr w:type="spellStart"/>
      <w:r>
        <w:t>Task.Run</w:t>
      </w:r>
      <w:proofErr w:type="spellEnd"/>
      <w:r>
        <w:t xml:space="preserve"> для асинхронного выполнения ресурсоемких операций (например, добавление тысяч частиц).</w:t>
      </w:r>
    </w:p>
    <w:p w14:paraId="52B0C106" w14:textId="08BEE997" w:rsidR="00054D74" w:rsidRDefault="00054D74" w:rsidP="00054D74">
      <w:pPr>
        <w:jc w:val="both"/>
      </w:pPr>
      <w:r>
        <w:t>Все критические секции защищены механизмами синхронизации для предотвращения состояний гонки.</w:t>
      </w:r>
    </w:p>
    <w:p w14:paraId="582D137E" w14:textId="0E2F9696" w:rsidR="003F0CDB" w:rsidRDefault="003F0CDB" w:rsidP="000212A2">
      <w:pPr>
        <w:jc w:val="both"/>
      </w:pPr>
      <w:r>
        <w:t>9. Управление состоянием симуляции</w:t>
      </w:r>
    </w:p>
    <w:p w14:paraId="54519AAB" w14:textId="77777777" w:rsidR="003F0CDB" w:rsidRDefault="003F0CDB" w:rsidP="000212A2">
      <w:pPr>
        <w:jc w:val="both"/>
      </w:pPr>
      <w:r>
        <w:t>Очистка и сброс:</w:t>
      </w:r>
    </w:p>
    <w:p w14:paraId="54D35D6F" w14:textId="77777777" w:rsidR="003F0CDB" w:rsidRDefault="003F0CDB" w:rsidP="000212A2">
      <w:pPr>
        <w:pStyle w:val="HTML"/>
        <w:wordWrap w:val="0"/>
        <w:spacing w:line="330" w:lineRule="atLeast"/>
        <w:jc w:val="both"/>
        <w:rPr>
          <w:rFonts w:ascii="Cascadia Mono" w:hAnsi="Cascadia Mono"/>
          <w:color w:val="0F1115"/>
        </w:rPr>
      </w:pPr>
      <w:proofErr w:type="spellStart"/>
      <w:proofErr w:type="gramStart"/>
      <w:r>
        <w:rPr>
          <w:rFonts w:ascii="Cascadia Mono" w:hAnsi="Cascadia Mono"/>
          <w:color w:val="0F1115"/>
        </w:rPr>
        <w:t>sim</w:t>
      </w:r>
      <w:r>
        <w:rPr>
          <w:rStyle w:val="token"/>
          <w:rFonts w:ascii="Cascadia Mono" w:hAnsi="Cascadia Mono"/>
          <w:color w:val="383A42"/>
        </w:rPr>
        <w:t>.</w:t>
      </w:r>
      <w:r>
        <w:rPr>
          <w:rStyle w:val="token"/>
          <w:rFonts w:ascii="Cascadia Mono" w:hAnsi="Cascadia Mono"/>
          <w:color w:val="4078F2"/>
        </w:rPr>
        <w:t>Clear</w:t>
      </w:r>
      <w:proofErr w:type="spellEnd"/>
      <w:proofErr w:type="gramEnd"/>
      <w:r>
        <w:rPr>
          <w:rStyle w:val="token"/>
          <w:rFonts w:ascii="Cascadia Mono" w:hAnsi="Cascadia Mono"/>
          <w:color w:val="383A42"/>
        </w:rPr>
        <w:t>();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// Очистка частиц и статистики</w:t>
      </w:r>
    </w:p>
    <w:p w14:paraId="4BB45A98" w14:textId="178CE225" w:rsidR="003F0CDB" w:rsidRDefault="003F0CDB" w:rsidP="000212A2">
      <w:pPr>
        <w:pStyle w:val="HTML"/>
        <w:wordWrap w:val="0"/>
        <w:spacing w:line="330" w:lineRule="atLeast"/>
        <w:jc w:val="both"/>
        <w:rPr>
          <w:rStyle w:val="token"/>
          <w:rFonts w:ascii="Cascadia Mono" w:hAnsi="Cascadia Mono"/>
          <w:i/>
          <w:iCs/>
          <w:color w:val="A0A1A7"/>
        </w:rPr>
      </w:pPr>
      <w:r>
        <w:rPr>
          <w:rFonts w:ascii="Cascadia Mono" w:hAnsi="Cascadia Mono"/>
          <w:color w:val="0F1115"/>
        </w:rPr>
        <w:t>_</w:t>
      </w:r>
      <w:proofErr w:type="spellStart"/>
      <w:proofErr w:type="gramStart"/>
      <w:r>
        <w:rPr>
          <w:rFonts w:ascii="Cascadia Mono" w:hAnsi="Cascadia Mono"/>
          <w:color w:val="0F1115"/>
        </w:rPr>
        <w:t>surface</w:t>
      </w:r>
      <w:r>
        <w:rPr>
          <w:rStyle w:val="token"/>
          <w:rFonts w:ascii="Cascadia Mono" w:hAnsi="Cascadia Mono"/>
          <w:color w:val="383A42"/>
        </w:rPr>
        <w:t>.</w:t>
      </w:r>
      <w:r>
        <w:rPr>
          <w:rStyle w:val="token"/>
          <w:rFonts w:ascii="Cascadia Mono" w:hAnsi="Cascadia Mono"/>
          <w:color w:val="4078F2"/>
        </w:rPr>
        <w:t>Clear</w:t>
      </w:r>
      <w:proofErr w:type="spellEnd"/>
      <w:proofErr w:type="gramEnd"/>
      <w:r>
        <w:rPr>
          <w:rStyle w:val="token"/>
          <w:rFonts w:ascii="Cascadia Mono" w:hAnsi="Cascadia Mono"/>
          <w:color w:val="383A42"/>
        </w:rPr>
        <w:t>();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// Сброс поверхности</w:t>
      </w:r>
    </w:p>
    <w:p w14:paraId="12CC5300" w14:textId="77777777" w:rsidR="003F0CDB" w:rsidRDefault="003F0CDB" w:rsidP="000212A2">
      <w:pPr>
        <w:pStyle w:val="HTML"/>
        <w:wordWrap w:val="0"/>
        <w:spacing w:line="330" w:lineRule="atLeast"/>
        <w:jc w:val="both"/>
        <w:rPr>
          <w:rFonts w:ascii="Cascadia Mono" w:hAnsi="Cascadia Mono"/>
          <w:color w:val="0F1115"/>
        </w:rPr>
      </w:pPr>
    </w:p>
    <w:p w14:paraId="4E002703" w14:textId="68F31E86" w:rsidR="00054D74" w:rsidRDefault="00054D74" w:rsidP="00054D74">
      <w:pPr>
        <w:jc w:val="both"/>
      </w:pPr>
      <w:r>
        <w:t>Предусмотрены функции для полного контроля над симуляцией:</w:t>
      </w:r>
    </w:p>
    <w:p w14:paraId="5DEBA379" w14:textId="51E6E4B4" w:rsidR="00054D74" w:rsidRDefault="00054D74" w:rsidP="00054D74">
      <w:pPr>
        <w:jc w:val="both"/>
      </w:pPr>
      <w:proofErr w:type="gramStart"/>
      <w:r>
        <w:t>Clear(</w:t>
      </w:r>
      <w:proofErr w:type="gramEnd"/>
      <w:r>
        <w:t>) — очистка всех частиц и сброс статистики.</w:t>
      </w:r>
    </w:p>
    <w:p w14:paraId="64D9E1CF" w14:textId="21E0A80E" w:rsidR="00054D74" w:rsidRDefault="00054D74" w:rsidP="00054D74">
      <w:pPr>
        <w:jc w:val="both"/>
      </w:pPr>
      <w:proofErr w:type="spellStart"/>
      <w:proofErr w:type="gramStart"/>
      <w:r>
        <w:t>Reset</w:t>
      </w:r>
      <w:proofErr w:type="spellEnd"/>
      <w:r>
        <w:t>(</w:t>
      </w:r>
      <w:proofErr w:type="gramEnd"/>
      <w:r>
        <w:t>) — возврат к начальным параметрам.</w:t>
      </w:r>
    </w:p>
    <w:p w14:paraId="5BF745AD" w14:textId="15B8ADE0" w:rsidR="00054D74" w:rsidRDefault="00054D74" w:rsidP="00054D74">
      <w:pPr>
        <w:jc w:val="both"/>
      </w:pPr>
      <w:r>
        <w:t>Возможность сохранения и загрузки состояния симуляции.</w:t>
      </w:r>
    </w:p>
    <w:p w14:paraId="425028B8" w14:textId="093F499A" w:rsidR="003F0CDB" w:rsidRDefault="003F0CDB" w:rsidP="000212A2">
      <w:pPr>
        <w:jc w:val="both"/>
      </w:pPr>
      <w:r>
        <w:t>10. Интеграция с пользовательским интерфейсом</w:t>
      </w:r>
    </w:p>
    <w:p w14:paraId="0DB20222" w14:textId="4398EB43" w:rsidR="003F0CDB" w:rsidRDefault="003F0CDB" w:rsidP="000212A2">
      <w:pPr>
        <w:pStyle w:val="a6"/>
        <w:numPr>
          <w:ilvl w:val="0"/>
          <w:numId w:val="10"/>
        </w:numPr>
        <w:jc w:val="both"/>
      </w:pPr>
      <w:r>
        <w:t>Динамическое изменение параметров через UI элементы</w:t>
      </w:r>
    </w:p>
    <w:p w14:paraId="3D1FFD6A" w14:textId="5C862F06" w:rsidR="003F0CDB" w:rsidRDefault="003F0CDB" w:rsidP="000212A2">
      <w:pPr>
        <w:pStyle w:val="a6"/>
        <w:numPr>
          <w:ilvl w:val="0"/>
          <w:numId w:val="10"/>
        </w:numPr>
        <w:jc w:val="both"/>
      </w:pPr>
      <w:r>
        <w:t>Обработка событий выбора типа частиц и поверхностей</w:t>
      </w:r>
    </w:p>
    <w:p w14:paraId="79CEDA3B" w14:textId="153775C7" w:rsidR="003F0CDB" w:rsidRDefault="003F0CDB" w:rsidP="000212A2">
      <w:pPr>
        <w:pStyle w:val="a6"/>
        <w:numPr>
          <w:ilvl w:val="0"/>
          <w:numId w:val="10"/>
        </w:numPr>
        <w:jc w:val="both"/>
      </w:pPr>
      <w:r>
        <w:t>Реакция на пользовательский ввод в реальном времени</w:t>
      </w:r>
    </w:p>
    <w:p w14:paraId="23DE8B76" w14:textId="0494DE15" w:rsidR="00054D74" w:rsidRDefault="00054D74" w:rsidP="00054D74">
      <w:pPr>
        <w:jc w:val="both"/>
      </w:pPr>
      <w:r>
        <w:t>Интерфейс разработан с использованием паттерна MVVM:</w:t>
      </w:r>
    </w:p>
    <w:p w14:paraId="2767EC56" w14:textId="5E1885EC" w:rsidR="00054D74" w:rsidRDefault="00054D74" w:rsidP="00054D74">
      <w:pPr>
        <w:jc w:val="both"/>
      </w:pPr>
      <w:r>
        <w:t xml:space="preserve">Все элементы управления (кнопки, ползунки, текстовые поля) связаны с логикой через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binding</w:t>
      </w:r>
      <w:proofErr w:type="spellEnd"/>
      <w:r>
        <w:t>.</w:t>
      </w:r>
    </w:p>
    <w:p w14:paraId="7EB44131" w14:textId="6DD694B6" w:rsidR="00054D74" w:rsidRDefault="00054D74" w:rsidP="00054D74">
      <w:pPr>
        <w:jc w:val="both"/>
      </w:pPr>
      <w:r>
        <w:t>Изменения параметров в UI мгновенно отражаются на симуляции.</w:t>
      </w:r>
    </w:p>
    <w:p w14:paraId="73B9F5FE" w14:textId="6435F214" w:rsidR="00054D74" w:rsidRDefault="00054D74" w:rsidP="00054D74">
      <w:pPr>
        <w:jc w:val="both"/>
      </w:pPr>
      <w:r>
        <w:t>Интерфейс адаптирован для работы в реальном времени и поддерживает интерактивное взаимодействие.</w:t>
      </w:r>
    </w:p>
    <w:p w14:paraId="0BAE1C5A" w14:textId="429BF2AF" w:rsidR="003F0CDB" w:rsidRDefault="003F0CDB" w:rsidP="000212A2">
      <w:pPr>
        <w:jc w:val="both"/>
      </w:pPr>
      <w:r w:rsidRPr="003F0CDB">
        <w:t>Схема взаимодействия компонентов:</w:t>
      </w:r>
    </w:p>
    <w:p w14:paraId="295982AE" w14:textId="77777777" w:rsidR="003F0CDB" w:rsidRPr="000212A2" w:rsidRDefault="003F0CDB" w:rsidP="000212A2">
      <w:pPr>
        <w:jc w:val="both"/>
      </w:pPr>
      <w:proofErr w:type="spellStart"/>
      <w:r w:rsidRPr="003F0CDB">
        <w:rPr>
          <w:lang w:val="en-US"/>
        </w:rPr>
        <w:t>MainWindow</w:t>
      </w:r>
      <w:proofErr w:type="spellEnd"/>
      <w:r w:rsidRPr="000212A2">
        <w:t xml:space="preserve"> </w:t>
      </w:r>
    </w:p>
    <w:p w14:paraId="69F7051B" w14:textId="77777777" w:rsidR="003F0CDB" w:rsidRPr="000212A2" w:rsidRDefault="003F0CDB" w:rsidP="000212A2">
      <w:pPr>
        <w:jc w:val="both"/>
      </w:pPr>
      <w:r w:rsidRPr="000212A2">
        <w:t xml:space="preserve">    → </w:t>
      </w:r>
      <w:r w:rsidRPr="003F0CDB">
        <w:rPr>
          <w:lang w:val="en-US"/>
        </w:rPr>
        <w:t>Simulation</w:t>
      </w:r>
      <w:r w:rsidRPr="000212A2">
        <w:t xml:space="preserve"> </w:t>
      </w:r>
    </w:p>
    <w:p w14:paraId="448BC9FB" w14:textId="77777777" w:rsidR="003F0CDB" w:rsidRPr="000212A2" w:rsidRDefault="003F0CDB" w:rsidP="000212A2">
      <w:pPr>
        <w:jc w:val="both"/>
      </w:pPr>
      <w:r w:rsidRPr="000212A2">
        <w:t xml:space="preserve">        → </w:t>
      </w:r>
      <w:r w:rsidRPr="003F0CDB">
        <w:rPr>
          <w:lang w:val="en-US"/>
        </w:rPr>
        <w:t>Particles</w:t>
      </w:r>
      <w:r w:rsidRPr="000212A2">
        <w:t>_</w:t>
      </w:r>
      <w:r w:rsidRPr="003F0CDB">
        <w:rPr>
          <w:lang w:val="en-US"/>
        </w:rPr>
        <w:t>Object</w:t>
      </w:r>
      <w:r w:rsidRPr="000212A2">
        <w:t xml:space="preserve"> (</w:t>
      </w:r>
      <w:r>
        <w:t>множество</w:t>
      </w:r>
      <w:r w:rsidRPr="000212A2">
        <w:t xml:space="preserve"> </w:t>
      </w:r>
      <w:r>
        <w:t>экземпляров</w:t>
      </w:r>
      <w:r w:rsidRPr="000212A2">
        <w:t>)</w:t>
      </w:r>
    </w:p>
    <w:p w14:paraId="41D06E9C" w14:textId="77777777" w:rsidR="003F0CDB" w:rsidRDefault="003F0CDB" w:rsidP="000212A2">
      <w:pPr>
        <w:jc w:val="both"/>
      </w:pPr>
      <w:r w:rsidRPr="000212A2">
        <w:lastRenderedPageBreak/>
        <w:t xml:space="preserve">        </w:t>
      </w:r>
      <w:r>
        <w:t xml:space="preserve">→ </w:t>
      </w:r>
      <w:proofErr w:type="spellStart"/>
      <w:r>
        <w:t>ParticleGrid</w:t>
      </w:r>
      <w:proofErr w:type="spellEnd"/>
      <w:r>
        <w:t xml:space="preserve"> (визуализация)</w:t>
      </w:r>
    </w:p>
    <w:p w14:paraId="74303AFF" w14:textId="77777777" w:rsidR="003F0CDB" w:rsidRDefault="003F0CDB" w:rsidP="000212A2">
      <w:pPr>
        <w:jc w:val="both"/>
      </w:pPr>
      <w:r>
        <w:t xml:space="preserve">        → Surface (обработка столкновений)</w:t>
      </w:r>
    </w:p>
    <w:p w14:paraId="79545127" w14:textId="77777777" w:rsidR="003F0CDB" w:rsidRDefault="003F0CDB" w:rsidP="000212A2">
      <w:pPr>
        <w:jc w:val="both"/>
      </w:pPr>
      <w:r>
        <w:t xml:space="preserve">    → </w:t>
      </w:r>
      <w:proofErr w:type="spellStart"/>
      <w:r>
        <w:t>DispatcherTimer</w:t>
      </w:r>
      <w:proofErr w:type="spellEnd"/>
      <w:r>
        <w:t xml:space="preserve"> (цикл обновления)</w:t>
      </w:r>
    </w:p>
    <w:p w14:paraId="4C73B67F" w14:textId="5C13EC1F" w:rsidR="003F0CDB" w:rsidRDefault="003F0CDB" w:rsidP="000212A2">
      <w:pPr>
        <w:jc w:val="both"/>
      </w:pPr>
      <w:r>
        <w:t xml:space="preserve">    → </w:t>
      </w:r>
      <w:proofErr w:type="spellStart"/>
      <w:r>
        <w:t>ChartsViewModel</w:t>
      </w:r>
      <w:proofErr w:type="spellEnd"/>
      <w:r>
        <w:t xml:space="preserve"> (визуализация статистики)</w:t>
      </w:r>
    </w:p>
    <w:p w14:paraId="06B56819" w14:textId="7BF69880" w:rsidR="00054D74" w:rsidRDefault="00054D74" w:rsidP="00054D74">
      <w:pPr>
        <w:pStyle w:val="a6"/>
        <w:numPr>
          <w:ilvl w:val="0"/>
          <w:numId w:val="15"/>
        </w:numPr>
        <w:jc w:val="both"/>
      </w:pPr>
      <w:r>
        <w:t>Запуск приложения → Инициализация компонентов.</w:t>
      </w:r>
    </w:p>
    <w:p w14:paraId="2D777804" w14:textId="3E456667" w:rsidR="00054D74" w:rsidRDefault="00054D74" w:rsidP="00054D74">
      <w:pPr>
        <w:pStyle w:val="a6"/>
        <w:numPr>
          <w:ilvl w:val="0"/>
          <w:numId w:val="15"/>
        </w:numPr>
        <w:jc w:val="both"/>
      </w:pPr>
      <w:r>
        <w:t>Настройка параметров → Выбор типа частиц, поверхности, начальных условий.</w:t>
      </w:r>
    </w:p>
    <w:p w14:paraId="5AD4208A" w14:textId="077659A9" w:rsidR="00054D74" w:rsidRDefault="00054D74" w:rsidP="00054D74">
      <w:pPr>
        <w:pStyle w:val="a6"/>
        <w:numPr>
          <w:ilvl w:val="0"/>
          <w:numId w:val="15"/>
        </w:numPr>
        <w:jc w:val="both"/>
      </w:pPr>
      <w:r>
        <w:t>Запуск симуляции → Старт таймера, начало обработки.</w:t>
      </w:r>
    </w:p>
    <w:p w14:paraId="3F37EEDE" w14:textId="625A4C82" w:rsidR="00054D74" w:rsidRDefault="00054D74" w:rsidP="00054D74">
      <w:pPr>
        <w:pStyle w:val="a6"/>
        <w:numPr>
          <w:ilvl w:val="0"/>
          <w:numId w:val="15"/>
        </w:numPr>
        <w:jc w:val="both"/>
      </w:pPr>
      <w:r>
        <w:t>Наблюдение → Визуализация движения частиц и графиков статистики.</w:t>
      </w:r>
    </w:p>
    <w:p w14:paraId="5219DAE9" w14:textId="3D360632" w:rsidR="00054D74" w:rsidRDefault="00054D74" w:rsidP="00054D74">
      <w:pPr>
        <w:pStyle w:val="a6"/>
        <w:numPr>
          <w:ilvl w:val="0"/>
          <w:numId w:val="15"/>
        </w:numPr>
        <w:jc w:val="both"/>
      </w:pPr>
      <w:r>
        <w:t>Взаимодействие → Добавление/удаление частиц, изменение параметров на лету.</w:t>
      </w:r>
    </w:p>
    <w:p w14:paraId="45AFFAA2" w14:textId="5C988660" w:rsidR="00054D74" w:rsidRDefault="00054D74" w:rsidP="00054D74">
      <w:pPr>
        <w:pStyle w:val="a6"/>
        <w:numPr>
          <w:ilvl w:val="0"/>
          <w:numId w:val="15"/>
        </w:numPr>
        <w:jc w:val="both"/>
      </w:pPr>
      <w:r>
        <w:t>Анализ → Просмотр статистики, экспорт данных.</w:t>
      </w:r>
    </w:p>
    <w:p w14:paraId="20E25BD7" w14:textId="62680563" w:rsidR="00054D74" w:rsidRDefault="00054D74" w:rsidP="00054D74">
      <w:pPr>
        <w:pStyle w:val="a6"/>
        <w:numPr>
          <w:ilvl w:val="0"/>
          <w:numId w:val="15"/>
        </w:numPr>
        <w:jc w:val="both"/>
      </w:pPr>
      <w:r>
        <w:t>Управление → Пауза, сброс, сохранение состояния.</w:t>
      </w:r>
    </w:p>
    <w:p w14:paraId="03565195" w14:textId="50CD4505" w:rsidR="00054D74" w:rsidRDefault="00054D74" w:rsidP="00054D74">
      <w:pPr>
        <w:jc w:val="both"/>
      </w:pPr>
      <w:r>
        <w:t>Программа предоставляет богатый и удобный интерфейс для управления сложной физической симуляцией, делая её доступной как для учебных целей, так и для профессионального использования.</w:t>
      </w:r>
    </w:p>
    <w:p w14:paraId="1699ED8C" w14:textId="2DAB37B3" w:rsidR="00364798" w:rsidRDefault="00364798" w:rsidP="000212A2">
      <w:pPr>
        <w:jc w:val="both"/>
      </w:pPr>
      <w:r>
        <w:t xml:space="preserve">Таким образом, модули </w:t>
      </w:r>
      <w:proofErr w:type="spellStart"/>
      <w:r>
        <w:t>Simulation</w:t>
      </w:r>
      <w:proofErr w:type="spellEnd"/>
      <w:r>
        <w:t xml:space="preserve"> и </w:t>
      </w:r>
      <w:proofErr w:type="spellStart"/>
      <w:r>
        <w:t>Particles_Object</w:t>
      </w:r>
      <w:proofErr w:type="spellEnd"/>
      <w:r>
        <w:t xml:space="preserve"> тесно интегрированы с основным приложением через:</w:t>
      </w:r>
    </w:p>
    <w:p w14:paraId="2DC9EB39" w14:textId="1C84998F" w:rsidR="00364798" w:rsidRDefault="00364798" w:rsidP="000212A2">
      <w:pPr>
        <w:pStyle w:val="a6"/>
        <w:numPr>
          <w:ilvl w:val="0"/>
          <w:numId w:val="11"/>
        </w:numPr>
        <w:jc w:val="both"/>
      </w:pPr>
      <w:r>
        <w:t>Прямые вызовы методов</w:t>
      </w:r>
    </w:p>
    <w:p w14:paraId="78A270B8" w14:textId="7A115F2D" w:rsidR="00364798" w:rsidRPr="00054D74" w:rsidRDefault="00364798" w:rsidP="000212A2">
      <w:pPr>
        <w:pStyle w:val="a6"/>
        <w:numPr>
          <w:ilvl w:val="0"/>
          <w:numId w:val="11"/>
        </w:numPr>
        <w:jc w:val="both"/>
        <w:rPr>
          <w:lang w:val="en-US"/>
        </w:rPr>
      </w:pPr>
      <w:r>
        <w:t>Общие</w:t>
      </w:r>
      <w:r w:rsidRPr="00054D74">
        <w:rPr>
          <w:lang w:val="en-US"/>
        </w:rPr>
        <w:t xml:space="preserve"> </w:t>
      </w:r>
      <w:r>
        <w:t>ресурсы</w:t>
      </w:r>
      <w:r w:rsidRPr="00054D74">
        <w:rPr>
          <w:lang w:val="en-US"/>
        </w:rPr>
        <w:t xml:space="preserve"> (</w:t>
      </w:r>
      <w:proofErr w:type="spellStart"/>
      <w:r w:rsidRPr="00054D74">
        <w:rPr>
          <w:lang w:val="en-US"/>
        </w:rPr>
        <w:t>ParticleGrid</w:t>
      </w:r>
      <w:proofErr w:type="spellEnd"/>
      <w:r w:rsidRPr="00054D74">
        <w:rPr>
          <w:lang w:val="en-US"/>
        </w:rPr>
        <w:t xml:space="preserve">, </w:t>
      </w:r>
      <w:proofErr w:type="gramStart"/>
      <w:r w:rsidRPr="00054D74">
        <w:rPr>
          <w:lang w:val="en-US"/>
        </w:rPr>
        <w:t>Surface)</w:t>
      </w:r>
      <w:r w:rsidR="00054D74">
        <w:t>ч</w:t>
      </w:r>
      <w:proofErr w:type="gramEnd"/>
    </w:p>
    <w:p w14:paraId="328778BA" w14:textId="78043F0F" w:rsidR="00364798" w:rsidRDefault="00364798" w:rsidP="000212A2">
      <w:pPr>
        <w:pStyle w:val="a6"/>
        <w:numPr>
          <w:ilvl w:val="0"/>
          <w:numId w:val="11"/>
        </w:numPr>
        <w:jc w:val="both"/>
      </w:pPr>
      <w:r>
        <w:t>Событийную модель таймера</w:t>
      </w:r>
    </w:p>
    <w:p w14:paraId="3D588F0C" w14:textId="55F41C35" w:rsidR="00364798" w:rsidRDefault="00364798" w:rsidP="000212A2">
      <w:pPr>
        <w:pStyle w:val="a6"/>
        <w:numPr>
          <w:ilvl w:val="0"/>
          <w:numId w:val="11"/>
        </w:numPr>
        <w:jc w:val="both"/>
      </w:pPr>
      <w:r>
        <w:t>Механизмы многопоточности</w:t>
      </w:r>
    </w:p>
    <w:p w14:paraId="5A5F5D1A" w14:textId="10EAFD8A" w:rsidR="00364798" w:rsidRDefault="00364798" w:rsidP="000212A2">
      <w:pPr>
        <w:pStyle w:val="a6"/>
        <w:numPr>
          <w:ilvl w:val="0"/>
          <w:numId w:val="11"/>
        </w:numPr>
        <w:jc w:val="both"/>
      </w:pPr>
      <w:r>
        <w:t>Систему сбора и визуализации статистики</w:t>
      </w:r>
    </w:p>
    <w:p w14:paraId="25C1AF88" w14:textId="5B4C425C" w:rsidR="00364798" w:rsidRDefault="00364798" w:rsidP="000212A2">
      <w:pPr>
        <w:jc w:val="both"/>
      </w:pPr>
      <w:r>
        <w:t>Это обеспечивает гибкое управление симуляцией, эффективное использование ресурсов и богатые возможности для анализа результатов.</w:t>
      </w:r>
    </w:p>
    <w:p w14:paraId="572F5597" w14:textId="081E4284" w:rsidR="000212A2" w:rsidRPr="00E029AA" w:rsidRDefault="000212A2" w:rsidP="000212A2">
      <w:pPr>
        <w:jc w:val="both"/>
      </w:pPr>
      <w:r>
        <w:t>Архитектурные особенности</w:t>
      </w:r>
      <w:r w:rsidRPr="00E029AA">
        <w:t>:</w:t>
      </w:r>
    </w:p>
    <w:p w14:paraId="10449CF9" w14:textId="46410817" w:rsidR="000212A2" w:rsidRDefault="000212A2" w:rsidP="000212A2">
      <w:pPr>
        <w:jc w:val="both"/>
      </w:pPr>
      <w:r>
        <w:t>1. Паттерн Model-View-</w:t>
      </w:r>
      <w:proofErr w:type="spellStart"/>
      <w:r>
        <w:t>ViewModel</w:t>
      </w:r>
      <w:proofErr w:type="spellEnd"/>
      <w:r>
        <w:t xml:space="preserve"> (MVVM):</w:t>
      </w:r>
    </w:p>
    <w:p w14:paraId="38C441E9" w14:textId="47E02E33" w:rsidR="000212A2" w:rsidRDefault="000212A2" w:rsidP="000212A2">
      <w:pPr>
        <w:pStyle w:val="a6"/>
        <w:numPr>
          <w:ilvl w:val="0"/>
          <w:numId w:val="14"/>
        </w:numPr>
        <w:jc w:val="both"/>
      </w:pPr>
      <w:r>
        <w:t>Четкое разделение логики и представления</w:t>
      </w:r>
    </w:p>
    <w:p w14:paraId="09604FCE" w14:textId="7E593E2E" w:rsidR="000212A2" w:rsidRDefault="000212A2" w:rsidP="000212A2">
      <w:pPr>
        <w:pStyle w:val="a6"/>
        <w:numPr>
          <w:ilvl w:val="0"/>
          <w:numId w:val="14"/>
        </w:numPr>
        <w:jc w:val="both"/>
      </w:pPr>
      <w:r>
        <w:lastRenderedPageBreak/>
        <w:t xml:space="preserve">Data </w:t>
      </w:r>
      <w:proofErr w:type="spellStart"/>
      <w:r>
        <w:t>binding</w:t>
      </w:r>
      <w:proofErr w:type="spellEnd"/>
      <w:r>
        <w:t xml:space="preserve"> для автоматического обновления UI</w:t>
      </w:r>
    </w:p>
    <w:p w14:paraId="1C2AB108" w14:textId="2CD63AF4" w:rsidR="000212A2" w:rsidRDefault="000212A2" w:rsidP="000212A2">
      <w:pPr>
        <w:pStyle w:val="a6"/>
        <w:numPr>
          <w:ilvl w:val="0"/>
          <w:numId w:val="14"/>
        </w:numPr>
        <w:jc w:val="both"/>
      </w:pPr>
      <w:r>
        <w:t>Возможность легкой замены компонентов</w:t>
      </w:r>
    </w:p>
    <w:p w14:paraId="77A68464" w14:textId="31A05B36" w:rsidR="000212A2" w:rsidRDefault="000212A2" w:rsidP="000212A2">
      <w:pPr>
        <w:jc w:val="both"/>
      </w:pPr>
      <w:r>
        <w:t>2. Многопоточная архитектура:</w:t>
      </w:r>
    </w:p>
    <w:p w14:paraId="773076CF" w14:textId="6FD805C6" w:rsidR="000212A2" w:rsidRDefault="000212A2" w:rsidP="000212A2">
      <w:pPr>
        <w:pStyle w:val="a6"/>
        <w:numPr>
          <w:ilvl w:val="0"/>
          <w:numId w:val="13"/>
        </w:numPr>
        <w:jc w:val="both"/>
      </w:pPr>
      <w:r>
        <w:t xml:space="preserve">Асинхронные операции через </w:t>
      </w:r>
      <w:proofErr w:type="spellStart"/>
      <w:r>
        <w:t>Task.Run</w:t>
      </w:r>
      <w:proofErr w:type="spellEnd"/>
    </w:p>
    <w:p w14:paraId="661FF979" w14:textId="4D6270FE" w:rsidR="000212A2" w:rsidRDefault="000212A2" w:rsidP="000212A2">
      <w:pPr>
        <w:pStyle w:val="a6"/>
        <w:numPr>
          <w:ilvl w:val="0"/>
          <w:numId w:val="13"/>
        </w:numPr>
        <w:jc w:val="both"/>
      </w:pPr>
      <w:r>
        <w:t>Параллельная обработка частиц</w:t>
      </w:r>
    </w:p>
    <w:p w14:paraId="25217449" w14:textId="5495A80C" w:rsidR="000212A2" w:rsidRDefault="000212A2" w:rsidP="000212A2">
      <w:pPr>
        <w:pStyle w:val="a6"/>
        <w:numPr>
          <w:ilvl w:val="0"/>
          <w:numId w:val="13"/>
        </w:numPr>
        <w:jc w:val="both"/>
      </w:pPr>
      <w:proofErr w:type="spellStart"/>
      <w:r>
        <w:t>Thread-safe</w:t>
      </w:r>
      <w:proofErr w:type="spellEnd"/>
      <w:r>
        <w:t xml:space="preserve"> доступ к общим ресурсам</w:t>
      </w:r>
    </w:p>
    <w:p w14:paraId="5C4D8303" w14:textId="0C5CC428" w:rsidR="000212A2" w:rsidRDefault="000212A2" w:rsidP="000212A2">
      <w:pPr>
        <w:jc w:val="both"/>
      </w:pPr>
      <w:r>
        <w:t>3. Система расширений:</w:t>
      </w:r>
    </w:p>
    <w:p w14:paraId="5A7AD521" w14:textId="5DDDE64E" w:rsidR="000212A2" w:rsidRDefault="000212A2" w:rsidP="000212A2">
      <w:pPr>
        <w:pStyle w:val="a6"/>
        <w:numPr>
          <w:ilvl w:val="0"/>
          <w:numId w:val="12"/>
        </w:numPr>
        <w:jc w:val="both"/>
      </w:pPr>
      <w:r>
        <w:t>Модульная архитектура для добавления новых функций</w:t>
      </w:r>
    </w:p>
    <w:p w14:paraId="39D94E4B" w14:textId="24D92BE2" w:rsidR="000212A2" w:rsidRDefault="000212A2" w:rsidP="000212A2">
      <w:pPr>
        <w:pStyle w:val="a6"/>
        <w:numPr>
          <w:ilvl w:val="0"/>
          <w:numId w:val="12"/>
        </w:numPr>
        <w:jc w:val="both"/>
      </w:pPr>
      <w:r>
        <w:t>Поддержка пользовательских алгоритмов</w:t>
      </w:r>
    </w:p>
    <w:p w14:paraId="179AAFC5" w14:textId="609D539C" w:rsidR="000212A2" w:rsidRPr="003F0CDB" w:rsidRDefault="000212A2" w:rsidP="000212A2">
      <w:pPr>
        <w:pStyle w:val="a6"/>
        <w:numPr>
          <w:ilvl w:val="0"/>
          <w:numId w:val="12"/>
        </w:numPr>
        <w:jc w:val="both"/>
      </w:pPr>
      <w:r>
        <w:t>Гибкая система конфигурации</w:t>
      </w:r>
    </w:p>
    <w:p w14:paraId="616D9D5A" w14:textId="16CF4365" w:rsidR="00291275" w:rsidRDefault="00291275" w:rsidP="007D0D5D">
      <w:pPr>
        <w:pStyle w:val="1"/>
      </w:pPr>
      <w:r>
        <w:lastRenderedPageBreak/>
        <w:t>Вывод</w:t>
      </w:r>
    </w:p>
    <w:p w14:paraId="1DA3C11E" w14:textId="71C9D811" w:rsidR="00291275" w:rsidRDefault="005629CC" w:rsidP="00291275">
      <w:pPr>
        <w:jc w:val="both"/>
      </w:pPr>
      <w:r w:rsidRPr="005629CC">
        <w:t>Разработанные модули обеспечивают реалистичную симуляцию движения частиц с поддержкой различных режимов и детальной статистикой. Архитектура приложения позволяет легко расширять функциональность, например, добавляя новые типы взаимодействий или улучшая визуализацию.</w:t>
      </w:r>
    </w:p>
    <w:p w14:paraId="6772F431" w14:textId="6F560F14" w:rsidR="005629CC" w:rsidRDefault="005629CC" w:rsidP="00291275">
      <w:pPr>
        <w:jc w:val="both"/>
      </w:pPr>
      <w:r w:rsidRPr="005629CC">
        <w:t> Приложение может быть использовано для учебных целей или как основа для более сложных симуляций (например, газовых сред или жидкостей).</w:t>
      </w:r>
    </w:p>
    <w:p w14:paraId="538D5ED6" w14:textId="12C5A0E2" w:rsidR="00C80713" w:rsidRPr="00291275" w:rsidRDefault="00C80713" w:rsidP="00291275">
      <w:pPr>
        <w:jc w:val="both"/>
      </w:pPr>
      <w:r w:rsidRPr="00C80713">
        <w:t>Разработанная система представляет собой мощный инструмент для исследования физических процессов на микроуровне. Модульная архитектура позволяет легко адаптировать систему для решения различных научных и инженерных задач.</w:t>
      </w:r>
    </w:p>
    <w:sectPr w:rsidR="00C80713" w:rsidRPr="00291275" w:rsidSect="007D0D5D">
      <w:footerReference w:type="default" r:id="rId16"/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0EB6B4" w14:textId="77777777" w:rsidR="00332094" w:rsidRDefault="00332094" w:rsidP="007D0D5D">
      <w:pPr>
        <w:spacing w:line="240" w:lineRule="auto"/>
      </w:pPr>
      <w:r>
        <w:separator/>
      </w:r>
    </w:p>
  </w:endnote>
  <w:endnote w:type="continuationSeparator" w:id="0">
    <w:p w14:paraId="30022FBB" w14:textId="77777777" w:rsidR="00332094" w:rsidRDefault="00332094" w:rsidP="007D0D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97850757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1E1B1BDC" w14:textId="0EB183E4" w:rsidR="007D0D5D" w:rsidRPr="007D0D5D" w:rsidRDefault="007D0D5D">
        <w:pPr>
          <w:pStyle w:val="a9"/>
          <w:jc w:val="center"/>
          <w:rPr>
            <w:sz w:val="24"/>
            <w:szCs w:val="24"/>
          </w:rPr>
        </w:pPr>
        <w:r w:rsidRPr="007D0D5D">
          <w:rPr>
            <w:sz w:val="24"/>
            <w:szCs w:val="24"/>
          </w:rPr>
          <w:fldChar w:fldCharType="begin"/>
        </w:r>
        <w:r w:rsidRPr="007D0D5D">
          <w:rPr>
            <w:sz w:val="24"/>
            <w:szCs w:val="24"/>
          </w:rPr>
          <w:instrText>PAGE   \* MERGEFORMAT</w:instrText>
        </w:r>
        <w:r w:rsidRPr="007D0D5D">
          <w:rPr>
            <w:sz w:val="24"/>
            <w:szCs w:val="24"/>
          </w:rPr>
          <w:fldChar w:fldCharType="separate"/>
        </w:r>
        <w:r w:rsidRPr="007D0D5D">
          <w:rPr>
            <w:sz w:val="24"/>
            <w:szCs w:val="24"/>
          </w:rPr>
          <w:t>2</w:t>
        </w:r>
        <w:r w:rsidRPr="007D0D5D">
          <w:rPr>
            <w:sz w:val="24"/>
            <w:szCs w:val="24"/>
          </w:rPr>
          <w:fldChar w:fldCharType="end"/>
        </w:r>
      </w:p>
    </w:sdtContent>
  </w:sdt>
  <w:p w14:paraId="297BE262" w14:textId="77777777" w:rsidR="007D0D5D" w:rsidRDefault="007D0D5D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BBACDC" w14:textId="77777777" w:rsidR="00332094" w:rsidRDefault="00332094" w:rsidP="007D0D5D">
      <w:pPr>
        <w:spacing w:line="240" w:lineRule="auto"/>
      </w:pPr>
      <w:r>
        <w:separator/>
      </w:r>
    </w:p>
  </w:footnote>
  <w:footnote w:type="continuationSeparator" w:id="0">
    <w:p w14:paraId="7C0A08DA" w14:textId="77777777" w:rsidR="00332094" w:rsidRDefault="00332094" w:rsidP="007D0D5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C6783"/>
    <w:multiLevelType w:val="hybridMultilevel"/>
    <w:tmpl w:val="BF7CA4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357EE9"/>
    <w:multiLevelType w:val="hybridMultilevel"/>
    <w:tmpl w:val="2D2071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A845C2"/>
    <w:multiLevelType w:val="hybridMultilevel"/>
    <w:tmpl w:val="F322E4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1A0672C"/>
    <w:multiLevelType w:val="hybridMultilevel"/>
    <w:tmpl w:val="88F839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E9874AE"/>
    <w:multiLevelType w:val="hybridMultilevel"/>
    <w:tmpl w:val="213A2E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49103CD"/>
    <w:multiLevelType w:val="hybridMultilevel"/>
    <w:tmpl w:val="115402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C6A1E7A"/>
    <w:multiLevelType w:val="hybridMultilevel"/>
    <w:tmpl w:val="E54C5A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7CA6FB3"/>
    <w:multiLevelType w:val="hybridMultilevel"/>
    <w:tmpl w:val="FFE802AC"/>
    <w:lvl w:ilvl="0" w:tplc="366E744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C924C25"/>
    <w:multiLevelType w:val="multilevel"/>
    <w:tmpl w:val="C2BE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937698"/>
    <w:multiLevelType w:val="hybridMultilevel"/>
    <w:tmpl w:val="EBFA54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CA80E84"/>
    <w:multiLevelType w:val="hybridMultilevel"/>
    <w:tmpl w:val="08C615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7522543"/>
    <w:multiLevelType w:val="hybridMultilevel"/>
    <w:tmpl w:val="857C78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AE001FE"/>
    <w:multiLevelType w:val="hybridMultilevel"/>
    <w:tmpl w:val="408818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0821425"/>
    <w:multiLevelType w:val="hybridMultilevel"/>
    <w:tmpl w:val="EA52C8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8651B4B"/>
    <w:multiLevelType w:val="hybridMultilevel"/>
    <w:tmpl w:val="A9C68786"/>
    <w:lvl w:ilvl="0" w:tplc="366E744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51100695">
    <w:abstractNumId w:val="8"/>
  </w:num>
  <w:num w:numId="2" w16cid:durableId="757412691">
    <w:abstractNumId w:val="5"/>
  </w:num>
  <w:num w:numId="3" w16cid:durableId="358972237">
    <w:abstractNumId w:val="3"/>
  </w:num>
  <w:num w:numId="4" w16cid:durableId="534080390">
    <w:abstractNumId w:val="7"/>
  </w:num>
  <w:num w:numId="5" w16cid:durableId="1668896786">
    <w:abstractNumId w:val="14"/>
  </w:num>
  <w:num w:numId="6" w16cid:durableId="1998537969">
    <w:abstractNumId w:val="2"/>
  </w:num>
  <w:num w:numId="7" w16cid:durableId="858086856">
    <w:abstractNumId w:val="1"/>
  </w:num>
  <w:num w:numId="8" w16cid:durableId="1545368058">
    <w:abstractNumId w:val="12"/>
  </w:num>
  <w:num w:numId="9" w16cid:durableId="1193572222">
    <w:abstractNumId w:val="13"/>
  </w:num>
  <w:num w:numId="10" w16cid:durableId="462768618">
    <w:abstractNumId w:val="10"/>
  </w:num>
  <w:num w:numId="11" w16cid:durableId="1625119675">
    <w:abstractNumId w:val="11"/>
  </w:num>
  <w:num w:numId="12" w16cid:durableId="1469131299">
    <w:abstractNumId w:val="9"/>
  </w:num>
  <w:num w:numId="13" w16cid:durableId="612254224">
    <w:abstractNumId w:val="6"/>
  </w:num>
  <w:num w:numId="14" w16cid:durableId="1225292718">
    <w:abstractNumId w:val="0"/>
  </w:num>
  <w:num w:numId="15" w16cid:durableId="2315048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572"/>
    <w:rsid w:val="000212A2"/>
    <w:rsid w:val="00054D74"/>
    <w:rsid w:val="000E25E4"/>
    <w:rsid w:val="000E3B0D"/>
    <w:rsid w:val="0014766D"/>
    <w:rsid w:val="00195A10"/>
    <w:rsid w:val="001A52D0"/>
    <w:rsid w:val="00291275"/>
    <w:rsid w:val="00312FE4"/>
    <w:rsid w:val="00332094"/>
    <w:rsid w:val="00364798"/>
    <w:rsid w:val="003C3937"/>
    <w:rsid w:val="003F0CDB"/>
    <w:rsid w:val="00486304"/>
    <w:rsid w:val="005629CC"/>
    <w:rsid w:val="0062016F"/>
    <w:rsid w:val="00640508"/>
    <w:rsid w:val="00656259"/>
    <w:rsid w:val="006D12D3"/>
    <w:rsid w:val="00725262"/>
    <w:rsid w:val="007A335F"/>
    <w:rsid w:val="007D0D5D"/>
    <w:rsid w:val="00851327"/>
    <w:rsid w:val="00863572"/>
    <w:rsid w:val="00867DEF"/>
    <w:rsid w:val="008D5245"/>
    <w:rsid w:val="00924595"/>
    <w:rsid w:val="0096129F"/>
    <w:rsid w:val="00981195"/>
    <w:rsid w:val="009F1EA7"/>
    <w:rsid w:val="00A25033"/>
    <w:rsid w:val="00A73046"/>
    <w:rsid w:val="00AA2361"/>
    <w:rsid w:val="00AC61D1"/>
    <w:rsid w:val="00B7701E"/>
    <w:rsid w:val="00BE5403"/>
    <w:rsid w:val="00C45DAD"/>
    <w:rsid w:val="00C54541"/>
    <w:rsid w:val="00C80713"/>
    <w:rsid w:val="00D27519"/>
    <w:rsid w:val="00D803D7"/>
    <w:rsid w:val="00E029AA"/>
    <w:rsid w:val="00E84B44"/>
    <w:rsid w:val="00EA414A"/>
    <w:rsid w:val="00F83442"/>
    <w:rsid w:val="00FB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F27B8"/>
  <w15:chartTrackingRefBased/>
  <w15:docId w15:val="{637F5B1B-5A97-42F6-9B65-293441C30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УчебОбычный"/>
    <w:qFormat/>
    <w:rsid w:val="00C54541"/>
    <w:pPr>
      <w:spacing w:after="0" w:line="360" w:lineRule="auto"/>
      <w:ind w:firstLine="709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Учеб1"/>
    <w:basedOn w:val="a"/>
    <w:link w:val="10"/>
    <w:autoRedefine/>
    <w:qFormat/>
    <w:rsid w:val="00E84B44"/>
    <w:pPr>
      <w:pageBreakBefore/>
      <w:jc w:val="center"/>
    </w:pPr>
    <w:rPr>
      <w:rFonts w:cs="Times New Roman"/>
      <w:b/>
      <w:bCs/>
      <w:color w:val="000000" w:themeColor="text1"/>
      <w:szCs w:val="28"/>
      <w:lang w:eastAsia="ru-RU"/>
    </w:rPr>
  </w:style>
  <w:style w:type="character" w:customStyle="1" w:styleId="10">
    <w:name w:val="Учеб1 Знак"/>
    <w:basedOn w:val="a0"/>
    <w:link w:val="1"/>
    <w:rsid w:val="00E84B44"/>
    <w:rPr>
      <w:rFonts w:ascii="Times New Roman" w:hAnsi="Times New Roman" w:cs="Times New Roman"/>
      <w:b/>
      <w:bCs/>
      <w:color w:val="000000" w:themeColor="text1"/>
      <w:sz w:val="28"/>
      <w:szCs w:val="28"/>
      <w:lang w:eastAsia="ru-RU"/>
    </w:rPr>
  </w:style>
  <w:style w:type="table" w:styleId="a3">
    <w:name w:val="Table Grid"/>
    <w:basedOn w:val="a1"/>
    <w:uiPriority w:val="39"/>
    <w:rsid w:val="00312F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semiHidden/>
    <w:unhideWhenUsed/>
    <w:rsid w:val="00FB633A"/>
    <w:rPr>
      <w:color w:val="0000FF"/>
      <w:u w:val="single"/>
    </w:rPr>
  </w:style>
  <w:style w:type="character" w:customStyle="1" w:styleId="cite-bracket">
    <w:name w:val="cite-bracket"/>
    <w:basedOn w:val="a0"/>
    <w:rsid w:val="00FB633A"/>
  </w:style>
  <w:style w:type="paragraph" w:styleId="a5">
    <w:name w:val="caption"/>
    <w:basedOn w:val="a"/>
    <w:next w:val="a"/>
    <w:uiPriority w:val="35"/>
    <w:unhideWhenUsed/>
    <w:qFormat/>
    <w:rsid w:val="000212A2"/>
    <w:pPr>
      <w:spacing w:after="200" w:line="240" w:lineRule="auto"/>
      <w:jc w:val="center"/>
    </w:pPr>
    <w:rPr>
      <w:iCs/>
      <w:color w:val="000000" w:themeColor="text1"/>
      <w:sz w:val="24"/>
      <w:szCs w:val="18"/>
    </w:rPr>
  </w:style>
  <w:style w:type="paragraph" w:styleId="a6">
    <w:name w:val="List Paragraph"/>
    <w:basedOn w:val="a"/>
    <w:uiPriority w:val="34"/>
    <w:qFormat/>
    <w:rsid w:val="000E25E4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7D0D5D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7D0D5D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7D0D5D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D0D5D"/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unhideWhenUsed/>
    <w:rsid w:val="003F0C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F0CD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F0C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1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35FF03-F620-4FAD-8192-B663477B60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19</Pages>
  <Words>2878</Words>
  <Characters>16407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</dc:creator>
  <cp:keywords/>
  <dc:description/>
  <cp:lastModifiedBy>Енот Енот</cp:lastModifiedBy>
  <cp:revision>17</cp:revision>
  <dcterms:created xsi:type="dcterms:W3CDTF">2024-08-27T17:54:00Z</dcterms:created>
  <dcterms:modified xsi:type="dcterms:W3CDTF">2025-09-10T15:07:00Z</dcterms:modified>
</cp:coreProperties>
</file>