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Bird Game - Requirements Specification</w:t>
      </w:r>
    </w:p>
    <w:p>
      <w:r>
        <w:rPr>
          <w:color w:val="000000"/>
        </w:rPr>
        <w:t>Version: 0.1</w:t>
      </w:r>
    </w:p>
    <w:p>
      <w:r>
        <w:rPr>
          <w:color w:val="000000"/>
        </w:rPr>
        <w:t>Status: Draft</w:t>
      </w:r>
    </w:p>
    <w:p>
      <w:r>
        <w:rPr>
          <w:color w:val="000000"/>
        </w:rPr>
        <w:t>Date: 7 August 2026</w:t>
      </w:r>
    </w:p>
    <w:p>
      <w:pPr>
        <w:pStyle w:val="Heading1"/>
      </w:pPr>
      <w:r>
        <w:rPr>
          <w:color w:val="000000"/>
        </w:rPr>
        <w:t>1. Purpose</w:t>
      </w:r>
    </w:p>
    <w:p>
      <w:r>
        <w:rPr>
          <w:color w:val="000000"/>
        </w:rPr>
        <w:t>This document records the agreed requirements for the first version of the Bird Game. The requirements were produced from the initial stakeholder brief and the clarification questions recorded during requirements elicitation.</w:t>
      </w:r>
    </w:p>
    <w:p>
      <w:pPr>
        <w:pStyle w:val="Heading1"/>
      </w:pPr>
      <w:r>
        <w:rPr>
          <w:color w:val="000000"/>
        </w:rPr>
        <w:t>2. Scope</w:t>
      </w:r>
    </w:p>
    <w:p>
      <w:r>
        <w:rPr>
          <w:color w:val="000000"/>
        </w:rPr>
        <w:t>The first version covers the basic browser game: starting the game, controlling the bird, moving obstacles, scoring, collision handling, Game Over and restart behaviour.</w:t>
      </w:r>
    </w:p>
    <w:p>
      <w:r>
        <w:rPr>
          <w:color w:val="000000"/>
        </w:rPr>
        <w:t>The following are outside the first version:</w:t>
      </w:r>
    </w:p>
    <w:p>
      <w:pPr>
        <w:pStyle w:val="ListBullet"/>
      </w:pPr>
      <w:r>
        <w:rPr>
          <w:color w:val="000000"/>
        </w:rPr>
        <w:t>User accounts or login</w:t>
      </w:r>
    </w:p>
    <w:p>
      <w:pPr>
        <w:pStyle w:val="ListBullet"/>
      </w:pPr>
      <w:r>
        <w:rPr>
          <w:color w:val="000000"/>
        </w:rPr>
        <w:t>Online leaderboards or saved high scores</w:t>
      </w:r>
    </w:p>
    <w:p>
      <w:pPr>
        <w:pStyle w:val="ListBullet"/>
      </w:pPr>
      <w:r>
        <w:rPr>
          <w:color w:val="000000"/>
        </w:rPr>
        <w:t>Multiplayer</w:t>
      </w:r>
    </w:p>
    <w:p>
      <w:pPr>
        <w:pStyle w:val="ListBullet"/>
      </w:pPr>
      <w:r>
        <w:rPr>
          <w:color w:val="000000"/>
        </w:rPr>
        <w:t>Payments</w:t>
      </w:r>
    </w:p>
    <w:p>
      <w:pPr>
        <w:pStyle w:val="ListBullet"/>
      </w:pPr>
      <w:r>
        <w:rPr>
          <w:color w:val="000000"/>
        </w:rPr>
        <w:t>Sound effects or music</w:t>
      </w:r>
    </w:p>
    <w:p>
      <w:pPr>
        <w:pStyle w:val="ListBullet"/>
      </w:pPr>
      <w:r>
        <w:rPr>
          <w:color w:val="000000"/>
        </w:rPr>
        <w:t>Pause/resume</w:t>
      </w:r>
    </w:p>
    <w:p>
      <w:pPr>
        <w:pStyle w:val="ListBullet"/>
      </w:pPr>
      <w:r>
        <w:rPr>
          <w:color w:val="000000"/>
        </w:rPr>
        <w:t>Difficulty levels</w:t>
      </w:r>
    </w:p>
    <w:p>
      <w:pPr>
        <w:pStyle w:val="ListBullet"/>
      </w:pPr>
      <w:r>
        <w:rPr>
          <w:color w:val="000000"/>
        </w:rPr>
        <w:t>Safari browser support</w:t>
      </w:r>
    </w:p>
    <w:p>
      <w:pPr>
        <w:pStyle w:val="Heading1"/>
      </w:pPr>
      <w:r>
        <w:rPr>
          <w:color w:val="000000"/>
        </w:rPr>
        <w:t>3. Requirement ID format</w:t>
      </w:r>
    </w:p>
    <w:p>
      <w:r>
        <w:rPr>
          <w:color w:val="000000"/>
        </w:rPr>
        <w:t>BR-FR identifies a Bird Game functional requirement. BR-NFR identifies a Bird Game non-functional requirement.</w:t>
      </w:r>
    </w:p>
    <w:p>
      <w:pPr>
        <w:pStyle w:val="Heading1"/>
      </w:pPr>
      <w:r>
        <w:rPr>
          <w:color w:val="000000"/>
        </w:rPr>
        <w:t>4.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vAlign w:val="top"/>
            <w:shd w:fill="E7E6E6"/>
          </w:tcPr>
          <w:p>
            <w:r>
              <w:rPr>
                <w:color w:val="000000"/>
              </w:rPr>
            </w:r>
            <w:r>
              <w:rPr>
                <w:rFonts w:ascii="Calibri" w:hAnsi="Calibri"/>
                <w:b/>
                <w:color w:val="000000"/>
                <w:sz w:val="19"/>
              </w:rPr>
              <w:t>Requirement ID</w:t>
            </w:r>
          </w:p>
        </w:tc>
        <w:tc>
          <w:tcPr>
            <w:tcW w:type="dxa" w:w="1800"/>
            <w:vAlign w:val="top"/>
            <w:shd w:fill="E7E6E6"/>
          </w:tcPr>
          <w:p>
            <w:r>
              <w:rPr>
                <w:color w:val="000000"/>
              </w:rPr>
            </w:r>
            <w:r>
              <w:rPr>
                <w:rFonts w:ascii="Calibri" w:hAnsi="Calibri"/>
                <w:b/>
                <w:color w:val="000000"/>
                <w:sz w:val="19"/>
              </w:rPr>
              <w:t>Area</w:t>
            </w:r>
          </w:p>
        </w:tc>
        <w:tc>
          <w:tcPr>
            <w:tcW w:type="dxa" w:w="8064"/>
            <w:vAlign w:val="top"/>
            <w:shd w:fill="E7E6E6"/>
          </w:tcPr>
          <w:p>
            <w:r>
              <w:rPr>
                <w:color w:val="000000"/>
              </w:rPr>
            </w:r>
            <w:r>
              <w:rPr>
                <w:rFonts w:ascii="Calibri" w:hAnsi="Calibri"/>
                <w:b/>
                <w:color w:val="000000"/>
                <w:sz w:val="19"/>
              </w:rPr>
              <w:t>Requirement</w:t>
            </w:r>
          </w:p>
        </w:tc>
      </w:tr>
      <w:tr>
        <w:trPr>
          <w:cantSplit/>
        </w:trPr>
        <w:tc>
          <w:tcPr>
            <w:tcW w:type="dxa" w:w="1584"/>
            <w:vAlign w:val="top"/>
          </w:tcPr>
          <w:p>
            <w:r>
              <w:rPr>
                <w:color w:val="000000"/>
              </w:rPr>
            </w:r>
            <w:r>
              <w:rPr>
                <w:rFonts w:ascii="Calibri" w:hAnsi="Calibri"/>
                <w:b w:val="0"/>
                <w:color w:val="000000"/>
                <w:sz w:val="19"/>
              </w:rPr>
              <w:t>BR-FR-001</w:t>
            </w:r>
          </w:p>
        </w:tc>
        <w:tc>
          <w:tcPr>
            <w:tcW w:type="dxa" w:w="1800"/>
            <w:vAlign w:val="top"/>
          </w:tcPr>
          <w:p>
            <w:r>
              <w:rPr>
                <w:color w:val="000000"/>
              </w:rPr>
            </w:r>
            <w:r>
              <w:rPr>
                <w:rFonts w:ascii="Calibri" w:hAnsi="Calibri"/>
                <w:b w:val="0"/>
                <w:color w:val="000000"/>
                <w:sz w:val="19"/>
              </w:rPr>
              <w:t>Initial state</w:t>
            </w:r>
          </w:p>
        </w:tc>
        <w:tc>
          <w:tcPr>
            <w:tcW w:type="dxa" w:w="8064"/>
            <w:vAlign w:val="top"/>
          </w:tcPr>
          <w:p>
            <w:r>
              <w:rPr>
                <w:color w:val="000000"/>
              </w:rPr>
            </w:r>
            <w:r>
              <w:rPr>
                <w:rFonts w:ascii="Calibri" w:hAnsi="Calibri"/>
                <w:b w:val="0"/>
                <w:color w:val="000000"/>
                <w:sz w:val="19"/>
              </w:rPr>
              <w:t>When the game first opens, it shall display the bird, the first obstacle, a score of 0 and short start instructions.</w:t>
            </w:r>
          </w:p>
        </w:tc>
      </w:tr>
      <w:tr>
        <w:trPr>
          <w:cantSplit/>
        </w:trPr>
        <w:tc>
          <w:tcPr>
            <w:tcW w:type="dxa" w:w="1584"/>
            <w:vAlign w:val="top"/>
          </w:tcPr>
          <w:p>
            <w:r>
              <w:rPr>
                <w:color w:val="000000"/>
              </w:rPr>
            </w:r>
            <w:r>
              <w:rPr>
                <w:rFonts w:ascii="Calibri" w:hAnsi="Calibri"/>
                <w:b w:val="0"/>
                <w:color w:val="000000"/>
                <w:sz w:val="19"/>
              </w:rPr>
              <w:t>BR-FR-002</w:t>
            </w:r>
          </w:p>
        </w:tc>
        <w:tc>
          <w:tcPr>
            <w:tcW w:type="dxa" w:w="1800"/>
            <w:vAlign w:val="top"/>
          </w:tcPr>
          <w:p>
            <w:r>
              <w:rPr>
                <w:color w:val="000000"/>
              </w:rPr>
            </w:r>
            <w:r>
              <w:rPr>
                <w:rFonts w:ascii="Calibri" w:hAnsi="Calibri"/>
                <w:b w:val="0"/>
                <w:color w:val="000000"/>
                <w:sz w:val="19"/>
              </w:rPr>
              <w:t>Game start</w:t>
            </w:r>
          </w:p>
        </w:tc>
        <w:tc>
          <w:tcPr>
            <w:tcW w:type="dxa" w:w="8064"/>
            <w:vAlign w:val="top"/>
          </w:tcPr>
          <w:p>
            <w:r>
              <w:rPr>
                <w:color w:val="000000"/>
              </w:rPr>
            </w:r>
            <w:r>
              <w:rPr>
                <w:rFonts w:ascii="Calibri" w:hAnsi="Calibri"/>
                <w:b w:val="0"/>
                <w:color w:val="000000"/>
                <w:sz w:val="19"/>
              </w:rPr>
              <w:t>The game shall remain idle until the player uses a supported control.</w:t>
            </w:r>
          </w:p>
        </w:tc>
      </w:tr>
      <w:tr>
        <w:trPr>
          <w:cantSplit/>
        </w:trPr>
        <w:tc>
          <w:tcPr>
            <w:tcW w:type="dxa" w:w="1584"/>
            <w:vAlign w:val="top"/>
          </w:tcPr>
          <w:p>
            <w:r>
              <w:rPr>
                <w:color w:val="000000"/>
              </w:rPr>
            </w:r>
            <w:r>
              <w:rPr>
                <w:rFonts w:ascii="Calibri" w:hAnsi="Calibri"/>
                <w:b w:val="0"/>
                <w:color w:val="000000"/>
                <w:sz w:val="19"/>
              </w:rPr>
              <w:t>BR-FR-003</w:t>
            </w:r>
          </w:p>
        </w:tc>
        <w:tc>
          <w:tcPr>
            <w:tcW w:type="dxa" w:w="1800"/>
            <w:vAlign w:val="top"/>
          </w:tcPr>
          <w:p>
            <w:r>
              <w:rPr>
                <w:color w:val="000000"/>
              </w:rPr>
            </w:r>
            <w:r>
              <w:rPr>
                <w:rFonts w:ascii="Calibri" w:hAnsi="Calibri"/>
                <w:b w:val="0"/>
                <w:color w:val="000000"/>
                <w:sz w:val="19"/>
              </w:rPr>
              <w:t>Game start</w:t>
            </w:r>
          </w:p>
        </w:tc>
        <w:tc>
          <w:tcPr>
            <w:tcW w:type="dxa" w:w="8064"/>
            <w:vAlign w:val="top"/>
          </w:tcPr>
          <w:p>
            <w:r>
              <w:rPr>
                <w:color w:val="000000"/>
              </w:rPr>
            </w:r>
            <w:r>
              <w:rPr>
                <w:rFonts w:ascii="Calibri" w:hAnsi="Calibri"/>
                <w:b w:val="0"/>
                <w:color w:val="000000"/>
                <w:sz w:val="19"/>
              </w:rPr>
              <w:t>The game shall be able to start from Up Arrow, Down Arrow, Space, a click inside the game area, or either on-screen control button.</w:t>
            </w:r>
          </w:p>
        </w:tc>
      </w:tr>
      <w:tr>
        <w:trPr>
          <w:cantSplit/>
        </w:trPr>
        <w:tc>
          <w:tcPr>
            <w:tcW w:type="dxa" w:w="1584"/>
            <w:vAlign w:val="top"/>
          </w:tcPr>
          <w:p>
            <w:r>
              <w:rPr>
                <w:color w:val="000000"/>
              </w:rPr>
            </w:r>
            <w:r>
              <w:rPr>
                <w:rFonts w:ascii="Calibri" w:hAnsi="Calibri"/>
                <w:b w:val="0"/>
                <w:color w:val="000000"/>
                <w:sz w:val="19"/>
              </w:rPr>
              <w:t>BR-FR-004</w:t>
            </w:r>
          </w:p>
        </w:tc>
        <w:tc>
          <w:tcPr>
            <w:tcW w:type="dxa" w:w="1800"/>
            <w:vAlign w:val="top"/>
          </w:tcPr>
          <w:p>
            <w:r>
              <w:rPr>
                <w:color w:val="000000"/>
              </w:rPr>
            </w:r>
            <w:r>
              <w:rPr>
                <w:rFonts w:ascii="Calibri" w:hAnsi="Calibri"/>
                <w:b w:val="0"/>
                <w:color w:val="000000"/>
                <w:sz w:val="19"/>
              </w:rPr>
              <w:t>Bird movement</w:t>
            </w:r>
          </w:p>
        </w:tc>
        <w:tc>
          <w:tcPr>
            <w:tcW w:type="dxa" w:w="8064"/>
            <w:vAlign w:val="top"/>
          </w:tcPr>
          <w:p>
            <w:r>
              <w:rPr>
                <w:color w:val="000000"/>
              </w:rPr>
            </w:r>
            <w:r>
              <w:rPr>
                <w:rFonts w:ascii="Calibri" w:hAnsi="Calibri"/>
                <w:b w:val="0"/>
                <w:color w:val="000000"/>
                <w:sz w:val="19"/>
              </w:rPr>
              <w:t>While the Up Arrow key is held during gameplay, the bird shall move upward. Releasing the key shall stop the manual upward movement.</w:t>
            </w:r>
          </w:p>
        </w:tc>
      </w:tr>
      <w:tr>
        <w:trPr>
          <w:cantSplit/>
        </w:trPr>
        <w:tc>
          <w:tcPr>
            <w:tcW w:type="dxa" w:w="1584"/>
            <w:vAlign w:val="top"/>
          </w:tcPr>
          <w:p>
            <w:r>
              <w:rPr>
                <w:color w:val="000000"/>
              </w:rPr>
            </w:r>
            <w:r>
              <w:rPr>
                <w:rFonts w:ascii="Calibri" w:hAnsi="Calibri"/>
                <w:b w:val="0"/>
                <w:color w:val="000000"/>
                <w:sz w:val="19"/>
              </w:rPr>
              <w:t>BR-FR-005</w:t>
            </w:r>
          </w:p>
        </w:tc>
        <w:tc>
          <w:tcPr>
            <w:tcW w:type="dxa" w:w="1800"/>
            <w:vAlign w:val="top"/>
          </w:tcPr>
          <w:p>
            <w:r>
              <w:rPr>
                <w:color w:val="000000"/>
              </w:rPr>
            </w:r>
            <w:r>
              <w:rPr>
                <w:rFonts w:ascii="Calibri" w:hAnsi="Calibri"/>
                <w:b w:val="0"/>
                <w:color w:val="000000"/>
                <w:sz w:val="19"/>
              </w:rPr>
              <w:t>Bird movement</w:t>
            </w:r>
          </w:p>
        </w:tc>
        <w:tc>
          <w:tcPr>
            <w:tcW w:type="dxa" w:w="8064"/>
            <w:vAlign w:val="top"/>
          </w:tcPr>
          <w:p>
            <w:r>
              <w:rPr>
                <w:color w:val="000000"/>
              </w:rPr>
            </w:r>
            <w:r>
              <w:rPr>
                <w:rFonts w:ascii="Calibri" w:hAnsi="Calibri"/>
                <w:b w:val="0"/>
                <w:color w:val="000000"/>
                <w:sz w:val="19"/>
              </w:rPr>
              <w:t>While the Down Arrow key is held during gameplay, the bird shall move downward. Releasing the key shall stop the manual downward movement.</w:t>
            </w:r>
          </w:p>
        </w:tc>
      </w:tr>
      <w:tr>
        <w:trPr>
          <w:cantSplit/>
        </w:trPr>
        <w:tc>
          <w:tcPr>
            <w:tcW w:type="dxa" w:w="1584"/>
            <w:vAlign w:val="top"/>
          </w:tcPr>
          <w:p>
            <w:r>
              <w:rPr>
                <w:color w:val="000000"/>
              </w:rPr>
            </w:r>
            <w:r>
              <w:rPr>
                <w:rFonts w:ascii="Calibri" w:hAnsi="Calibri"/>
                <w:b w:val="0"/>
                <w:color w:val="000000"/>
                <w:sz w:val="19"/>
              </w:rPr>
              <w:t>BR-FR-006</w:t>
            </w:r>
          </w:p>
        </w:tc>
        <w:tc>
          <w:tcPr>
            <w:tcW w:type="dxa" w:w="1800"/>
            <w:vAlign w:val="top"/>
          </w:tcPr>
          <w:p>
            <w:r>
              <w:rPr>
                <w:color w:val="000000"/>
              </w:rPr>
            </w:r>
            <w:r>
              <w:rPr>
                <w:rFonts w:ascii="Calibri" w:hAnsi="Calibri"/>
                <w:b w:val="0"/>
                <w:color w:val="000000"/>
                <w:sz w:val="19"/>
              </w:rPr>
              <w:t>Bird movement</w:t>
            </w:r>
          </w:p>
        </w:tc>
        <w:tc>
          <w:tcPr>
            <w:tcW w:type="dxa" w:w="8064"/>
            <w:vAlign w:val="top"/>
          </w:tcPr>
          <w:p>
            <w:r>
              <w:rPr>
                <w:color w:val="000000"/>
              </w:rPr>
            </w:r>
            <w:r>
              <w:rPr>
                <w:rFonts w:ascii="Calibri" w:hAnsi="Calibri"/>
                <w:b w:val="0"/>
                <w:color w:val="000000"/>
                <w:sz w:val="19"/>
              </w:rPr>
              <w:t>Pressing Space during gameplay shall give the bird one upward jump.</w:t>
            </w:r>
          </w:p>
        </w:tc>
      </w:tr>
      <w:tr>
        <w:trPr>
          <w:cantSplit/>
        </w:trPr>
        <w:tc>
          <w:tcPr>
            <w:tcW w:type="dxa" w:w="1584"/>
            <w:vAlign w:val="top"/>
          </w:tcPr>
          <w:p>
            <w:r>
              <w:rPr>
                <w:color w:val="000000"/>
              </w:rPr>
            </w:r>
            <w:r>
              <w:rPr>
                <w:rFonts w:ascii="Calibri" w:hAnsi="Calibri"/>
                <w:b w:val="0"/>
                <w:color w:val="000000"/>
                <w:sz w:val="19"/>
              </w:rPr>
              <w:t>BR-FR-007</w:t>
            </w:r>
          </w:p>
        </w:tc>
        <w:tc>
          <w:tcPr>
            <w:tcW w:type="dxa" w:w="1800"/>
            <w:vAlign w:val="top"/>
          </w:tcPr>
          <w:p>
            <w:r>
              <w:rPr>
                <w:color w:val="000000"/>
              </w:rPr>
            </w:r>
            <w:r>
              <w:rPr>
                <w:rFonts w:ascii="Calibri" w:hAnsi="Calibri"/>
                <w:b w:val="0"/>
                <w:color w:val="000000"/>
                <w:sz w:val="19"/>
              </w:rPr>
              <w:t>Bird movement</w:t>
            </w:r>
          </w:p>
        </w:tc>
        <w:tc>
          <w:tcPr>
            <w:tcW w:type="dxa" w:w="8064"/>
            <w:vAlign w:val="top"/>
          </w:tcPr>
          <w:p>
            <w:r>
              <w:rPr>
                <w:color w:val="000000"/>
              </w:rPr>
            </w:r>
            <w:r>
              <w:rPr>
                <w:rFonts w:ascii="Calibri" w:hAnsi="Calibri"/>
                <w:b w:val="0"/>
                <w:color w:val="000000"/>
                <w:sz w:val="19"/>
              </w:rPr>
              <w:t>Clicking inside the game area during gameplay shall give the bird one upward jump.</w:t>
            </w:r>
          </w:p>
        </w:tc>
      </w:tr>
      <w:tr>
        <w:trPr>
          <w:cantSplit/>
        </w:trPr>
        <w:tc>
          <w:tcPr>
            <w:tcW w:type="dxa" w:w="1584"/>
            <w:vAlign w:val="top"/>
          </w:tcPr>
          <w:p>
            <w:r>
              <w:rPr>
                <w:color w:val="000000"/>
              </w:rPr>
            </w:r>
            <w:r>
              <w:rPr>
                <w:rFonts w:ascii="Calibri" w:hAnsi="Calibri"/>
                <w:b w:val="0"/>
                <w:color w:val="000000"/>
                <w:sz w:val="19"/>
              </w:rPr>
              <w:t>BR-FR-008</w:t>
            </w:r>
          </w:p>
        </w:tc>
        <w:tc>
          <w:tcPr>
            <w:tcW w:type="dxa" w:w="1800"/>
            <w:vAlign w:val="top"/>
          </w:tcPr>
          <w:p>
            <w:r>
              <w:rPr>
                <w:color w:val="000000"/>
              </w:rPr>
            </w:r>
            <w:r>
              <w:rPr>
                <w:rFonts w:ascii="Calibri" w:hAnsi="Calibri"/>
                <w:b w:val="0"/>
                <w:color w:val="000000"/>
                <w:sz w:val="19"/>
              </w:rPr>
              <w:t>On-screen controls</w:t>
            </w:r>
          </w:p>
        </w:tc>
        <w:tc>
          <w:tcPr>
            <w:tcW w:type="dxa" w:w="8064"/>
            <w:vAlign w:val="top"/>
          </w:tcPr>
          <w:p>
            <w:r>
              <w:rPr>
                <w:color w:val="000000"/>
              </w:rPr>
            </w:r>
            <w:r>
              <w:rPr>
                <w:rFonts w:ascii="Calibri" w:hAnsi="Calibri"/>
                <w:b w:val="0"/>
                <w:color w:val="000000"/>
                <w:sz w:val="19"/>
              </w:rPr>
              <w:t>The on-screen Up and Down buttons shall provide the same continuous upward and downward movement as the keyboard arrow keys while pressed.</w:t>
            </w:r>
          </w:p>
        </w:tc>
      </w:tr>
      <w:tr>
        <w:trPr>
          <w:cantSplit/>
        </w:trPr>
        <w:tc>
          <w:tcPr>
            <w:tcW w:type="dxa" w:w="1584"/>
            <w:vAlign w:val="top"/>
          </w:tcPr>
          <w:p>
            <w:r>
              <w:rPr>
                <w:color w:val="000000"/>
              </w:rPr>
            </w:r>
            <w:r>
              <w:rPr>
                <w:rFonts w:ascii="Calibri" w:hAnsi="Calibri"/>
                <w:b w:val="0"/>
                <w:color w:val="000000"/>
                <w:sz w:val="19"/>
              </w:rPr>
              <w:t>BR-FR-009</w:t>
            </w:r>
          </w:p>
        </w:tc>
        <w:tc>
          <w:tcPr>
            <w:tcW w:type="dxa" w:w="1800"/>
            <w:vAlign w:val="top"/>
          </w:tcPr>
          <w:p>
            <w:r>
              <w:rPr>
                <w:color w:val="000000"/>
              </w:rPr>
            </w:r>
            <w:r>
              <w:rPr>
                <w:rFonts w:ascii="Calibri" w:hAnsi="Calibri"/>
                <w:b w:val="0"/>
                <w:color w:val="000000"/>
                <w:sz w:val="19"/>
              </w:rPr>
              <w:t>Gravity</w:t>
            </w:r>
          </w:p>
        </w:tc>
        <w:tc>
          <w:tcPr>
            <w:tcW w:type="dxa" w:w="8064"/>
            <w:vAlign w:val="top"/>
          </w:tcPr>
          <w:p>
            <w:r>
              <w:rPr>
                <w:color w:val="000000"/>
              </w:rPr>
            </w:r>
            <w:r>
              <w:rPr>
                <w:rFonts w:ascii="Calibri" w:hAnsi="Calibri"/>
                <w:b w:val="0"/>
                <w:color w:val="000000"/>
                <w:sz w:val="19"/>
              </w:rPr>
              <w:t>After gameplay has started, gravity shall gradually pull the bird downward when the player is not manually moving it.</w:t>
            </w:r>
          </w:p>
        </w:tc>
      </w:tr>
      <w:tr>
        <w:trPr>
          <w:cantSplit/>
        </w:trPr>
        <w:tc>
          <w:tcPr>
            <w:tcW w:type="dxa" w:w="1584"/>
            <w:vAlign w:val="top"/>
          </w:tcPr>
          <w:p>
            <w:r>
              <w:rPr>
                <w:color w:val="000000"/>
              </w:rPr>
            </w:r>
            <w:r>
              <w:rPr>
                <w:rFonts w:ascii="Calibri" w:hAnsi="Calibri"/>
                <w:b w:val="0"/>
                <w:color w:val="000000"/>
                <w:sz w:val="19"/>
              </w:rPr>
              <w:t>BR-FR-010</w:t>
            </w:r>
          </w:p>
        </w:tc>
        <w:tc>
          <w:tcPr>
            <w:tcW w:type="dxa" w:w="1800"/>
            <w:vAlign w:val="top"/>
          </w:tcPr>
          <w:p>
            <w:r>
              <w:rPr>
                <w:color w:val="000000"/>
              </w:rPr>
            </w:r>
            <w:r>
              <w:rPr>
                <w:rFonts w:ascii="Calibri" w:hAnsi="Calibri"/>
                <w:b w:val="0"/>
                <w:color w:val="000000"/>
                <w:sz w:val="19"/>
              </w:rPr>
              <w:t>Obstacles</w:t>
            </w:r>
          </w:p>
        </w:tc>
        <w:tc>
          <w:tcPr>
            <w:tcW w:type="dxa" w:w="8064"/>
            <w:vAlign w:val="top"/>
          </w:tcPr>
          <w:p>
            <w:r>
              <w:rPr>
                <w:color w:val="000000"/>
              </w:rPr>
            </w:r>
            <w:r>
              <w:rPr>
                <w:rFonts w:ascii="Calibri" w:hAnsi="Calibri"/>
                <w:b w:val="0"/>
                <w:color w:val="000000"/>
                <w:sz w:val="19"/>
              </w:rPr>
              <w:t>During gameplay, the obstacle shall move from the right side of the game area towards the left at a constant speed.</w:t>
            </w:r>
          </w:p>
        </w:tc>
      </w:tr>
      <w:tr>
        <w:trPr>
          <w:cantSplit/>
        </w:trPr>
        <w:tc>
          <w:tcPr>
            <w:tcW w:type="dxa" w:w="1584"/>
            <w:vAlign w:val="top"/>
          </w:tcPr>
          <w:p>
            <w:r>
              <w:rPr>
                <w:color w:val="000000"/>
              </w:rPr>
            </w:r>
            <w:r>
              <w:rPr>
                <w:rFonts w:ascii="Calibri" w:hAnsi="Calibri"/>
                <w:b w:val="0"/>
                <w:color w:val="000000"/>
                <w:sz w:val="19"/>
              </w:rPr>
              <w:t>BR-FR-011</w:t>
            </w:r>
          </w:p>
        </w:tc>
        <w:tc>
          <w:tcPr>
            <w:tcW w:type="dxa" w:w="1800"/>
            <w:vAlign w:val="top"/>
          </w:tcPr>
          <w:p>
            <w:r>
              <w:rPr>
                <w:color w:val="000000"/>
              </w:rPr>
            </w:r>
            <w:r>
              <w:rPr>
                <w:rFonts w:ascii="Calibri" w:hAnsi="Calibri"/>
                <w:b w:val="0"/>
                <w:color w:val="000000"/>
                <w:sz w:val="19"/>
              </w:rPr>
              <w:t>Obstacles</w:t>
            </w:r>
          </w:p>
        </w:tc>
        <w:tc>
          <w:tcPr>
            <w:tcW w:type="dxa" w:w="8064"/>
            <w:vAlign w:val="top"/>
          </w:tcPr>
          <w:p>
            <w:r>
              <w:rPr>
                <w:color w:val="000000"/>
              </w:rPr>
            </w:r>
            <w:r>
              <w:rPr>
                <w:rFonts w:ascii="Calibri" w:hAnsi="Calibri"/>
                <w:b w:val="0"/>
                <w:color w:val="000000"/>
                <w:sz w:val="19"/>
              </w:rPr>
              <w:t>After the obstacle leaves the left side of the game area, it shall return to the right side for another pass.</w:t>
            </w:r>
          </w:p>
        </w:tc>
      </w:tr>
      <w:tr>
        <w:trPr>
          <w:cantSplit/>
        </w:trPr>
        <w:tc>
          <w:tcPr>
            <w:tcW w:type="dxa" w:w="1584"/>
            <w:vAlign w:val="top"/>
          </w:tcPr>
          <w:p>
            <w:r>
              <w:rPr>
                <w:color w:val="000000"/>
              </w:rPr>
            </w:r>
            <w:r>
              <w:rPr>
                <w:rFonts w:ascii="Calibri" w:hAnsi="Calibri"/>
                <w:b w:val="0"/>
                <w:color w:val="000000"/>
                <w:sz w:val="19"/>
              </w:rPr>
              <w:t>BR-FR-012</w:t>
            </w:r>
          </w:p>
        </w:tc>
        <w:tc>
          <w:tcPr>
            <w:tcW w:type="dxa" w:w="1800"/>
            <w:vAlign w:val="top"/>
          </w:tcPr>
          <w:p>
            <w:r>
              <w:rPr>
                <w:color w:val="000000"/>
              </w:rPr>
            </w:r>
            <w:r>
              <w:rPr>
                <w:rFonts w:ascii="Calibri" w:hAnsi="Calibri"/>
                <w:b w:val="0"/>
                <w:color w:val="000000"/>
                <w:sz w:val="19"/>
              </w:rPr>
              <w:t>Obstacle gap</w:t>
            </w:r>
          </w:p>
        </w:tc>
        <w:tc>
          <w:tcPr>
            <w:tcW w:type="dxa" w:w="8064"/>
            <w:vAlign w:val="top"/>
          </w:tcPr>
          <w:p>
            <w:r>
              <w:rPr>
                <w:color w:val="000000"/>
              </w:rPr>
            </w:r>
            <w:r>
              <w:rPr>
                <w:rFonts w:ascii="Calibri" w:hAnsi="Calibri"/>
                <w:b w:val="0"/>
                <w:color w:val="000000"/>
                <w:sz w:val="19"/>
              </w:rPr>
              <w:t>Each time the obstacle is reset, the vertical position of its opening shall be randomised.</w:t>
            </w:r>
          </w:p>
        </w:tc>
      </w:tr>
      <w:tr>
        <w:trPr>
          <w:cantSplit/>
        </w:trPr>
        <w:tc>
          <w:tcPr>
            <w:tcW w:type="dxa" w:w="1584"/>
            <w:vAlign w:val="top"/>
          </w:tcPr>
          <w:p>
            <w:r>
              <w:rPr>
                <w:color w:val="000000"/>
              </w:rPr>
            </w:r>
            <w:r>
              <w:rPr>
                <w:rFonts w:ascii="Calibri" w:hAnsi="Calibri"/>
                <w:b w:val="0"/>
                <w:color w:val="000000"/>
                <w:sz w:val="19"/>
              </w:rPr>
              <w:t>BR-FR-013</w:t>
            </w:r>
          </w:p>
        </w:tc>
        <w:tc>
          <w:tcPr>
            <w:tcW w:type="dxa" w:w="1800"/>
            <w:vAlign w:val="top"/>
          </w:tcPr>
          <w:p>
            <w:r>
              <w:rPr>
                <w:color w:val="000000"/>
              </w:rPr>
            </w:r>
            <w:r>
              <w:rPr>
                <w:rFonts w:ascii="Calibri" w:hAnsi="Calibri"/>
                <w:b w:val="0"/>
                <w:color w:val="000000"/>
                <w:sz w:val="19"/>
              </w:rPr>
              <w:t>Obstacle gap</w:t>
            </w:r>
          </w:p>
        </w:tc>
        <w:tc>
          <w:tcPr>
            <w:tcW w:type="dxa" w:w="8064"/>
            <w:vAlign w:val="top"/>
          </w:tcPr>
          <w:p>
            <w:r>
              <w:rPr>
                <w:color w:val="000000"/>
              </w:rPr>
            </w:r>
            <w:r>
              <w:rPr>
                <w:rFonts w:ascii="Calibri" w:hAnsi="Calibri"/>
                <w:b w:val="0"/>
                <w:color w:val="000000"/>
                <w:sz w:val="19"/>
              </w:rPr>
              <w:t>The obstacle opening shall remain 160 pixels high and shall remain fully inside the playable area.</w:t>
            </w:r>
          </w:p>
        </w:tc>
      </w:tr>
      <w:tr>
        <w:trPr>
          <w:cantSplit/>
        </w:trPr>
        <w:tc>
          <w:tcPr>
            <w:tcW w:type="dxa" w:w="1584"/>
            <w:vAlign w:val="top"/>
          </w:tcPr>
          <w:p>
            <w:r>
              <w:rPr>
                <w:color w:val="000000"/>
              </w:rPr>
            </w:r>
            <w:r>
              <w:rPr>
                <w:rFonts w:ascii="Calibri" w:hAnsi="Calibri"/>
                <w:b w:val="0"/>
                <w:color w:val="000000"/>
                <w:sz w:val="19"/>
              </w:rPr>
              <w:t>BR-FR-014</w:t>
            </w:r>
          </w:p>
        </w:tc>
        <w:tc>
          <w:tcPr>
            <w:tcW w:type="dxa" w:w="1800"/>
            <w:vAlign w:val="top"/>
          </w:tcPr>
          <w:p>
            <w:r>
              <w:rPr>
                <w:color w:val="000000"/>
              </w:rPr>
            </w:r>
            <w:r>
              <w:rPr>
                <w:rFonts w:ascii="Calibri" w:hAnsi="Calibri"/>
                <w:b w:val="0"/>
                <w:color w:val="000000"/>
                <w:sz w:val="19"/>
              </w:rPr>
              <w:t>Scoring</w:t>
            </w:r>
          </w:p>
        </w:tc>
        <w:tc>
          <w:tcPr>
            <w:tcW w:type="dxa" w:w="8064"/>
            <w:vAlign w:val="top"/>
          </w:tcPr>
          <w:p>
            <w:r>
              <w:rPr>
                <w:color w:val="000000"/>
              </w:rPr>
            </w:r>
            <w:r>
              <w:rPr>
                <w:rFonts w:ascii="Calibri" w:hAnsi="Calibri"/>
                <w:b w:val="0"/>
                <w:color w:val="000000"/>
                <w:sz w:val="19"/>
              </w:rPr>
              <w:t>The player's score shall start at 0.</w:t>
            </w:r>
          </w:p>
        </w:tc>
      </w:tr>
      <w:tr>
        <w:trPr>
          <w:cantSplit/>
        </w:trPr>
        <w:tc>
          <w:tcPr>
            <w:tcW w:type="dxa" w:w="1584"/>
            <w:vAlign w:val="top"/>
          </w:tcPr>
          <w:p>
            <w:r>
              <w:rPr>
                <w:color w:val="000000"/>
              </w:rPr>
            </w:r>
            <w:r>
              <w:rPr>
                <w:rFonts w:ascii="Calibri" w:hAnsi="Calibri"/>
                <w:b w:val="0"/>
                <w:color w:val="000000"/>
                <w:sz w:val="19"/>
              </w:rPr>
              <w:t>BR-FR-015</w:t>
            </w:r>
          </w:p>
        </w:tc>
        <w:tc>
          <w:tcPr>
            <w:tcW w:type="dxa" w:w="1800"/>
            <w:vAlign w:val="top"/>
          </w:tcPr>
          <w:p>
            <w:r>
              <w:rPr>
                <w:color w:val="000000"/>
              </w:rPr>
            </w:r>
            <w:r>
              <w:rPr>
                <w:rFonts w:ascii="Calibri" w:hAnsi="Calibri"/>
                <w:b w:val="0"/>
                <w:color w:val="000000"/>
                <w:sz w:val="19"/>
              </w:rPr>
              <w:t>Scoring</w:t>
            </w:r>
          </w:p>
        </w:tc>
        <w:tc>
          <w:tcPr>
            <w:tcW w:type="dxa" w:w="8064"/>
            <w:vAlign w:val="top"/>
          </w:tcPr>
          <w:p>
            <w:r>
              <w:rPr>
                <w:color w:val="000000"/>
              </w:rPr>
            </w:r>
            <w:r>
              <w:rPr>
                <w:rFonts w:ascii="Calibri" w:hAnsi="Calibri"/>
                <w:b w:val="0"/>
                <w:color w:val="000000"/>
                <w:sz w:val="19"/>
              </w:rPr>
              <w:t>The player's score shall increase by 1 when the whole obstacle has moved past the bird horizontally without a collision.</w:t>
            </w:r>
          </w:p>
        </w:tc>
      </w:tr>
      <w:tr>
        <w:trPr>
          <w:cantSplit/>
        </w:trPr>
        <w:tc>
          <w:tcPr>
            <w:tcW w:type="dxa" w:w="1584"/>
            <w:vAlign w:val="top"/>
          </w:tcPr>
          <w:p>
            <w:r>
              <w:rPr>
                <w:color w:val="000000"/>
              </w:rPr>
            </w:r>
            <w:r>
              <w:rPr>
                <w:rFonts w:ascii="Calibri" w:hAnsi="Calibri"/>
                <w:b w:val="0"/>
                <w:color w:val="000000"/>
                <w:sz w:val="19"/>
              </w:rPr>
              <w:t>BR-FR-016</w:t>
            </w:r>
          </w:p>
        </w:tc>
        <w:tc>
          <w:tcPr>
            <w:tcW w:type="dxa" w:w="1800"/>
            <w:vAlign w:val="top"/>
          </w:tcPr>
          <w:p>
            <w:r>
              <w:rPr>
                <w:color w:val="000000"/>
              </w:rPr>
            </w:r>
            <w:r>
              <w:rPr>
                <w:rFonts w:ascii="Calibri" w:hAnsi="Calibri"/>
                <w:b w:val="0"/>
                <w:color w:val="000000"/>
                <w:sz w:val="19"/>
              </w:rPr>
              <w:t>Scoring</w:t>
            </w:r>
          </w:p>
        </w:tc>
        <w:tc>
          <w:tcPr>
            <w:tcW w:type="dxa" w:w="8064"/>
            <w:vAlign w:val="top"/>
          </w:tcPr>
          <w:p>
            <w:r>
              <w:rPr>
                <w:color w:val="000000"/>
              </w:rPr>
            </w:r>
            <w:r>
              <w:rPr>
                <w:rFonts w:ascii="Calibri" w:hAnsi="Calibri"/>
                <w:b w:val="0"/>
                <w:color w:val="000000"/>
                <w:sz w:val="19"/>
              </w:rPr>
              <w:t>Each obstacle pass shall increase the score no more than once.</w:t>
            </w:r>
          </w:p>
        </w:tc>
      </w:tr>
      <w:tr>
        <w:trPr>
          <w:cantSplit/>
        </w:trPr>
        <w:tc>
          <w:tcPr>
            <w:tcW w:type="dxa" w:w="1584"/>
            <w:vAlign w:val="top"/>
          </w:tcPr>
          <w:p>
            <w:r>
              <w:rPr>
                <w:color w:val="000000"/>
              </w:rPr>
            </w:r>
            <w:r>
              <w:rPr>
                <w:rFonts w:ascii="Calibri" w:hAnsi="Calibri"/>
                <w:b w:val="0"/>
                <w:color w:val="000000"/>
                <w:sz w:val="19"/>
              </w:rPr>
              <w:t>BR-FR-017</w:t>
            </w:r>
          </w:p>
        </w:tc>
        <w:tc>
          <w:tcPr>
            <w:tcW w:type="dxa" w:w="1800"/>
            <w:vAlign w:val="top"/>
          </w:tcPr>
          <w:p>
            <w:r>
              <w:rPr>
                <w:color w:val="000000"/>
              </w:rPr>
            </w:r>
            <w:r>
              <w:rPr>
                <w:rFonts w:ascii="Calibri" w:hAnsi="Calibri"/>
                <w:b w:val="0"/>
                <w:color w:val="000000"/>
                <w:sz w:val="19"/>
              </w:rPr>
              <w:t>Scoring</w:t>
            </w:r>
          </w:p>
        </w:tc>
        <w:tc>
          <w:tcPr>
            <w:tcW w:type="dxa" w:w="8064"/>
            <w:vAlign w:val="top"/>
          </w:tcPr>
          <w:p>
            <w:r>
              <w:rPr>
                <w:color w:val="000000"/>
              </w:rPr>
            </w:r>
            <w:r>
              <w:rPr>
                <w:rFonts w:ascii="Calibri" w:hAnsi="Calibri"/>
                <w:b w:val="0"/>
                <w:color w:val="000000"/>
                <w:sz w:val="19"/>
              </w:rPr>
              <w:t>The current score shall remain visible while the game is running.</w:t>
            </w:r>
          </w:p>
        </w:tc>
      </w:tr>
      <w:tr>
        <w:trPr>
          <w:cantSplit/>
        </w:trPr>
        <w:tc>
          <w:tcPr>
            <w:tcW w:type="dxa" w:w="1584"/>
            <w:vAlign w:val="top"/>
          </w:tcPr>
          <w:p>
            <w:r>
              <w:rPr>
                <w:color w:val="000000"/>
              </w:rPr>
            </w:r>
            <w:r>
              <w:rPr>
                <w:rFonts w:ascii="Calibri" w:hAnsi="Calibri"/>
                <w:b w:val="0"/>
                <w:color w:val="000000"/>
                <w:sz w:val="19"/>
              </w:rPr>
              <w:t>BR-FR-018</w:t>
            </w:r>
          </w:p>
        </w:tc>
        <w:tc>
          <w:tcPr>
            <w:tcW w:type="dxa" w:w="1800"/>
            <w:vAlign w:val="top"/>
          </w:tcPr>
          <w:p>
            <w:r>
              <w:rPr>
                <w:color w:val="000000"/>
              </w:rPr>
            </w:r>
            <w:r>
              <w:rPr>
                <w:rFonts w:ascii="Calibri" w:hAnsi="Calibri"/>
                <w:b w:val="0"/>
                <w:color w:val="000000"/>
                <w:sz w:val="19"/>
              </w:rPr>
              <w:t>Collision</w:t>
            </w:r>
          </w:p>
        </w:tc>
        <w:tc>
          <w:tcPr>
            <w:tcW w:type="dxa" w:w="8064"/>
            <w:vAlign w:val="top"/>
          </w:tcPr>
          <w:p>
            <w:r>
              <w:rPr>
                <w:color w:val="000000"/>
              </w:rPr>
            </w:r>
            <w:r>
              <w:rPr>
                <w:rFonts w:ascii="Calibri" w:hAnsi="Calibri"/>
                <w:b w:val="0"/>
                <w:color w:val="000000"/>
                <w:sz w:val="19"/>
              </w:rPr>
              <w:t>A collision with either the upper pipe or lower pipe shall end the game.</w:t>
            </w:r>
          </w:p>
        </w:tc>
      </w:tr>
      <w:tr>
        <w:trPr>
          <w:cantSplit/>
        </w:trPr>
        <w:tc>
          <w:tcPr>
            <w:tcW w:type="dxa" w:w="1584"/>
            <w:vAlign w:val="top"/>
          </w:tcPr>
          <w:p>
            <w:r>
              <w:rPr>
                <w:color w:val="000000"/>
              </w:rPr>
            </w:r>
            <w:r>
              <w:rPr>
                <w:rFonts w:ascii="Calibri" w:hAnsi="Calibri"/>
                <w:b w:val="0"/>
                <w:color w:val="000000"/>
                <w:sz w:val="19"/>
              </w:rPr>
              <w:t>BR-FR-019</w:t>
            </w:r>
          </w:p>
        </w:tc>
        <w:tc>
          <w:tcPr>
            <w:tcW w:type="dxa" w:w="1800"/>
            <w:vAlign w:val="top"/>
          </w:tcPr>
          <w:p>
            <w:r>
              <w:rPr>
                <w:color w:val="000000"/>
              </w:rPr>
            </w:r>
            <w:r>
              <w:rPr>
                <w:rFonts w:ascii="Calibri" w:hAnsi="Calibri"/>
                <w:b w:val="0"/>
                <w:color w:val="000000"/>
                <w:sz w:val="19"/>
              </w:rPr>
              <w:t>Collision</w:t>
            </w:r>
          </w:p>
        </w:tc>
        <w:tc>
          <w:tcPr>
            <w:tcW w:type="dxa" w:w="8064"/>
            <w:vAlign w:val="top"/>
          </w:tcPr>
          <w:p>
            <w:r>
              <w:rPr>
                <w:color w:val="000000"/>
              </w:rPr>
            </w:r>
            <w:r>
              <w:rPr>
                <w:rFonts w:ascii="Calibri" w:hAnsi="Calibri"/>
                <w:b w:val="0"/>
                <w:color w:val="000000"/>
                <w:sz w:val="19"/>
              </w:rPr>
              <w:t>Reaching either the top boundary or bottom boundary of the playable area shall end the game.</w:t>
            </w:r>
          </w:p>
        </w:tc>
      </w:tr>
      <w:tr>
        <w:trPr>
          <w:cantSplit/>
        </w:trPr>
        <w:tc>
          <w:tcPr>
            <w:tcW w:type="dxa" w:w="1584"/>
            <w:vAlign w:val="top"/>
          </w:tcPr>
          <w:p>
            <w:r>
              <w:rPr>
                <w:color w:val="000000"/>
              </w:rPr>
            </w:r>
            <w:r>
              <w:rPr>
                <w:rFonts w:ascii="Calibri" w:hAnsi="Calibri"/>
                <w:b w:val="0"/>
                <w:color w:val="000000"/>
                <w:sz w:val="19"/>
              </w:rPr>
              <w:t>BR-FR-020</w:t>
            </w:r>
          </w:p>
        </w:tc>
        <w:tc>
          <w:tcPr>
            <w:tcW w:type="dxa" w:w="1800"/>
            <w:vAlign w:val="top"/>
          </w:tcPr>
          <w:p>
            <w:r>
              <w:rPr>
                <w:color w:val="000000"/>
              </w:rPr>
            </w:r>
            <w:r>
              <w:rPr>
                <w:rFonts w:ascii="Calibri" w:hAnsi="Calibri"/>
                <w:b w:val="0"/>
                <w:color w:val="000000"/>
                <w:sz w:val="19"/>
              </w:rPr>
              <w:t>Collision</w:t>
            </w:r>
          </w:p>
        </w:tc>
        <w:tc>
          <w:tcPr>
            <w:tcW w:type="dxa" w:w="8064"/>
            <w:vAlign w:val="top"/>
          </w:tcPr>
          <w:p>
            <w:r>
              <w:rPr>
                <w:color w:val="000000"/>
              </w:rPr>
            </w:r>
            <w:r>
              <w:rPr>
                <w:rFonts w:ascii="Calibri" w:hAnsi="Calibri"/>
                <w:b w:val="0"/>
                <w:color w:val="000000"/>
                <w:sz w:val="19"/>
              </w:rPr>
              <w:t>Passing through the clear obstacle opening shall not end the game when the bird remains inside the opening.</w:t>
            </w:r>
          </w:p>
        </w:tc>
      </w:tr>
      <w:tr>
        <w:trPr>
          <w:cantSplit/>
        </w:trPr>
        <w:tc>
          <w:tcPr>
            <w:tcW w:type="dxa" w:w="1584"/>
            <w:vAlign w:val="top"/>
          </w:tcPr>
          <w:p>
            <w:r>
              <w:rPr>
                <w:color w:val="000000"/>
              </w:rPr>
            </w:r>
            <w:r>
              <w:rPr>
                <w:rFonts w:ascii="Calibri" w:hAnsi="Calibri"/>
                <w:b w:val="0"/>
                <w:color w:val="000000"/>
                <w:sz w:val="19"/>
              </w:rPr>
              <w:t>BR-FR-021</w:t>
            </w:r>
          </w:p>
        </w:tc>
        <w:tc>
          <w:tcPr>
            <w:tcW w:type="dxa" w:w="1800"/>
            <w:vAlign w:val="top"/>
          </w:tcPr>
          <w:p>
            <w:r>
              <w:rPr>
                <w:color w:val="000000"/>
              </w:rPr>
            </w:r>
            <w:r>
              <w:rPr>
                <w:rFonts w:ascii="Calibri" w:hAnsi="Calibri"/>
                <w:b w:val="0"/>
                <w:color w:val="000000"/>
                <w:sz w:val="19"/>
              </w:rPr>
              <w:t>Game Over</w:t>
            </w:r>
          </w:p>
        </w:tc>
        <w:tc>
          <w:tcPr>
            <w:tcW w:type="dxa" w:w="8064"/>
            <w:vAlign w:val="top"/>
          </w:tcPr>
          <w:p>
            <w:r>
              <w:rPr>
                <w:color w:val="000000"/>
              </w:rPr>
            </w:r>
            <w:r>
              <w:rPr>
                <w:rFonts w:ascii="Calibri" w:hAnsi="Calibri"/>
                <w:b w:val="0"/>
                <w:color w:val="000000"/>
                <w:sz w:val="19"/>
              </w:rPr>
              <w:t>After Game Over, gameplay shall stop, no further score shall be added, the final score shall be shown and movement controls shall no longer move the bird.</w:t>
            </w:r>
          </w:p>
        </w:tc>
      </w:tr>
      <w:tr>
        <w:trPr>
          <w:cantSplit/>
        </w:trPr>
        <w:tc>
          <w:tcPr>
            <w:tcW w:type="dxa" w:w="1584"/>
            <w:vAlign w:val="top"/>
          </w:tcPr>
          <w:p>
            <w:r>
              <w:rPr>
                <w:color w:val="000000"/>
              </w:rPr>
            </w:r>
            <w:r>
              <w:rPr>
                <w:rFonts w:ascii="Calibri" w:hAnsi="Calibri"/>
                <w:b w:val="0"/>
                <w:color w:val="000000"/>
                <w:sz w:val="19"/>
              </w:rPr>
              <w:t>BR-FR-022</w:t>
            </w:r>
          </w:p>
        </w:tc>
        <w:tc>
          <w:tcPr>
            <w:tcW w:type="dxa" w:w="1800"/>
            <w:vAlign w:val="top"/>
          </w:tcPr>
          <w:p>
            <w:r>
              <w:rPr>
                <w:color w:val="000000"/>
              </w:rPr>
            </w:r>
            <w:r>
              <w:rPr>
                <w:rFonts w:ascii="Calibri" w:hAnsi="Calibri"/>
                <w:b w:val="0"/>
                <w:color w:val="000000"/>
                <w:sz w:val="19"/>
              </w:rPr>
              <w:t>Restart</w:t>
            </w:r>
          </w:p>
        </w:tc>
        <w:tc>
          <w:tcPr>
            <w:tcW w:type="dxa" w:w="8064"/>
            <w:vAlign w:val="top"/>
          </w:tcPr>
          <w:p>
            <w:r>
              <w:rPr>
                <w:color w:val="000000"/>
              </w:rPr>
            </w:r>
            <w:r>
              <w:rPr>
                <w:rFonts w:ascii="Calibri" w:hAnsi="Calibri"/>
                <w:b w:val="0"/>
                <w:color w:val="000000"/>
                <w:sz w:val="19"/>
              </w:rPr>
              <w:t>The Game Over screen shall provide a Restart button.</w:t>
            </w:r>
          </w:p>
        </w:tc>
      </w:tr>
      <w:tr>
        <w:trPr>
          <w:cantSplit/>
        </w:trPr>
        <w:tc>
          <w:tcPr>
            <w:tcW w:type="dxa" w:w="1584"/>
            <w:vAlign w:val="top"/>
          </w:tcPr>
          <w:p>
            <w:r>
              <w:rPr>
                <w:color w:val="000000"/>
              </w:rPr>
            </w:r>
            <w:r>
              <w:rPr>
                <w:rFonts w:ascii="Calibri" w:hAnsi="Calibri"/>
                <w:b w:val="0"/>
                <w:color w:val="000000"/>
                <w:sz w:val="19"/>
              </w:rPr>
              <w:t>BR-FR-023</w:t>
            </w:r>
          </w:p>
        </w:tc>
        <w:tc>
          <w:tcPr>
            <w:tcW w:type="dxa" w:w="1800"/>
            <w:vAlign w:val="top"/>
          </w:tcPr>
          <w:p>
            <w:r>
              <w:rPr>
                <w:color w:val="000000"/>
              </w:rPr>
            </w:r>
            <w:r>
              <w:rPr>
                <w:rFonts w:ascii="Calibri" w:hAnsi="Calibri"/>
                <w:b w:val="0"/>
                <w:color w:val="000000"/>
                <w:sz w:val="19"/>
              </w:rPr>
              <w:t>Restart</w:t>
            </w:r>
          </w:p>
        </w:tc>
        <w:tc>
          <w:tcPr>
            <w:tcW w:type="dxa" w:w="8064"/>
            <w:vAlign w:val="top"/>
          </w:tcPr>
          <w:p>
            <w:r>
              <w:rPr>
                <w:color w:val="000000"/>
              </w:rPr>
            </w:r>
            <w:r>
              <w:rPr>
                <w:rFonts w:ascii="Calibri" w:hAnsi="Calibri"/>
                <w:b w:val="0"/>
                <w:color w:val="000000"/>
                <w:sz w:val="19"/>
              </w:rPr>
              <w:t>Using Restart shall reset the score to 0, return the bird to its starting position, reset the obstacle and show the start instructions again.</w:t>
            </w:r>
          </w:p>
        </w:tc>
      </w:tr>
      <w:tr>
        <w:trPr>
          <w:cantSplit/>
        </w:trPr>
        <w:tc>
          <w:tcPr>
            <w:tcW w:type="dxa" w:w="1584"/>
            <w:vAlign w:val="top"/>
          </w:tcPr>
          <w:p>
            <w:r>
              <w:rPr>
                <w:color w:val="000000"/>
              </w:rPr>
            </w:r>
            <w:r>
              <w:rPr>
                <w:rFonts w:ascii="Calibri" w:hAnsi="Calibri"/>
                <w:b w:val="0"/>
                <w:color w:val="000000"/>
                <w:sz w:val="19"/>
              </w:rPr>
              <w:t>BR-FR-024</w:t>
            </w:r>
          </w:p>
        </w:tc>
        <w:tc>
          <w:tcPr>
            <w:tcW w:type="dxa" w:w="1800"/>
            <w:vAlign w:val="top"/>
          </w:tcPr>
          <w:p>
            <w:r>
              <w:rPr>
                <w:color w:val="000000"/>
              </w:rPr>
            </w:r>
            <w:r>
              <w:rPr>
                <w:rFonts w:ascii="Calibri" w:hAnsi="Calibri"/>
                <w:b w:val="0"/>
                <w:color w:val="000000"/>
                <w:sz w:val="19"/>
              </w:rPr>
              <w:t>Restart</w:t>
            </w:r>
          </w:p>
        </w:tc>
        <w:tc>
          <w:tcPr>
            <w:tcW w:type="dxa" w:w="8064"/>
            <w:vAlign w:val="top"/>
          </w:tcPr>
          <w:p>
            <w:r>
              <w:rPr>
                <w:color w:val="000000"/>
              </w:rPr>
            </w:r>
            <w:r>
              <w:rPr>
                <w:rFonts w:ascii="Calibri" w:hAnsi="Calibri"/>
                <w:b w:val="0"/>
                <w:color w:val="000000"/>
                <w:sz w:val="19"/>
              </w:rPr>
              <w:t>After Restart, the game shall return to the idle state and shall not start again until the player uses a supported control.</w:t>
            </w:r>
          </w:p>
        </w:tc>
      </w:tr>
    </w:tbl>
    <w:p>
      <w:pPr>
        <w:pStyle w:val="Heading1"/>
      </w:pPr>
      <w:r>
        <w:rPr>
          <w:color w:val="000000"/>
        </w:rPr>
        <w:t>5.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top"/>
            <w:shd w:fill="E7E6E6"/>
          </w:tcPr>
          <w:p>
            <w:r>
              <w:rPr>
                <w:color w:val="000000"/>
              </w:rPr>
            </w:r>
            <w:r>
              <w:rPr>
                <w:rFonts w:ascii="Calibri" w:hAnsi="Calibri"/>
                <w:b/>
                <w:color w:val="000000"/>
                <w:sz w:val="19"/>
              </w:rPr>
              <w:t>Requirement ID</w:t>
            </w:r>
          </w:p>
        </w:tc>
        <w:tc>
          <w:tcPr>
            <w:tcW w:type="dxa" w:w="3360"/>
            <w:vAlign w:val="top"/>
            <w:shd w:fill="E7E6E6"/>
          </w:tcPr>
          <w:p>
            <w:r>
              <w:rPr>
                <w:color w:val="000000"/>
              </w:rPr>
            </w:r>
            <w:r>
              <w:rPr>
                <w:rFonts w:ascii="Calibri" w:hAnsi="Calibri"/>
                <w:b/>
                <w:color w:val="000000"/>
                <w:sz w:val="19"/>
              </w:rPr>
              <w:t>Area</w:t>
            </w:r>
          </w:p>
        </w:tc>
        <w:tc>
          <w:tcPr>
            <w:tcW w:type="dxa" w:w="3360"/>
            <w:vAlign w:val="top"/>
            <w:shd w:fill="E7E6E6"/>
          </w:tcPr>
          <w:p>
            <w:r>
              <w:rPr>
                <w:color w:val="000000"/>
              </w:rPr>
            </w:r>
            <w:r>
              <w:rPr>
                <w:rFonts w:ascii="Calibri" w:hAnsi="Calibri"/>
                <w:b/>
                <w:color w:val="000000"/>
                <w:sz w:val="19"/>
              </w:rPr>
              <w:t>Requirement</w:t>
            </w:r>
          </w:p>
        </w:tc>
      </w:tr>
      <w:tr>
        <w:trPr>
          <w:cantSplit/>
        </w:trPr>
        <w:tc>
          <w:tcPr>
            <w:tcW w:type="dxa" w:w="3360"/>
            <w:vAlign w:val="top"/>
          </w:tcPr>
          <w:p>
            <w:r>
              <w:rPr>
                <w:color w:val="000000"/>
              </w:rPr>
            </w:r>
            <w:r>
              <w:rPr>
                <w:rFonts w:ascii="Calibri" w:hAnsi="Calibri"/>
                <w:b w:val="0"/>
                <w:color w:val="000000"/>
                <w:sz w:val="19"/>
              </w:rPr>
              <w:t>BR-NFR-001</w:t>
            </w:r>
          </w:p>
        </w:tc>
        <w:tc>
          <w:tcPr>
            <w:tcW w:type="dxa" w:w="3360"/>
            <w:vAlign w:val="top"/>
          </w:tcPr>
          <w:p>
            <w:r>
              <w:rPr>
                <w:color w:val="000000"/>
              </w:rPr>
            </w:r>
            <w:r>
              <w:rPr>
                <w:rFonts w:ascii="Calibri" w:hAnsi="Calibri"/>
                <w:b w:val="0"/>
                <w:color w:val="000000"/>
                <w:sz w:val="19"/>
              </w:rPr>
              <w:t>Browser compatibility</w:t>
            </w:r>
          </w:p>
        </w:tc>
        <w:tc>
          <w:tcPr>
            <w:tcW w:type="dxa" w:w="3360"/>
            <w:vAlign w:val="top"/>
          </w:tcPr>
          <w:p>
            <w:r>
              <w:rPr>
                <w:rFonts w:ascii="Calibri" w:hAnsi="Calibri"/>
                <w:color w:val="000000"/>
                <w:sz w:val="21"/>
              </w:rPr>
              <w:t>The game shall support Google Chrome, Microsoft Edge and Mozilla Firefox for the first version.</w:t>
            </w:r>
          </w:p>
        </w:tc>
      </w:tr>
      <w:tr>
        <w:trPr>
          <w:cantSplit/>
        </w:trPr>
        <w:tc>
          <w:tcPr>
            <w:tcW w:type="dxa" w:w="3360"/>
            <w:vAlign w:val="top"/>
          </w:tcPr>
          <w:p>
            <w:r>
              <w:rPr>
                <w:color w:val="000000"/>
              </w:rPr>
            </w:r>
            <w:r>
              <w:rPr>
                <w:rFonts w:ascii="Calibri" w:hAnsi="Calibri"/>
                <w:b w:val="0"/>
                <w:color w:val="000000"/>
                <w:sz w:val="19"/>
              </w:rPr>
              <w:t>BR-NFR-002</w:t>
            </w:r>
          </w:p>
        </w:tc>
        <w:tc>
          <w:tcPr>
            <w:tcW w:type="dxa" w:w="3360"/>
            <w:vAlign w:val="top"/>
          </w:tcPr>
          <w:p>
            <w:r>
              <w:rPr>
                <w:color w:val="000000"/>
              </w:rPr>
            </w:r>
            <w:r>
              <w:rPr>
                <w:rFonts w:ascii="Calibri" w:hAnsi="Calibri"/>
                <w:b w:val="0"/>
                <w:color w:val="000000"/>
                <w:sz w:val="19"/>
              </w:rPr>
              <w:t>Screen size / usability</w:t>
            </w:r>
          </w:p>
        </w:tc>
        <w:tc>
          <w:tcPr>
            <w:tcW w:type="dxa" w:w="3360"/>
            <w:vAlign w:val="top"/>
          </w:tcPr>
          <w:p>
            <w:r>
              <w:rPr>
                <w:color w:val="000000"/>
              </w:rPr>
            </w:r>
            <w:r>
              <w:rPr>
                <w:rFonts w:ascii="Calibri" w:hAnsi="Calibri"/>
                <w:b w:val="0"/>
                <w:color w:val="000000"/>
                <w:sz w:val="19"/>
              </w:rPr>
              <w:t>The game layout shall remain usable on smaller screens and the on-screen Up and Down controls shall remain available.</w:t>
            </w:r>
          </w:p>
        </w:tc>
      </w:tr>
    </w:tbl>
    <w:p>
      <w:pPr>
        <w:pStyle w:val="Heading1"/>
      </w:pPr>
      <w:r>
        <w:rPr>
          <w:color w:val="000000"/>
        </w:rPr>
        <w:t>6. Notes</w:t>
      </w:r>
    </w:p>
    <w:p>
      <w:r>
        <w:rPr>
          <w:color w:val="000000"/>
        </w:rPr>
        <w:t>Open point: The minimum supported screen size has not yet been defined. BR-NFR-002 should be clarified before the final browser and responsive testing scope is agreed.</w:t>
      </w:r>
    </w:p>
    <w:p>
      <w:r>
        <w:rPr>
          <w:color w:val="000000"/>
        </w:rPr>
        <w:t>This is the first draft of the requirements. If a requirement changes after review or during testing, the change should be recorded rather than silently changing the expected behaviour.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