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 w:eastAsia="Aptos Display"/>
          <w:b/>
          <w:color w:val="404040"/>
          <w:sz w:val="36"/>
        </w:rPr>
        <w:t>BIRD GAME - TEST SUMMARY REPORT</w:t>
      </w:r>
    </w:p>
    <w:p>
      <w:pPr>
        <w:spacing w:after="200"/>
        <w:jc w:val="center"/>
      </w:pPr>
      <w:r>
        <w:rPr>
          <w:rFonts w:ascii="Aptos" w:hAnsi="Aptos"/>
          <w:color w:val="595959"/>
          <w:sz w:val="20"/>
        </w:rPr>
        <w:t>Manual Test Cycle v1.0 | Final Closure | 10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496"/>
      </w:tblGrid>
      <w:tr>
        <w:trPr>
          <w:cantSplit/>
        </w:trPr>
        <w:tc>
          <w:tcPr>
            <w:tcW w:type="dxa" w:w="5112"/>
            <w:vAlign w:val="center"/>
            <w:shd w:fill="D9D9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</w:r>
            <w:r>
              <w:rPr>
                <w:rFonts w:ascii="Aptos" w:hAnsi="Aptos" w:eastAsia="Aptos"/>
                <w:b/>
                <w:color w:val="000000"/>
                <w:sz w:val="18"/>
              </w:rPr>
              <w:t>Project</w:t>
            </w:r>
          </w:p>
        </w:tc>
        <w:tc>
          <w:tcPr>
            <w:tcW w:type="dxa" w:w="5112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Bird Game QA Project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D9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</w:r>
            <w:r>
              <w:rPr>
                <w:rFonts w:ascii="Aptos" w:hAnsi="Aptos" w:eastAsia="Aptos"/>
                <w:b/>
                <w:color w:val="000000"/>
                <w:sz w:val="18"/>
              </w:rPr>
              <w:t>Document</w:t>
            </w:r>
          </w:p>
        </w:tc>
        <w:tc>
          <w:tcPr>
            <w:tcW w:type="dxa" w:w="84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Test Summary Report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D9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</w:r>
            <w:r>
              <w:rPr>
                <w:rFonts w:ascii="Aptos" w:hAnsi="Aptos" w:eastAsia="Aptos"/>
                <w:b/>
                <w:color w:val="000000"/>
                <w:sz w:val="18"/>
              </w:rPr>
              <w:t>Version</w:t>
            </w:r>
          </w:p>
        </w:tc>
        <w:tc>
          <w:tcPr>
            <w:tcW w:type="dxa" w:w="84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1.0 - Final Closure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D9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</w:r>
            <w:r>
              <w:rPr>
                <w:rFonts w:ascii="Aptos" w:hAnsi="Aptos" w:eastAsia="Aptos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84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Closed - Defects Dispositioned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D9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</w:r>
            <w:r>
              <w:rPr>
                <w:rFonts w:ascii="Aptos" w:hAnsi="Aptos" w:eastAsia="Aptos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84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10 August 2026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D9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</w:r>
            <w:r>
              <w:rPr>
                <w:rFonts w:ascii="Aptos" w:hAnsi="Aptos" w:eastAsia="Aptos"/>
                <w:b/>
                <w:color w:val="000000"/>
                <w:sz w:val="18"/>
              </w:rPr>
              <w:t>Test Plan</w:t>
            </w:r>
          </w:p>
        </w:tc>
        <w:tc>
          <w:tcPr>
            <w:tcW w:type="dxa" w:w="84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Bird Game Test Plan v1.0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9D9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000000"/>
                <w:sz w:val="18"/>
              </w:rPr>
            </w:r>
            <w:r>
              <w:rPr>
                <w:rFonts w:ascii="Aptos" w:hAnsi="Aptos" w:eastAsia="Aptos"/>
                <w:b/>
                <w:color w:val="000000"/>
                <w:sz w:val="18"/>
              </w:rPr>
              <w:t>Execution Status</w:t>
            </w:r>
          </w:p>
        </w:tc>
        <w:tc>
          <w:tcPr>
            <w:tcW w:type="dxa" w:w="84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41 of 41 planned test cases executed; 2 defects closed; 0 open defects; 0 blocked tests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rPr>
          <w:rFonts w:ascii="Aptos" w:hAnsi="Aptos"/>
          <w:b/>
          <w:color w:val="404040"/>
        </w:rPr>
        <w:t>1. Executive Summary</w:t>
      </w:r>
    </w:p>
    <w:p>
      <w:pPr>
        <w:spacing w:after="100" w:line="259" w:lineRule="auto"/>
      </w:pPr>
      <w:r>
        <w:rPr>
          <w:rFonts w:ascii="Aptos" w:hAnsi="Aptos"/>
          <w:color w:val="000000"/>
        </w:rPr>
        <w:t>Manual execution of the Bird Game v1 test cycle is complete. All 41 planned test cases were executed. The initial execution result was 38 Pass, 2 Fail and 1 Blocked, giving 100% execution completion and a 92.7% initial pass rate.</w:t>
      </w:r>
    </w:p>
    <w:p>
      <w:pPr>
        <w:spacing w:after="100" w:line="259" w:lineRule="auto"/>
      </w:pPr>
      <w:r>
        <w:rPr>
          <w:rFonts w:ascii="Aptos" w:hAnsi="Aptos"/>
          <w:color w:val="000000"/>
        </w:rPr>
        <w:t>Both defects raised during execution have now been dispositioned. BG-27 was fixed and the two affected test cases passed retest. BG-28 was closed as Not Reproducible after 20/20 controlled Chromium mouse-click start executions passed; the earlier inconsistent manual observation remains retained for traceability. No BG-28-specific code change was made.</w:t>
      </w:r>
    </w:p>
    <w:p>
      <w:pPr>
        <w:spacing w:after="100" w:line="259" w:lineRule="auto"/>
      </w:pPr>
      <w:r>
        <w:rPr>
          <w:rFonts w:ascii="Aptos" w:hAnsi="Aptos"/>
          <w:color w:val="000000"/>
        </w:rPr>
        <w:t>At final closure there are 40 confirmed Pass dispositions, 1 closed Not Reproducible observation, 0 open Fail, 0 Blocked and 0 open defects. The initial execution history has been preserved rather than overwritten.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color w:val="404040"/>
        </w:rPr>
        <w:t>2. Scope Executed</w:t>
      </w:r>
    </w:p>
    <w:p>
      <w:pPr>
        <w:spacing w:after="100" w:line="259" w:lineRule="auto"/>
      </w:pPr>
      <w:r>
        <w:rPr>
          <w:rFonts w:ascii="Aptos" w:hAnsi="Aptos"/>
          <w:color w:val="000000"/>
        </w:rPr>
        <w:t>The executed scope covered BR-FR-001 to BR-FR-024 and BR-NFR-001 to BR-NFR-002, using the approved manual test design pack and the Bird Game v1 local build.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Initial state and supported game-start controls.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Bird movement, single-jump controls and gravity.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Obstacle movement, recycling, opening randomisation and gap constraints.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Score initialisation, visibility, incrementing and duplicate-score prevention.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Pipe and boundary collisions, safe gap passage and Game Over behaviour.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Restart behaviour and return to the idle state.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Core gameplay flow in Google Chrome, Microsoft Edge and Mozilla Firefox.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Representative smaller-screen layout and on-screen control usability.</w:t>
      </w:r>
    </w:p>
    <w:p>
      <w:pPr>
        <w:spacing w:after="100" w:line="259" w:lineRule="auto"/>
      </w:pPr>
      <w:r>
        <w:rPr>
          <w:rFonts w:ascii="Aptos" w:hAnsi="Aptos"/>
          <w:color w:val="000000"/>
        </w:rPr>
        <w:t>No planned test cases remain Not Run. The minimum formally supported smaller-screen size/resolution remains an open requirement-definition point.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color w:val="404040"/>
        </w:rPr>
        <w:t>3. Execution Metrics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2880"/>
      </w:tblGrid>
      <w:tr>
        <w:trPr>
          <w:tblHeader w:val="true"/>
          <w:cantSplit/>
        </w:trPr>
        <w:tc>
          <w:tcPr>
            <w:tcW w:type="dxa" w:w="5112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Total planned test cases</w:t>
            </w:r>
          </w:p>
        </w:tc>
        <w:tc>
          <w:tcPr>
            <w:tcW w:type="dxa" w:w="28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Executed</w:t>
            </w:r>
          </w:p>
        </w:tc>
        <w:tc>
          <w:tcPr>
            <w:tcW w:type="dxa" w:w="28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Initial Passed</w:t>
            </w:r>
          </w:p>
        </w:tc>
        <w:tc>
          <w:tcPr>
            <w:tcW w:type="dxa" w:w="2880"/>
            <w:vAlign w:val="center"/>
            <w:shd w:fill="E2F0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Initial Failed</w:t>
            </w:r>
          </w:p>
        </w:tc>
        <w:tc>
          <w:tcPr>
            <w:tcW w:type="dxa" w:w="2880"/>
            <w:vAlign w:val="center"/>
            <w:shd w:fill="F4CCCC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Initial Blocked</w:t>
            </w:r>
          </w:p>
        </w:tc>
        <w:tc>
          <w:tcPr>
            <w:tcW w:type="dxa" w:w="2880"/>
            <w:vAlign w:val="center"/>
            <w:shd w:fill="FFF2CC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Initial Not Run</w:t>
            </w:r>
          </w:p>
        </w:tc>
        <w:tc>
          <w:tcPr>
            <w:tcW w:type="dxa" w:w="28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Initial execution completion</w:t>
            </w:r>
          </w:p>
        </w:tc>
        <w:tc>
          <w:tcPr>
            <w:tcW w:type="dxa" w:w="28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100.0%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Initial pass rate (all planned)</w:t>
            </w:r>
          </w:p>
        </w:tc>
        <w:tc>
          <w:tcPr>
            <w:tcW w:type="dxa" w:w="28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92.7%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Defects raised</w:t>
            </w:r>
          </w:p>
        </w:tc>
        <w:tc>
          <w:tcPr>
            <w:tcW w:type="dxa" w:w="28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Defects closed</w:t>
            </w:r>
          </w:p>
        </w:tc>
        <w:tc>
          <w:tcPr>
            <w:tcW w:type="dxa" w:w="28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Open defects at closure</w:t>
            </w:r>
          </w:p>
        </w:tc>
        <w:tc>
          <w:tcPr>
            <w:tcW w:type="dxa" w:w="28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E2F0D9"/>
          </w:tcPr>
          <w:p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60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Confirmed Pass at closure</w:t>
            </w:r>
          </w:p>
        </w:tc>
        <w:tc>
          <w:tcPr>
            <w:tcW w:type="dxa" w:w="28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E2F0D9"/>
          </w:tcPr>
          <w:p>
            <w:r>
              <w:rPr>
                <w:rFonts w:ascii="Aptos" w:hAnsi="Aptos"/>
                <w:color w:val="000000"/>
                <w:sz w:val="18"/>
              </w:rPr>
              <w:t>40</w:t>
            </w:r>
          </w:p>
        </w:tc>
      </w:tr>
      <w:tr>
        <w:tc>
          <w:tcPr>
            <w:tcW w:type="dxa" w:w="460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Closed - Not Reproducible observation</w:t>
            </w:r>
          </w:p>
        </w:tc>
        <w:tc>
          <w:tcPr>
            <w:tcW w:type="dxa" w:w="28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FFF2CC"/>
          </w:tcPr>
          <w:p>
            <w:r>
              <w:rPr>
                <w:rFonts w:ascii="Aptos" w:hAnsi="Aptos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60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Open Fail at closure</w:t>
            </w:r>
          </w:p>
        </w:tc>
        <w:tc>
          <w:tcPr>
            <w:tcW w:type="dxa" w:w="28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E2F0D9"/>
          </w:tcPr>
          <w:p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60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Blocked at closure</w:t>
            </w:r>
          </w:p>
        </w:tc>
        <w:tc>
          <w:tcPr>
            <w:tcW w:type="dxa" w:w="28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E2F0D9"/>
          </w:tcPr>
          <w:p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60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Final disposition completion</w:t>
            </w:r>
          </w:p>
        </w:tc>
        <w:tc>
          <w:tcPr>
            <w:tcW w:type="dxa" w:w="28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shd w:fill="E2F0D9"/>
          </w:tcPr>
          <w:p>
            <w:r>
              <w:rPr>
                <w:rFonts w:ascii="Aptos" w:hAnsi="Aptos"/>
                <w:color w:val="000000"/>
                <w:sz w:val="18"/>
              </w:rPr>
              <w:t>100.0%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Aptos" w:hAnsi="Aptos"/>
          <w:b/>
          <w:color w:val="404040"/>
        </w:rPr>
        <w:t>4. Defect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384"/>
        <w:gridCol w:w="1512"/>
        <w:gridCol w:w="1080"/>
        <w:gridCol w:w="1080"/>
        <w:gridCol w:w="1152"/>
        <w:gridCol w:w="1440"/>
      </w:tblGrid>
      <w:tr>
        <w:trPr>
          <w:tblHeader w:val="true"/>
          <w:cantSplit/>
        </w:trPr>
        <w:tc>
          <w:tcPr>
            <w:tcW w:type="dxa" w:w="1461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61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1461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Related Test</w:t>
            </w:r>
          </w:p>
        </w:tc>
        <w:tc>
          <w:tcPr>
            <w:tcW w:type="dxa" w:w="1461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61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61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61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Impact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BG-27</w:t>
            </w:r>
          </w:p>
        </w:tc>
        <w:tc>
          <w:tcPr>
            <w:tcW w:type="dxa" w:w="3384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First obstacle is not visible in the initial game state</w:t>
            </w:r>
          </w:p>
        </w:tc>
        <w:tc>
          <w:tcPr>
            <w:tcW w:type="dxa" w:w="1512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TC-START-001; TC-START-002</w:t>
            </w:r>
          </w:p>
        </w:tc>
        <w:tc>
          <w:tcPr>
            <w:tcW w:type="dxa" w:w="1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1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1152"/>
            <w:vAlign w:val="center"/>
            <w:shd w:fill="E2F0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Done - Fixed</w:t>
            </w:r>
          </w:p>
        </w:tc>
        <w:tc>
          <w:tcPr>
            <w:tcW w:type="dxa" w:w="144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Initial-state defect resolved. TC-START-001 and TC-START-002 passed retest after the initial obstacle-position correction.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BG-28</w:t>
            </w:r>
          </w:p>
        </w:tc>
        <w:tc>
          <w:tcPr>
            <w:tcW w:type="dxa" w:w="3384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Mouse click does not start gameplay from the initial state</w:t>
            </w:r>
          </w:p>
        </w:tc>
        <w:tc>
          <w:tcPr>
            <w:tcW w:type="dxa" w:w="1512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TC-START-006</w:t>
            </w:r>
          </w:p>
        </w:tc>
        <w:tc>
          <w:tcPr>
            <w:tcW w:type="dxa" w:w="1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1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1152"/>
            <w:vAlign w:val="center"/>
            <w:shd w:fill="FFF2CC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Done - Not Reproducible</w:t>
            </w:r>
          </w:p>
        </w:tc>
        <w:tc>
          <w:tcPr>
            <w:tcW w:type="dxa" w:w="144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  <w:t>Original failure retained. No BG-28-specific code change; controlled Chromium retest passed 20/20, while manual retest remained inconsistent.</w:t>
            </w:r>
          </w:p>
        </w:tc>
      </w:tr>
    </w:tbl>
    <w:p>
      <w:pPr>
        <w:spacing w:after="100" w:line="259" w:lineRule="auto"/>
      </w:pPr>
      <w:r>
        <w:rPr>
          <w:rFonts w:ascii="Aptos" w:hAnsi="Aptos"/>
          <w:color w:val="000000"/>
        </w:rPr>
        <w:t>BG-27 and BG-28 are both closed. BG-27 is closed as Fixed after successful retest of TC-START-001 and TC-START-002. BG-28 is closed as Not Reproducible: the original manual failure remains recorded, manual retesting was inconsistent, and 20 independent controlled Chromium executions passed.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color w:val="404040"/>
        </w:rPr>
        <w:t>5. Browser / Screen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1440"/>
        <w:gridCol w:w="4320"/>
      </w:tblGrid>
      <w:tr>
        <w:trPr>
          <w:tblHeader w:val="true"/>
          <w:cantSplit/>
        </w:trPr>
        <w:tc>
          <w:tcPr>
            <w:tcW w:type="dxa" w:w="2556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2556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Version / Configuration</w:t>
            </w:r>
          </w:p>
        </w:tc>
        <w:tc>
          <w:tcPr>
            <w:tcW w:type="dxa" w:w="2556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56"/>
            <w:vAlign w:val="center"/>
            <w:shd w:fill="808080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  <w:r>
              <w:rPr>
                <w:rFonts w:ascii="Aptos" w:hAnsi="Aptos" w:eastAsia="Aptos"/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Google Chrome</w:t>
            </w:r>
          </w:p>
        </w:tc>
        <w:tc>
          <w:tcPr>
            <w:tcW w:type="dxa" w:w="30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151.0.7922.109 (64-bit)</w:t>
            </w:r>
          </w:p>
        </w:tc>
        <w:tc>
          <w:tcPr>
            <w:tcW w:type="dxa" w:w="1440"/>
            <w:vAlign w:val="center"/>
            <w:shd w:fill="E2F0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432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Core gameplay flow executed successfully.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Microsoft Edge</w:t>
            </w:r>
          </w:p>
        </w:tc>
        <w:tc>
          <w:tcPr>
            <w:tcW w:type="dxa" w:w="30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Version not recorded</w:t>
            </w:r>
          </w:p>
        </w:tc>
        <w:tc>
          <w:tcPr>
            <w:tcW w:type="dxa" w:w="1440"/>
            <w:vAlign w:val="center"/>
            <w:shd w:fill="E2F0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432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Core gameplay flow executed successfully.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Mozilla Firefox</w:t>
            </w:r>
          </w:p>
        </w:tc>
        <w:tc>
          <w:tcPr>
            <w:tcW w:type="dxa" w:w="30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Version not recorded</w:t>
            </w:r>
          </w:p>
        </w:tc>
        <w:tc>
          <w:tcPr>
            <w:tcW w:type="dxa" w:w="1440"/>
            <w:vAlign w:val="center"/>
            <w:shd w:fill="E2F0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432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Core gameplay flow executed successfully.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Smaller screen</w:t>
            </w:r>
          </w:p>
        </w:tc>
        <w:tc>
          <w:tcPr>
            <w:tcW w:type="dxa" w:w="3096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Representative configuration; exact dimensions not recorded</w:t>
            </w:r>
          </w:p>
        </w:tc>
        <w:tc>
          <w:tcPr>
            <w:tcW w:type="dxa" w:w="1440"/>
            <w:vAlign w:val="center"/>
            <w:shd w:fill="E2F0D9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432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r>
              <w:rPr>
                <w:rFonts w:ascii="Aptos" w:hAnsi="Aptos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Layout remained usable and on-screen controls remained available. Minimum supported size remains undefined.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Aptos" w:hAnsi="Aptos"/>
          <w:b/>
          <w:color w:val="404040"/>
        </w:rPr>
        <w:t>6. Retesting and Regression</w:t>
      </w:r>
    </w:p>
    <w:p>
      <w:pPr>
        <w:spacing w:after="100" w:line="259" w:lineRule="auto"/>
      </w:pPr>
      <w:r>
        <w:rPr>
          <w:rFonts w:ascii="Aptos" w:hAnsi="Aptos"/>
          <w:color w:val="000000"/>
        </w:rPr>
        <w:t>Defect retesting and disposition are complete for the two defects raised during the cycle. The original execution outcomes remain preserved in the Test Execution Log, with separate retest and final-disposition fields.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BG-27: TC-START-001 passed after the initial obstacle-position fix. TC-START-002 also passed once the blocker was removed; both the bird and obstacle remained stationary before player input.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BG-28: no BG-28-specific code change was made. Controlled Chromium repeat testing produced 20/20 Pass results for mouse-click start. Because manual retesting had been inconsistent, the defect was closed as Not Reproducible rather than Fixed.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Targeted verification covered the corrected initial state, pre-start idle behaviour and the mouse-click start path. No new open defect was identified during these checks.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The Defect Log, Requirements Traceability Matrix and Test Execution Log have been updated with the final retest outcomes and defect dispositions.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color w:val="404040"/>
        </w:rPr>
        <w:t>7. Open Points and Residual Risks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BG-28 retains a documented environment-specific/manual inconsistency. Although controlled repeat testing passed 20/20, an earlier manual retest produced both a Pass and a Fail; this remains a residual observation rather than an open defect.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No full regression cycle was executed after the BG-27 fix. Closure is based on targeted retest of the affected initial-state/idle behaviour and subsequent defect disposition.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BR-NFR-002 does not define a minimum supported screen size/resolution. The representative smaller-screen test passed, but exact boundary coverage cannot be claimed until that requirement is clarified.</w:t>
      </w:r>
    </w:p>
    <w:p>
      <w:pPr>
        <w:pStyle w:val="ListBullet"/>
        <w:spacing w:after="40"/>
        <w:ind w:left="360"/>
      </w:pPr>
      <w:r>
        <w:rPr>
          <w:rFonts w:ascii="Aptos" w:hAnsi="Aptos"/>
          <w:color w:val="000000"/>
        </w:rPr>
        <w:t>Exact Microsoft Edge and Mozilla Firefox version numbers were not recorded in the execution log. The observed compatibility result is Pass, but version-level environment traceability remains incomplete.</w:t>
      </w:r>
    </w:p>
    <w:p>
      <w:pPr>
        <w:pStyle w:val="Heading1"/>
        <w:keepNext/>
        <w:spacing w:before="160" w:after="80"/>
      </w:pPr>
      <w:r>
        <w:rPr>
          <w:rFonts w:ascii="Aptos" w:hAnsi="Aptos"/>
          <w:b/>
          <w:color w:val="404040"/>
        </w:rPr>
        <w:t>8. Test Conclusion</w:t>
      </w:r>
    </w:p>
    <w:p>
      <w:pPr>
        <w:spacing w:before="60" w:after="120" w:line="259" w:lineRule="auto"/>
      </w:pPr>
      <w:r>
        <w:rPr>
          <w:rFonts w:ascii="Aptos" w:hAnsi="Aptos"/>
          <w:b/>
          <w:color w:val="000000"/>
        </w:rPr>
        <w:t>Conclusion: the Bird Game Manual Test Cycle v1.0 is closed. All 41 planned test cases were executed and all execution outcomes have a final disposition. BG-27 was fixed and passed retest; BG-28 was closed as Not Reproducible after controlled repeat testing. There are no open failed defects and no blocked test cases. The residual observations documented in Section 7 should be retained with the portfolio records.</w:t>
      </w:r>
      <w:r>
        <w:rPr>
          <w:rFonts w:ascii="Aptos" w:hAnsi="Aptos"/>
          <w:color w:val="000000"/>
        </w:rPr>
      </w:r>
    </w:p>
    <w:p>
      <w:pPr>
        <w:spacing w:before="200" w:after="0"/>
      </w:pPr>
      <w:r>
        <w:rPr>
          <w:rFonts w:ascii="Aptos" w:hAnsi="Aptos"/>
          <w:b/>
          <w:color w:val="000000"/>
        </w:rPr>
        <w:t>Controlled QA records used for this report: Bird Game Test Plan v1.0; final Test Execution Log v1.0; final Defect Log v1.0; final Requirements Traceability Matrix v1.0; Jira defects BG-27 and BG-28.</w:t>
      </w:r>
      <w:r>
        <w:rPr>
          <w:rFonts w:ascii="Aptos" w:hAnsi="Aptos"/>
          <w:color w:val="000000"/>
        </w:rPr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F7F7F"/>
        <w:sz w:val="16"/>
      </w:rPr>
      <w:t>Bird Game QA Project | Test Summary Report v1.0 | 10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40404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0404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 Game - Test Summary Report v1.0</dc:title>
  <dc:subject>Manual test execution summary for Bird Game QA Project</dc:subject>
  <dc:creator>python-docx</dc:creator>
  <cp:keywords>QA, software testing, test execution, defect management, traceability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