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7508F" w14:textId="620113CB" w:rsidR="00D30A7E" w:rsidRDefault="00D30A7E" w:rsidP="00C952C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Chapter 4 </w:t>
      </w:r>
      <w:r w:rsidR="00A92908">
        <w:rPr>
          <w:rFonts w:ascii="Times New Roman" w:hAnsi="Times New Roman" w:cs="Times New Roman"/>
          <w:sz w:val="24"/>
          <w:szCs w:val="24"/>
          <w:lang w:val="en-GB"/>
        </w:rPr>
        <w:t>Capacitance</w:t>
      </w:r>
      <w:r>
        <w:rPr>
          <w:rFonts w:ascii="Times New Roman" w:hAnsi="Times New Roman" w:cs="Times New Roman"/>
          <w:sz w:val="24"/>
          <w:szCs w:val="24"/>
          <w:lang w:val="en-GB"/>
        </w:rPr>
        <w:t>. 4.1 and 4.2</w:t>
      </w:r>
    </w:p>
    <w:p w14:paraId="783AB009" w14:textId="2FB10B32" w:rsidR="001D7F6A" w:rsidRPr="00C952C5" w:rsidRDefault="001D7F6A" w:rsidP="00C952C5">
      <w:pPr>
        <w:spacing w:line="276" w:lineRule="auto"/>
        <w:rPr>
          <w:rFonts w:ascii="Times New Roman" w:hAnsi="Times New Roman" w:cs="Times New Roman"/>
          <w:sz w:val="24"/>
          <w:szCs w:val="24"/>
          <w:lang w:val="en-GB"/>
        </w:rPr>
      </w:pPr>
      <w:r w:rsidRPr="00C952C5">
        <w:rPr>
          <w:rFonts w:ascii="Times New Roman" w:hAnsi="Times New Roman" w:cs="Times New Roman"/>
          <w:sz w:val="24"/>
          <w:szCs w:val="24"/>
        </w:rPr>
        <w:t>The transient part of the response for a circuit</w:t>
      </w:r>
      <w:r w:rsidRPr="00C952C5">
        <w:rPr>
          <w:rFonts w:ascii="Times New Roman" w:hAnsi="Times New Roman" w:cs="Times New Roman"/>
          <w:sz w:val="24"/>
          <w:szCs w:val="24"/>
          <w:lang w:val="en-GB"/>
        </w:rPr>
        <w:t xml:space="preserve"> </w:t>
      </w:r>
      <w:r w:rsidRPr="00C952C5">
        <w:rPr>
          <w:rFonts w:ascii="Times New Roman" w:hAnsi="Times New Roman" w:cs="Times New Roman"/>
          <w:sz w:val="24"/>
          <w:szCs w:val="24"/>
        </w:rPr>
        <w:t>containing sources, resistances, and a single</w:t>
      </w:r>
      <w:r w:rsidRPr="00C952C5">
        <w:rPr>
          <w:rFonts w:ascii="Times New Roman" w:hAnsi="Times New Roman" w:cs="Times New Roman"/>
          <w:sz w:val="24"/>
          <w:szCs w:val="24"/>
          <w:lang w:val="en-GB"/>
        </w:rPr>
        <w:t xml:space="preserve"> </w:t>
      </w:r>
      <w:r w:rsidRPr="00C952C5">
        <w:rPr>
          <w:rFonts w:ascii="Times New Roman" w:hAnsi="Times New Roman" w:cs="Times New Roman"/>
          <w:sz w:val="24"/>
          <w:szCs w:val="24"/>
        </w:rPr>
        <w:t>energy-storage element (L or C) is of the form</w:t>
      </w:r>
      <w:r w:rsidRPr="00C952C5">
        <w:rPr>
          <w:rFonts w:ascii="Times New Roman" w:hAnsi="Times New Roman" w:cs="Times New Roman"/>
          <w:sz w:val="24"/>
          <w:szCs w:val="24"/>
          <w:lang w:val="en-GB"/>
        </w:rPr>
        <w:t xml:space="preserve"> </w:t>
      </w:r>
      <m:oMath>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t</m:t>
                </m:r>
                <m:ctrlPr>
                  <w:rPr>
                    <w:rFonts w:ascii="Cambria Math" w:hAnsi="Cambria Math" w:cs="Times New Roman"/>
                    <w:i/>
                    <w:sz w:val="24"/>
                    <w:szCs w:val="24"/>
                  </w:rPr>
                </m:ctrlPr>
              </m:num>
              <m:den>
                <m:r>
                  <w:rPr>
                    <w:rFonts w:ascii="Cambria Math" w:hAnsi="Cambria Math" w:cs="Times New Roman"/>
                    <w:sz w:val="24"/>
                    <w:szCs w:val="24"/>
                    <w:lang w:val="en-GB"/>
                  </w:rPr>
                  <m:t>τ</m:t>
                </m:r>
              </m:den>
            </m:f>
          </m:sup>
        </m:sSup>
      </m:oMath>
      <w:r w:rsidRPr="00C952C5">
        <w:rPr>
          <w:rFonts w:ascii="Times New Roman" w:hAnsi="Times New Roman" w:cs="Times New Roman"/>
          <w:sz w:val="24"/>
          <w:szCs w:val="24"/>
        </w:rPr>
        <w:t xml:space="preserve">. The time constant is given by </w:t>
      </w:r>
      <m:oMath>
        <m:r>
          <w:rPr>
            <w:rFonts w:ascii="Cambria Math" w:hAnsi="Cambria Math" w:cs="Times New Roman"/>
            <w:sz w:val="24"/>
            <w:szCs w:val="24"/>
          </w:rPr>
          <m:t>τ = RC</m:t>
        </m:r>
      </m:oMath>
      <w:r w:rsidRPr="00C952C5">
        <w:rPr>
          <w:rFonts w:ascii="Times New Roman" w:hAnsi="Times New Roman" w:cs="Times New Roman"/>
          <w:sz w:val="24"/>
          <w:szCs w:val="24"/>
        </w:rPr>
        <w:t xml:space="preserve"> or</w:t>
      </w:r>
      <w:r w:rsidRPr="00C952C5">
        <w:rPr>
          <w:rFonts w:ascii="Times New Roman" w:hAnsi="Times New Roman" w:cs="Times New Roman"/>
          <w:sz w:val="24"/>
          <w:szCs w:val="24"/>
          <w:lang w:val="en-GB"/>
        </w:rPr>
        <w:t xml:space="preserve"> </w:t>
      </w:r>
      <w:r w:rsidRPr="00C952C5">
        <w:rPr>
          <w:rFonts w:ascii="Times New Roman" w:hAnsi="Times New Roman" w:cs="Times New Roman"/>
          <w:sz w:val="24"/>
          <w:szCs w:val="24"/>
        </w:rPr>
        <w:t xml:space="preserve">by  </w:t>
      </w:r>
      <m:oMath>
        <m:r>
          <w:rPr>
            <w:rFonts w:ascii="Cambria Math" w:hAnsi="Cambria Math" w:cs="Times New Roman"/>
            <w:sz w:val="24"/>
            <w:szCs w:val="24"/>
          </w:rPr>
          <m:t>τ=</m:t>
        </m:r>
        <m:f>
          <m:fPr>
            <m:ctrlPr>
              <w:rPr>
                <w:rFonts w:ascii="Cambria Math" w:hAnsi="Cambria Math" w:cs="Times New Roman"/>
                <w:i/>
                <w:sz w:val="24"/>
                <w:szCs w:val="24"/>
                <w:lang w:val="en-GB"/>
              </w:rPr>
            </m:ctrlPr>
          </m:fPr>
          <m:num>
            <m:r>
              <w:rPr>
                <w:rFonts w:ascii="Cambria Math" w:hAnsi="Cambria Math" w:cs="Times New Roman"/>
                <w:sz w:val="24"/>
                <w:szCs w:val="24"/>
                <w:lang w:val="en-GB"/>
              </w:rPr>
              <m:t>L</m:t>
            </m:r>
          </m:num>
          <m:den>
            <m:r>
              <w:rPr>
                <w:rFonts w:ascii="Cambria Math" w:hAnsi="Cambria Math" w:cs="Times New Roman"/>
                <w:sz w:val="24"/>
                <w:szCs w:val="24"/>
                <w:lang w:val="en-GB"/>
              </w:rPr>
              <m:t>R</m:t>
            </m:r>
          </m:den>
        </m:f>
      </m:oMath>
      <w:r w:rsidRPr="00C952C5">
        <w:rPr>
          <w:rFonts w:ascii="Times New Roman" w:hAnsi="Times New Roman" w:cs="Times New Roman"/>
          <w:sz w:val="24"/>
          <w:szCs w:val="24"/>
        </w:rPr>
        <w:t>, where R is the Thévenin resistance</w:t>
      </w:r>
      <w:r w:rsidRPr="00C952C5">
        <w:rPr>
          <w:rFonts w:ascii="Times New Roman" w:hAnsi="Times New Roman" w:cs="Times New Roman"/>
          <w:sz w:val="24"/>
          <w:szCs w:val="24"/>
          <w:lang w:val="en-GB"/>
        </w:rPr>
        <w:t xml:space="preserve"> </w:t>
      </w:r>
      <w:r w:rsidRPr="00C952C5">
        <w:rPr>
          <w:rFonts w:ascii="Times New Roman" w:hAnsi="Times New Roman" w:cs="Times New Roman"/>
          <w:sz w:val="24"/>
          <w:szCs w:val="24"/>
        </w:rPr>
        <w:t>seen looking back into the circuit from the</w:t>
      </w:r>
      <w:r w:rsidRPr="00C952C5">
        <w:rPr>
          <w:rFonts w:ascii="Times New Roman" w:hAnsi="Times New Roman" w:cs="Times New Roman"/>
          <w:sz w:val="24"/>
          <w:szCs w:val="24"/>
          <w:lang w:val="en-GB"/>
        </w:rPr>
        <w:t xml:space="preserve"> </w:t>
      </w:r>
      <w:r w:rsidRPr="00C952C5">
        <w:rPr>
          <w:rFonts w:ascii="Times New Roman" w:hAnsi="Times New Roman" w:cs="Times New Roman"/>
          <w:sz w:val="24"/>
          <w:szCs w:val="24"/>
        </w:rPr>
        <w:t>terminals of the energy-storage element.</w:t>
      </w:r>
      <w:r w:rsidRPr="00C952C5">
        <w:rPr>
          <w:rFonts w:ascii="Times New Roman" w:hAnsi="Times New Roman" w:cs="Times New Roman"/>
          <w:sz w:val="24"/>
          <w:szCs w:val="24"/>
          <w:lang w:val="en-GB"/>
        </w:rPr>
        <w:t xml:space="preserve"> </w:t>
      </w:r>
    </w:p>
    <w:p w14:paraId="7166E7A1" w14:textId="0B0895E0" w:rsidR="00322A4D" w:rsidRDefault="00C952C5" w:rsidP="00C952C5">
      <w:pPr>
        <w:spacing w:line="276" w:lineRule="auto"/>
        <w:rPr>
          <w:rFonts w:ascii="Times New Roman" w:hAnsi="Times New Roman" w:cs="Times New Roman"/>
          <w:sz w:val="24"/>
          <w:szCs w:val="24"/>
          <w:lang w:val="en-GB"/>
        </w:rPr>
      </w:pPr>
      <w:r w:rsidRPr="00C952C5">
        <w:rPr>
          <w:rFonts w:ascii="Times New Roman" w:hAnsi="Times New Roman" w:cs="Times New Roman"/>
          <w:sz w:val="24"/>
          <w:szCs w:val="24"/>
          <w:lang w:val="en-GB"/>
        </w:rPr>
        <w:t>In DC Steady-state conditions, inductors behave as short circuits and capacitors behave as open circuits. We can find the steady-state (forced) response for DC sources by analysing the DC equivalent circuit.</w:t>
      </w:r>
    </w:p>
    <w:p w14:paraId="0D0BF507" w14:textId="77777777" w:rsidR="009A0AF1" w:rsidRDefault="009A0AF1" w:rsidP="00C952C5">
      <w:pPr>
        <w:spacing w:line="276" w:lineRule="auto"/>
        <w:rPr>
          <w:rFonts w:ascii="Times New Roman" w:hAnsi="Times New Roman" w:cs="Times New Roman"/>
          <w:sz w:val="24"/>
          <w:szCs w:val="24"/>
          <w:lang w:val="en-GB"/>
        </w:rPr>
      </w:pPr>
    </w:p>
    <w:p w14:paraId="458E53EA" w14:textId="377AA773" w:rsidR="009A0AF1" w:rsidRDefault="009A0AF1" w:rsidP="00C952C5">
      <w:pPr>
        <w:spacing w:line="276" w:lineRule="auto"/>
        <w:rPr>
          <w:rFonts w:ascii="Times New Roman" w:eastAsiaTheme="minorEastAsia" w:hAnsi="Times New Roman" w:cs="Times New Roman"/>
          <w:sz w:val="24"/>
          <w:szCs w:val="24"/>
          <w:lang w:val="en-GB"/>
        </w:rPr>
      </w:pPr>
      <w:r>
        <w:rPr>
          <w:rFonts w:ascii="Times New Roman" w:hAnsi="Times New Roman" w:cs="Times New Roman"/>
          <w:sz w:val="24"/>
          <w:szCs w:val="24"/>
          <w:lang w:val="en-GB"/>
        </w:rPr>
        <w:t xml:space="preserve">Discharge of a capacitance through a resistance, before t=0 there is a voltage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i</m:t>
            </m:r>
          </m:sub>
        </m:sSub>
      </m:oMath>
      <w:r>
        <w:rPr>
          <w:rFonts w:ascii="Times New Roman" w:eastAsiaTheme="minorEastAsia" w:hAnsi="Times New Roman" w:cs="Times New Roman"/>
          <w:sz w:val="24"/>
          <w:szCs w:val="24"/>
          <w:lang w:val="en-GB"/>
        </w:rPr>
        <w:t xml:space="preserve"> charged in the circuit, then at </w:t>
      </w:r>
      <m:oMath>
        <m:r>
          <w:rPr>
            <w:rFonts w:ascii="Cambria Math" w:eastAsiaTheme="minorEastAsia" w:hAnsi="Cambria Math" w:cs="Times New Roman"/>
            <w:sz w:val="24"/>
            <w:szCs w:val="24"/>
            <w:lang w:val="en-GB"/>
          </w:rPr>
          <m:t>t=0</m:t>
        </m:r>
      </m:oMath>
      <w:r>
        <w:rPr>
          <w:rFonts w:ascii="Times New Roman" w:eastAsiaTheme="minorEastAsia" w:hAnsi="Times New Roman" w:cs="Times New Roman"/>
          <w:sz w:val="24"/>
          <w:szCs w:val="24"/>
          <w:lang w:val="en-GB"/>
        </w:rPr>
        <w:t xml:space="preserve"> the switch closes and </w:t>
      </w:r>
      <w:r w:rsidR="007357B7">
        <w:rPr>
          <w:rFonts w:ascii="Times New Roman" w:eastAsiaTheme="minorEastAsia" w:hAnsi="Times New Roman" w:cs="Times New Roman"/>
          <w:sz w:val="24"/>
          <w:szCs w:val="24"/>
          <w:lang w:val="en-GB"/>
        </w:rPr>
        <w:t>current flows through the resistor and discharges the capacitor:</w:t>
      </w:r>
    </w:p>
    <w:p w14:paraId="2107A7BD" w14:textId="6404CFFC" w:rsidR="007357B7" w:rsidRPr="007357B7" w:rsidRDefault="007357B7" w:rsidP="00C952C5">
      <w:pPr>
        <w:spacing w:line="276" w:lineRule="auto"/>
        <w:rPr>
          <w:rFonts w:ascii="Times New Roman" w:eastAsiaTheme="minorEastAsia" w:hAnsi="Times New Roman" w:cs="Times New Roman"/>
          <w:sz w:val="24"/>
          <w:szCs w:val="24"/>
          <w:lang w:val="en-GB"/>
        </w:rPr>
      </w:pPr>
      <m:oMathPara>
        <m:oMath>
          <m:r>
            <w:rPr>
              <w:rFonts w:ascii="Cambria Math" w:hAnsi="Cambria Math" w:cs="Times New Roman"/>
              <w:sz w:val="24"/>
              <w:szCs w:val="24"/>
              <w:lang w:val="en-GB"/>
            </w:rPr>
            <m:t>C</m:t>
          </m:r>
          <m:f>
            <m:fPr>
              <m:ctrlPr>
                <w:rPr>
                  <w:rFonts w:ascii="Cambria Math" w:hAnsi="Cambria Math" w:cs="Times New Roman"/>
                  <w:i/>
                  <w:sz w:val="24"/>
                  <w:szCs w:val="24"/>
                  <w:lang w:val="en-GB"/>
                </w:rPr>
              </m:ctrlPr>
            </m:fPr>
            <m:num>
              <m:r>
                <w:rPr>
                  <w:rFonts w:ascii="Cambria Math" w:hAnsi="Cambria Math" w:cs="Times New Roman"/>
                  <w:sz w:val="24"/>
                  <w:szCs w:val="24"/>
                  <w:lang w:val="en-GB"/>
                </w:rPr>
                <m:t>d</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num>
            <m:den>
              <m:r>
                <w:rPr>
                  <w:rFonts w:ascii="Cambria Math" w:hAnsi="Cambria Math" w:cs="Times New Roman"/>
                  <w:sz w:val="24"/>
                  <w:szCs w:val="24"/>
                  <w:lang w:val="en-GB"/>
                </w:rPr>
                <m:t>dt</m:t>
              </m:r>
            </m:den>
          </m:f>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ctrlPr>
                <w:rPr>
                  <w:rFonts w:ascii="Cambria Math" w:hAnsi="Cambria Math" w:cs="Times New Roman"/>
                  <w:i/>
                  <w:sz w:val="24"/>
                  <w:szCs w:val="24"/>
                  <w:lang w:val="en-GB"/>
                </w:rPr>
              </m:ctrlPr>
            </m:num>
            <m:den>
              <m:r>
                <w:rPr>
                  <w:rFonts w:ascii="Cambria Math" w:hAnsi="Cambria Math" w:cs="Times New Roman"/>
                  <w:sz w:val="24"/>
                  <w:szCs w:val="24"/>
                  <w:lang w:val="en-GB"/>
                </w:rPr>
                <m:t>R</m:t>
              </m:r>
            </m:den>
          </m:f>
          <m:r>
            <w:rPr>
              <w:rFonts w:ascii="Cambria Math" w:eastAsiaTheme="minorEastAsia" w:hAnsi="Cambria Math" w:cs="Times New Roman"/>
              <w:sz w:val="24"/>
              <w:szCs w:val="24"/>
              <w:lang w:val="en-GB"/>
            </w:rPr>
            <m:t>=0</m:t>
          </m:r>
        </m:oMath>
      </m:oMathPara>
    </w:p>
    <w:p w14:paraId="056357C5" w14:textId="50A9C586" w:rsidR="007357B7" w:rsidRDefault="007357B7" w:rsidP="00C952C5">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With the resistance multiplied:</w:t>
      </w:r>
    </w:p>
    <w:p w14:paraId="7F0759F0" w14:textId="45495D5F" w:rsidR="007357B7" w:rsidRPr="001A278B" w:rsidRDefault="007357B7" w:rsidP="007357B7">
      <w:pPr>
        <w:spacing w:line="276" w:lineRule="auto"/>
        <w:rPr>
          <w:rFonts w:ascii="Times New Roman" w:eastAsiaTheme="minorEastAsia" w:hAnsi="Times New Roman" w:cs="Times New Roman"/>
          <w:sz w:val="24"/>
          <w:szCs w:val="24"/>
          <w:lang w:val="en-GB"/>
        </w:rPr>
      </w:pPr>
      <m:oMathPara>
        <m:oMath>
          <m:r>
            <w:rPr>
              <w:rFonts w:ascii="Cambria Math" w:hAnsi="Cambria Math" w:cs="Times New Roman"/>
              <w:sz w:val="24"/>
              <w:szCs w:val="24"/>
              <w:lang w:val="en-GB"/>
            </w:rPr>
            <m:t>RC</m:t>
          </m:r>
          <m:f>
            <m:fPr>
              <m:ctrlPr>
                <w:rPr>
                  <w:rFonts w:ascii="Cambria Math" w:hAnsi="Cambria Math" w:cs="Times New Roman"/>
                  <w:i/>
                  <w:sz w:val="24"/>
                  <w:szCs w:val="24"/>
                  <w:lang w:val="en-GB"/>
                </w:rPr>
              </m:ctrlPr>
            </m:fPr>
            <m:num>
              <m:r>
                <w:rPr>
                  <w:rFonts w:ascii="Cambria Math" w:hAnsi="Cambria Math" w:cs="Times New Roman"/>
                  <w:sz w:val="24"/>
                  <w:szCs w:val="24"/>
                  <w:lang w:val="en-GB"/>
                </w:rPr>
                <m:t>d</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num>
            <m:den>
              <m:r>
                <w:rPr>
                  <w:rFonts w:ascii="Cambria Math" w:hAnsi="Cambria Math" w:cs="Times New Roman"/>
                  <w:sz w:val="24"/>
                  <w:szCs w:val="24"/>
                  <w:lang w:val="en-GB"/>
                </w:rPr>
                <m:t>dt</m:t>
              </m:r>
            </m:den>
          </m:f>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(t)=0</m:t>
          </m:r>
        </m:oMath>
      </m:oMathPara>
    </w:p>
    <w:p w14:paraId="6ED3F635" w14:textId="6A0E1E81" w:rsidR="001A278B" w:rsidRDefault="001A278B"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We get a differential equation, where the solution for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(t)</m:t>
        </m:r>
      </m:oMath>
      <w:r>
        <w:rPr>
          <w:rFonts w:ascii="Times New Roman" w:eastAsiaTheme="minorEastAsia" w:hAnsi="Times New Roman" w:cs="Times New Roman"/>
          <w:sz w:val="24"/>
          <w:szCs w:val="24"/>
          <w:lang w:val="en-GB"/>
        </w:rPr>
        <w:t xml:space="preserve"> must be a function that </w:t>
      </w:r>
      <w:r w:rsidR="00753911">
        <w:rPr>
          <w:rFonts w:ascii="Times New Roman" w:eastAsiaTheme="minorEastAsia" w:hAnsi="Times New Roman" w:cs="Times New Roman"/>
          <w:sz w:val="24"/>
          <w:szCs w:val="24"/>
          <w:lang w:val="en-GB"/>
        </w:rPr>
        <w:t>has the same form as the derivative, therefore an exponential function:</w:t>
      </w:r>
    </w:p>
    <w:p w14:paraId="515ADE61" w14:textId="4EEF13BB" w:rsidR="00753911"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=K</m:t>
          </m:r>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r>
            <m:rPr>
              <m:sty m:val="p"/>
            </m:rPr>
            <w:rPr>
              <w:rFonts w:ascii="Times New Roman" w:eastAsiaTheme="minorEastAsia" w:hAnsi="Times New Roman" w:cs="Times New Roman"/>
              <w:sz w:val="24"/>
              <w:szCs w:val="24"/>
              <w:lang w:val="en-GB"/>
            </w:rPr>
            <w:br/>
          </m:r>
        </m:oMath>
      </m:oMathPara>
      <w:r w:rsidR="003F28AC">
        <w:rPr>
          <w:rFonts w:ascii="Times New Roman" w:eastAsiaTheme="minorEastAsia" w:hAnsi="Times New Roman" w:cs="Times New Roman"/>
          <w:sz w:val="24"/>
          <w:szCs w:val="24"/>
          <w:lang w:val="en-GB"/>
        </w:rPr>
        <w:t>Where K and s are constants.</w:t>
      </w:r>
    </w:p>
    <w:p w14:paraId="32AC4229" w14:textId="544EB16F" w:rsidR="003F28AC" w:rsidRDefault="003F28AC"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If we substitute the </w:t>
      </w:r>
      <w:r w:rsidR="00350D50">
        <w:rPr>
          <w:rFonts w:ascii="Times New Roman" w:eastAsiaTheme="minorEastAsia" w:hAnsi="Times New Roman" w:cs="Times New Roman"/>
          <w:sz w:val="24"/>
          <w:szCs w:val="24"/>
          <w:lang w:val="en-GB"/>
        </w:rPr>
        <w:t xml:space="preserve">equations </w:t>
      </w:r>
      <w:proofErr w:type="gramStart"/>
      <w:r w:rsidR="00350D50">
        <w:rPr>
          <w:rFonts w:ascii="Times New Roman" w:eastAsiaTheme="minorEastAsia" w:hAnsi="Times New Roman" w:cs="Times New Roman"/>
          <w:sz w:val="24"/>
          <w:szCs w:val="24"/>
          <w:lang w:val="en-GB"/>
        </w:rPr>
        <w:t>above</w:t>
      </w:r>
      <w:proofErr w:type="gramEnd"/>
      <w:r w:rsidR="00350D50">
        <w:rPr>
          <w:rFonts w:ascii="Times New Roman" w:eastAsiaTheme="minorEastAsia" w:hAnsi="Times New Roman" w:cs="Times New Roman"/>
          <w:sz w:val="24"/>
          <w:szCs w:val="24"/>
          <w:lang w:val="en-GB"/>
        </w:rPr>
        <w:t xml:space="preserve"> we get:</w:t>
      </w:r>
    </w:p>
    <w:p w14:paraId="2EE09F58" w14:textId="06760815" w:rsidR="00350D50" w:rsidRPr="00350D50" w:rsidRDefault="00350D50" w:rsidP="007357B7">
      <w:pPr>
        <w:spacing w:line="276" w:lineRule="auto"/>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RCKs</m:t>
          </m:r>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r>
            <w:rPr>
              <w:rFonts w:ascii="Cambria Math" w:eastAsiaTheme="minorEastAsia" w:hAnsi="Cambria Math" w:cs="Times New Roman"/>
              <w:sz w:val="24"/>
              <w:szCs w:val="24"/>
              <w:lang w:val="en-GB"/>
            </w:rPr>
            <m:t>+K</m:t>
          </m:r>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r>
            <w:rPr>
              <w:rFonts w:ascii="Cambria Math" w:eastAsiaTheme="minorEastAsia" w:hAnsi="Cambria Math" w:cs="Times New Roman"/>
              <w:sz w:val="24"/>
              <w:szCs w:val="24"/>
              <w:lang w:val="en-GB"/>
            </w:rPr>
            <m:t>=0</m:t>
          </m:r>
        </m:oMath>
      </m:oMathPara>
    </w:p>
    <w:p w14:paraId="7A210905" w14:textId="784667E4" w:rsidR="00350D50" w:rsidRDefault="00350D50"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Solving for s:</w:t>
      </w:r>
    </w:p>
    <w:p w14:paraId="3F2953F7" w14:textId="6E49F830" w:rsidR="00350D50" w:rsidRPr="00603528" w:rsidRDefault="00350D50" w:rsidP="007357B7">
      <w:pPr>
        <w:spacing w:line="276" w:lineRule="auto"/>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s=</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-1</m:t>
              </m:r>
            </m:num>
            <m:den>
              <m:r>
                <w:rPr>
                  <w:rFonts w:ascii="Cambria Math" w:eastAsiaTheme="minorEastAsia" w:hAnsi="Cambria Math" w:cs="Times New Roman"/>
                  <w:sz w:val="24"/>
                  <w:szCs w:val="24"/>
                  <w:lang w:val="en-GB"/>
                </w:rPr>
                <m:t>RC</m:t>
              </m:r>
            </m:den>
          </m:f>
        </m:oMath>
      </m:oMathPara>
    </w:p>
    <w:p w14:paraId="2DCB4F36" w14:textId="7849B8FB" w:rsidR="00603528" w:rsidRDefault="00603528"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The solution is therefore:</w:t>
      </w:r>
    </w:p>
    <w:p w14:paraId="23D167F5" w14:textId="6E694039" w:rsidR="00603528" w:rsidRPr="00CA74A1"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=K</m:t>
          </m:r>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RC</m:t>
                  </m:r>
                </m:den>
              </m:f>
            </m:sup>
          </m:sSup>
        </m:oMath>
      </m:oMathPara>
    </w:p>
    <w:p w14:paraId="33DEDB0B" w14:textId="582BFB73" w:rsidR="00CA74A1" w:rsidRDefault="00CA74A1"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The voltage across the capacitor cannot change instantaneously when the switch closes, because the current through the capacitor</w:t>
      </w:r>
      <w:r w:rsidR="004B6915">
        <w:rPr>
          <w:rFonts w:ascii="Times New Roman" w:eastAsiaTheme="minorEastAsia" w:hAnsi="Times New Roman" w:cs="Times New Roman"/>
          <w:sz w:val="24"/>
          <w:szCs w:val="24"/>
          <w:lang w:val="en-GB"/>
        </w:rPr>
        <w:t xml:space="preserve"> is: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i</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=C</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d</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num>
          <m:den>
            <m:r>
              <w:rPr>
                <w:rFonts w:ascii="Cambria Math" w:eastAsiaTheme="minorEastAsia" w:hAnsi="Cambria Math" w:cs="Times New Roman"/>
                <w:sz w:val="24"/>
                <w:szCs w:val="24"/>
                <w:lang w:val="en-GB"/>
              </w:rPr>
              <m:t>dt</m:t>
            </m:r>
          </m:den>
        </m:f>
      </m:oMath>
      <w:r w:rsidR="004B6915">
        <w:rPr>
          <w:rFonts w:ascii="Times New Roman" w:eastAsiaTheme="minorEastAsia" w:hAnsi="Times New Roman" w:cs="Times New Roman"/>
          <w:sz w:val="24"/>
          <w:szCs w:val="24"/>
          <w:lang w:val="en-GB"/>
        </w:rPr>
        <w:t>, because then the current would have to be infinite</w:t>
      </w:r>
      <w:r w:rsidR="006E6AE5">
        <w:rPr>
          <w:rFonts w:ascii="Times New Roman" w:eastAsiaTheme="minorEastAsia" w:hAnsi="Times New Roman" w:cs="Times New Roman"/>
          <w:sz w:val="24"/>
          <w:szCs w:val="24"/>
          <w:lang w:val="en-GB"/>
        </w:rPr>
        <w:t>. It must therefore be continuous:</w:t>
      </w:r>
    </w:p>
    <w:p w14:paraId="6884FF56" w14:textId="6E84E6C1" w:rsidR="006E6AE5" w:rsidRPr="006E6AE5"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0+</m:t>
              </m:r>
            </m:e>
          </m:d>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i</m:t>
              </m:r>
            </m:sub>
          </m:sSub>
        </m:oMath>
      </m:oMathPara>
    </w:p>
    <w:p w14:paraId="5385DBC2" w14:textId="6B2A776D" w:rsidR="006E6AE5" w:rsidRDefault="006E6AE5"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Where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(0+)</m:t>
        </m:r>
      </m:oMath>
      <w:r>
        <w:rPr>
          <w:rFonts w:ascii="Times New Roman" w:eastAsiaTheme="minorEastAsia" w:hAnsi="Times New Roman" w:cs="Times New Roman"/>
          <w:sz w:val="24"/>
          <w:szCs w:val="24"/>
          <w:lang w:val="en-GB"/>
        </w:rPr>
        <w:t xml:space="preserve"> represents the voltage </w:t>
      </w:r>
      <w:r w:rsidR="00A053D3">
        <w:rPr>
          <w:rFonts w:ascii="Times New Roman" w:eastAsiaTheme="minorEastAsia" w:hAnsi="Times New Roman" w:cs="Times New Roman"/>
          <w:sz w:val="24"/>
          <w:szCs w:val="24"/>
          <w:lang w:val="en-GB"/>
        </w:rPr>
        <w:t>immediately after the switch closes.</w:t>
      </w:r>
    </w:p>
    <w:p w14:paraId="13C11B89" w14:textId="51297C33" w:rsidR="00A053D3" w:rsidRPr="00A1031E"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0+</m:t>
              </m:r>
            </m:e>
          </m:d>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i</m:t>
              </m:r>
            </m:sub>
          </m:sSub>
          <m:r>
            <w:rPr>
              <w:rFonts w:ascii="Cambria Math" w:eastAsiaTheme="minorEastAsia" w:hAnsi="Cambria Math" w:cs="Times New Roman"/>
              <w:sz w:val="24"/>
              <w:szCs w:val="24"/>
              <w:lang w:val="en-GB"/>
            </w:rPr>
            <m:t>=K</m:t>
          </m:r>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0</m:t>
              </m:r>
            </m:sup>
          </m:sSup>
          <m:r>
            <w:rPr>
              <w:rFonts w:ascii="Cambria Math" w:eastAsiaTheme="minorEastAsia" w:hAnsi="Cambria Math" w:cs="Times New Roman"/>
              <w:sz w:val="24"/>
              <w:szCs w:val="24"/>
              <w:lang w:val="en-GB"/>
            </w:rPr>
            <m:t>=K</m:t>
          </m:r>
        </m:oMath>
      </m:oMathPara>
    </w:p>
    <w:p w14:paraId="509FE7E0" w14:textId="273D1872" w:rsidR="00A1031E" w:rsidRDefault="00A1031E"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We see that the constant K is the initial voltage across the capacitor.</w:t>
      </w:r>
    </w:p>
    <w:p w14:paraId="36B60A95" w14:textId="547061A6" w:rsidR="00A1031E" w:rsidRPr="004C48E0"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i</m:t>
              </m:r>
            </m:sub>
          </m:sSub>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RC</m:t>
                  </m:r>
                </m:den>
              </m:f>
            </m:sup>
          </m:sSup>
        </m:oMath>
      </m:oMathPara>
    </w:p>
    <w:p w14:paraId="35670AAA" w14:textId="2755D66D" w:rsidR="004C48E0" w:rsidRDefault="004C48E0"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The time constant </w:t>
      </w:r>
      <m:oMath>
        <m:r>
          <w:rPr>
            <w:rFonts w:ascii="Cambria Math" w:eastAsiaTheme="minorEastAsia" w:hAnsi="Cambria Math" w:cs="Times New Roman"/>
            <w:sz w:val="24"/>
            <w:szCs w:val="24"/>
            <w:lang w:val="en-GB"/>
          </w:rPr>
          <m:t>τ=RC</m:t>
        </m:r>
      </m:oMath>
      <w:r w:rsidR="00B22378">
        <w:rPr>
          <w:rFonts w:ascii="Times New Roman" w:eastAsiaTheme="minorEastAsia" w:hAnsi="Times New Roman" w:cs="Times New Roman"/>
          <w:sz w:val="24"/>
          <w:szCs w:val="24"/>
          <w:lang w:val="en-GB"/>
        </w:rPr>
        <w:t xml:space="preserve">. In one time constant </w:t>
      </w:r>
      <w:r w:rsidR="007733C9">
        <w:rPr>
          <w:rFonts w:ascii="Times New Roman" w:eastAsiaTheme="minorEastAsia" w:hAnsi="Times New Roman" w:cs="Times New Roman"/>
          <w:sz w:val="24"/>
          <w:szCs w:val="24"/>
          <w:lang w:val="en-GB"/>
        </w:rPr>
        <w:t xml:space="preserve">the voltage decreases by </w:t>
      </w:r>
      <m:oMath>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-1</m:t>
            </m:r>
          </m:sup>
        </m:sSup>
        <m:r>
          <w:rPr>
            <w:rFonts w:ascii="Cambria Math" w:eastAsiaTheme="minorEastAsia" w:hAnsi="Cambria Math" w:cs="Times New Roman"/>
            <w:sz w:val="24"/>
            <w:szCs w:val="24"/>
            <w:lang w:val="en-GB"/>
          </w:rPr>
          <m:t>=0,368</m:t>
        </m:r>
      </m:oMath>
      <w:r w:rsidR="007733C9">
        <w:rPr>
          <w:rFonts w:ascii="Times New Roman" w:eastAsiaTheme="minorEastAsia" w:hAnsi="Times New Roman" w:cs="Times New Roman"/>
          <w:sz w:val="24"/>
          <w:szCs w:val="24"/>
          <w:lang w:val="en-GB"/>
        </w:rPr>
        <w:t>, where it will decrease slower and slower</w:t>
      </w:r>
      <w:r w:rsidR="00F93CE0">
        <w:rPr>
          <w:rFonts w:ascii="Times New Roman" w:eastAsiaTheme="minorEastAsia" w:hAnsi="Times New Roman" w:cs="Times New Roman"/>
          <w:sz w:val="24"/>
          <w:szCs w:val="24"/>
          <w:lang w:val="en-GB"/>
        </w:rPr>
        <w:t xml:space="preserve"> as the voltage goes towards 0</w:t>
      </w:r>
      <w:r w:rsidR="007733C9">
        <w:rPr>
          <w:rFonts w:ascii="Times New Roman" w:eastAsiaTheme="minorEastAsia" w:hAnsi="Times New Roman" w:cs="Times New Roman"/>
          <w:sz w:val="24"/>
          <w:szCs w:val="24"/>
          <w:lang w:val="en-GB"/>
        </w:rPr>
        <w:t>.</w:t>
      </w:r>
    </w:p>
    <w:p w14:paraId="1EF2AF18" w14:textId="3C65EC5D" w:rsidR="00A56CA4" w:rsidRDefault="00A56CA4"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For charging it is almost the same, although </w:t>
      </w:r>
      <w:r w:rsidR="00251266">
        <w:rPr>
          <w:rFonts w:ascii="Times New Roman" w:eastAsiaTheme="minorEastAsia" w:hAnsi="Times New Roman" w:cs="Times New Roman"/>
          <w:sz w:val="24"/>
          <w:szCs w:val="24"/>
          <w:lang w:val="en-GB"/>
        </w:rPr>
        <w:t xml:space="preserve">here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s</m:t>
            </m:r>
          </m:sub>
        </m:sSub>
      </m:oMath>
      <w:r w:rsidR="007948C0">
        <w:rPr>
          <w:rFonts w:ascii="Times New Roman" w:eastAsiaTheme="minorEastAsia" w:hAnsi="Times New Roman" w:cs="Times New Roman"/>
          <w:sz w:val="24"/>
          <w:szCs w:val="24"/>
          <w:lang w:val="en-GB"/>
        </w:rPr>
        <w:t xml:space="preserve"> is subtracted from the voltage and therefore we end up with another constant:</w:t>
      </w:r>
    </w:p>
    <w:p w14:paraId="29AB02D2" w14:textId="3AC81AA9" w:rsidR="007948C0" w:rsidRPr="00A636E9" w:rsidRDefault="00A636E9" w:rsidP="007357B7">
      <w:pPr>
        <w:spacing w:line="276" w:lineRule="auto"/>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RC</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d</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dt</m:t>
              </m:r>
            </m:den>
          </m:f>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s</m:t>
              </m:r>
            </m:sub>
          </m:sSub>
        </m:oMath>
      </m:oMathPara>
    </w:p>
    <w:p w14:paraId="79655C81" w14:textId="00200F65" w:rsidR="00A636E9" w:rsidRPr="00366BBA"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2</m:t>
              </m:r>
            </m:sub>
          </m:sSub>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oMath>
      </m:oMathPara>
    </w:p>
    <w:p w14:paraId="5C18AE1E" w14:textId="73390C8C" w:rsidR="00366BBA" w:rsidRDefault="00366BBA"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Where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1</m:t>
            </m:r>
          </m:sub>
        </m:sSub>
      </m:oMath>
      <w:r>
        <w:rPr>
          <w:rFonts w:ascii="Times New Roman" w:eastAsiaTheme="minorEastAsia" w:hAnsi="Times New Roman" w:cs="Times New Roman"/>
          <w:sz w:val="24"/>
          <w:szCs w:val="24"/>
          <w:lang w:val="en-GB"/>
        </w:rPr>
        <w:t xml:space="preserv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2</m:t>
            </m:r>
          </m:sub>
        </m:sSub>
      </m:oMath>
      <w:r>
        <w:rPr>
          <w:rFonts w:ascii="Times New Roman" w:eastAsiaTheme="minorEastAsia" w:hAnsi="Times New Roman" w:cs="Times New Roman"/>
          <w:sz w:val="24"/>
          <w:szCs w:val="24"/>
          <w:lang w:val="en-GB"/>
        </w:rPr>
        <w:t xml:space="preserve"> and </w:t>
      </w:r>
      <m:oMath>
        <m:r>
          <w:rPr>
            <w:rFonts w:ascii="Cambria Math" w:eastAsiaTheme="minorEastAsia" w:hAnsi="Cambria Math" w:cs="Times New Roman"/>
            <w:sz w:val="24"/>
            <w:szCs w:val="24"/>
            <w:lang w:val="en-GB"/>
          </w:rPr>
          <m:t>s</m:t>
        </m:r>
      </m:oMath>
      <w:r>
        <w:rPr>
          <w:rFonts w:ascii="Times New Roman" w:eastAsiaTheme="minorEastAsia" w:hAnsi="Times New Roman" w:cs="Times New Roman"/>
          <w:sz w:val="24"/>
          <w:szCs w:val="24"/>
          <w:lang w:val="en-GB"/>
        </w:rPr>
        <w:t xml:space="preserve"> are constants.</w:t>
      </w:r>
      <w:r w:rsidR="00B96E00">
        <w:rPr>
          <w:rFonts w:ascii="Times New Roman" w:eastAsiaTheme="minorEastAsia" w:hAnsi="Times New Roman" w:cs="Times New Roman"/>
          <w:sz w:val="24"/>
          <w:szCs w:val="24"/>
          <w:lang w:val="en-GB"/>
        </w:rPr>
        <w:t xml:space="preserve"> If we substitute into the equation 2 equations </w:t>
      </w:r>
      <w:proofErr w:type="gramStart"/>
      <w:r w:rsidR="00B96E00">
        <w:rPr>
          <w:rFonts w:ascii="Times New Roman" w:eastAsiaTheme="minorEastAsia" w:hAnsi="Times New Roman" w:cs="Times New Roman"/>
          <w:sz w:val="24"/>
          <w:szCs w:val="24"/>
          <w:lang w:val="en-GB"/>
        </w:rPr>
        <w:t>above</w:t>
      </w:r>
      <w:proofErr w:type="gramEnd"/>
      <w:r w:rsidR="00B96E00">
        <w:rPr>
          <w:rFonts w:ascii="Times New Roman" w:eastAsiaTheme="minorEastAsia" w:hAnsi="Times New Roman" w:cs="Times New Roman"/>
          <w:sz w:val="24"/>
          <w:szCs w:val="24"/>
          <w:lang w:val="en-GB"/>
        </w:rPr>
        <w:t xml:space="preserve"> we get:</w:t>
      </w:r>
    </w:p>
    <w:p w14:paraId="63FD49CA" w14:textId="0AA6BE82" w:rsidR="00B96E00" w:rsidRPr="00BE34F7" w:rsidRDefault="00000000" w:rsidP="007357B7">
      <w:pPr>
        <w:spacing w:line="276" w:lineRule="auto"/>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s</m:t>
              </m:r>
            </m:sub>
          </m:sSub>
          <m:r>
            <w:rPr>
              <w:rFonts w:ascii="Cambria Math" w:eastAsiaTheme="minorEastAsia" w:hAnsi="Cambria Math" w:cs="Times New Roman"/>
              <w:sz w:val="24"/>
              <w:szCs w:val="24"/>
              <w:lang w:val="en-GB"/>
            </w:rPr>
            <m:t>=</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1+RCs</m:t>
              </m:r>
            </m:e>
          </m:d>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2</m:t>
              </m:r>
            </m:sub>
          </m:sSub>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1</m:t>
              </m:r>
            </m:sub>
          </m:sSub>
        </m:oMath>
      </m:oMathPara>
    </w:p>
    <w:p w14:paraId="7F3FCCD4" w14:textId="3F9FCE7E" w:rsidR="00BE34F7" w:rsidRDefault="00BE34F7" w:rsidP="007357B7">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For equality the coefficient of </w:t>
      </w:r>
      <m:oMath>
        <m:sSup>
          <m:sSupPr>
            <m:ctrlPr>
              <w:rPr>
                <w:rFonts w:ascii="Cambria Math" w:eastAsiaTheme="minorEastAsia" w:hAnsi="Cambria Math" w:cs="Times New Roman"/>
                <w:i/>
                <w:sz w:val="24"/>
                <w:szCs w:val="24"/>
                <w:lang w:val="en-GB"/>
              </w:rPr>
            </m:ctrlPr>
          </m:sSupPr>
          <m:e>
            <m:r>
              <w:rPr>
                <w:rFonts w:ascii="Cambria Math" w:eastAsiaTheme="minorEastAsia" w:hAnsi="Cambria Math" w:cs="Times New Roman"/>
                <w:sz w:val="24"/>
                <w:szCs w:val="24"/>
                <w:lang w:val="en-GB"/>
              </w:rPr>
              <m:t>e</m:t>
            </m:r>
          </m:e>
          <m:sup>
            <m:r>
              <w:rPr>
                <w:rFonts w:ascii="Cambria Math" w:eastAsiaTheme="minorEastAsia" w:hAnsi="Cambria Math" w:cs="Times New Roman"/>
                <w:sz w:val="24"/>
                <w:szCs w:val="24"/>
                <w:lang w:val="en-GB"/>
              </w:rPr>
              <m:t>st</m:t>
            </m:r>
          </m:sup>
        </m:sSup>
      </m:oMath>
      <w:r>
        <w:rPr>
          <w:rFonts w:ascii="Times New Roman" w:eastAsiaTheme="minorEastAsia" w:hAnsi="Times New Roman" w:cs="Times New Roman"/>
          <w:sz w:val="24"/>
          <w:szCs w:val="24"/>
          <w:lang w:val="en-GB"/>
        </w:rPr>
        <w:t xml:space="preserve"> must be zero:</w:t>
      </w:r>
    </w:p>
    <w:p w14:paraId="03300013" w14:textId="18E6AF18" w:rsidR="007357B7" w:rsidRPr="00A66A5A" w:rsidRDefault="00BE34F7" w:rsidP="00C952C5">
      <w:pPr>
        <w:spacing w:line="276" w:lineRule="auto"/>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s=</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-1</m:t>
              </m:r>
            </m:num>
            <m:den>
              <m:r>
                <w:rPr>
                  <w:rFonts w:ascii="Cambria Math" w:eastAsiaTheme="minorEastAsia" w:hAnsi="Cambria Math" w:cs="Times New Roman"/>
                  <w:sz w:val="24"/>
                  <w:szCs w:val="24"/>
                  <w:lang w:val="en-GB"/>
                </w:rPr>
                <m:t>RC</m:t>
              </m:r>
            </m:den>
          </m:f>
        </m:oMath>
      </m:oMathPara>
    </w:p>
    <w:p w14:paraId="4BEA4CAF" w14:textId="14F44791" w:rsidR="00A66A5A" w:rsidRDefault="00A66A5A" w:rsidP="00C952C5">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And:</w:t>
      </w:r>
    </w:p>
    <w:p w14:paraId="5AE27F06" w14:textId="6617ED24" w:rsidR="00A66A5A" w:rsidRPr="00260ECD" w:rsidRDefault="00000000" w:rsidP="00C952C5">
      <w:pPr>
        <w:spacing w:line="276" w:lineRule="auto"/>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K</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oMath>
      </m:oMathPara>
    </w:p>
    <w:p w14:paraId="507B0DDB" w14:textId="070D06E5" w:rsidR="00260ECD" w:rsidRDefault="00260ECD" w:rsidP="00C952C5">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If we use those two equations in the original formula:</w:t>
      </w:r>
    </w:p>
    <w:p w14:paraId="4D0A0447" w14:textId="70CC15B9" w:rsidR="00A66A5A" w:rsidRPr="006F22D1" w:rsidRDefault="00000000" w:rsidP="00C952C5">
      <w:pPr>
        <w:spacing w:line="276" w:lineRule="auto"/>
        <w:rPr>
          <w:rFonts w:ascii="Times New Roman" w:eastAsiaTheme="minorEastAsia" w:hAnsi="Times New Roman" w:cs="Times New Roman"/>
          <w:sz w:val="24"/>
          <w:szCs w:val="24"/>
          <w:lang w:val="da-DK"/>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da-DK"/>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r>
            <w:rPr>
              <w:rFonts w:ascii="Cambria Math" w:hAnsi="Cambria Math" w:cs="Times New Roman"/>
              <w:sz w:val="24"/>
              <w:szCs w:val="24"/>
              <w:lang w:val="da-DK"/>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K</m:t>
              </m:r>
            </m:e>
            <m:sub>
              <m:r>
                <w:rPr>
                  <w:rFonts w:ascii="Cambria Math" w:hAnsi="Cambria Math" w:cs="Times New Roman"/>
                  <w:sz w:val="24"/>
                  <w:szCs w:val="24"/>
                  <w:lang w:val="da-DK"/>
                </w:rPr>
                <m:t>2</m:t>
              </m:r>
            </m:sub>
          </m:sSub>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r>
                <w:rPr>
                  <w:rFonts w:ascii="Cambria Math" w:hAnsi="Cambria Math" w:cs="Times New Roman"/>
                  <w:sz w:val="24"/>
                  <w:szCs w:val="24"/>
                  <w:lang w:val="da-DK"/>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w:rPr>
                      <w:rFonts w:ascii="Cambria Math" w:hAnsi="Cambria Math" w:cs="Times New Roman"/>
                      <w:sz w:val="24"/>
                      <w:szCs w:val="24"/>
                      <w:lang w:val="en-GB"/>
                    </w:rPr>
                    <m:t>RC</m:t>
                  </m:r>
                </m:den>
              </m:f>
            </m:sup>
          </m:sSup>
        </m:oMath>
      </m:oMathPara>
    </w:p>
    <w:p w14:paraId="6AF8C171" w14:textId="2A38A5A0" w:rsidR="006F22D1" w:rsidRDefault="006F22D1" w:rsidP="00C952C5">
      <w:pPr>
        <w:spacing w:line="276" w:lineRule="auto"/>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Now </w:t>
      </w:r>
      <w:proofErr w:type="spellStart"/>
      <w:r>
        <w:rPr>
          <w:rFonts w:ascii="Times New Roman" w:eastAsiaTheme="minorEastAsia" w:hAnsi="Times New Roman" w:cs="Times New Roman"/>
          <w:sz w:val="24"/>
          <w:szCs w:val="24"/>
          <w:lang w:val="da-DK"/>
        </w:rPr>
        <w:t>if</w:t>
      </w:r>
      <w:proofErr w:type="spellEnd"/>
      <w:r>
        <w:rPr>
          <w:rFonts w:ascii="Times New Roman" w:eastAsiaTheme="minorEastAsia" w:hAnsi="Times New Roman" w:cs="Times New Roman"/>
          <w:sz w:val="24"/>
          <w:szCs w:val="24"/>
          <w:lang w:val="da-DK"/>
        </w:rPr>
        <w:t>:</w:t>
      </w:r>
    </w:p>
    <w:p w14:paraId="7CFF0526" w14:textId="27D30C6A" w:rsidR="006F22D1" w:rsidRPr="00562D1F" w:rsidRDefault="00000000" w:rsidP="00C952C5">
      <w:pPr>
        <w:spacing w:line="276" w:lineRule="auto"/>
        <w:rPr>
          <w:rFonts w:ascii="Times New Roman" w:eastAsiaTheme="minorEastAsia" w:hAnsi="Times New Roman" w:cs="Times New Roman"/>
          <w:sz w:val="24"/>
          <w:szCs w:val="24"/>
          <w:lang w:val="da-DK"/>
        </w:rPr>
      </w:pPr>
      <m:oMathPara>
        <m:oMath>
          <m:sSub>
            <m:sSubPr>
              <m:ctrlPr>
                <w:rPr>
                  <w:rFonts w:ascii="Cambria Math" w:hAnsi="Cambria Math" w:cs="Times New Roman"/>
                  <w:i/>
                  <w:sz w:val="24"/>
                  <w:szCs w:val="24"/>
                  <w:lang w:val="da-DK"/>
                </w:rPr>
              </m:ctrlPr>
            </m:sSubPr>
            <m:e>
              <m:r>
                <w:rPr>
                  <w:rFonts w:ascii="Cambria Math" w:hAnsi="Cambria Math" w:cs="Times New Roman"/>
                  <w:sz w:val="24"/>
                  <w:szCs w:val="24"/>
                  <w:lang w:val="da-DK"/>
                </w:rPr>
                <m:t>v</m:t>
              </m:r>
            </m:e>
            <m:sub>
              <m:r>
                <w:rPr>
                  <w:rFonts w:ascii="Cambria Math" w:hAnsi="Cambria Math" w:cs="Times New Roman"/>
                  <w:sz w:val="24"/>
                  <w:szCs w:val="24"/>
                  <w:lang w:val="da-DK"/>
                </w:rPr>
                <m:t>C</m:t>
              </m:r>
            </m:sub>
          </m:sSub>
          <m:d>
            <m:dPr>
              <m:ctrlPr>
                <w:rPr>
                  <w:rFonts w:ascii="Cambria Math" w:hAnsi="Cambria Math" w:cs="Times New Roman"/>
                  <w:i/>
                  <w:sz w:val="24"/>
                  <w:szCs w:val="24"/>
                  <w:lang w:val="da-DK"/>
                </w:rPr>
              </m:ctrlPr>
            </m:dPr>
            <m:e>
              <m:r>
                <w:rPr>
                  <w:rFonts w:ascii="Cambria Math" w:hAnsi="Cambria Math" w:cs="Times New Roman"/>
                  <w:sz w:val="24"/>
                  <w:szCs w:val="24"/>
                  <w:lang w:val="da-DK"/>
                </w:rPr>
                <m:t>0+</m:t>
              </m:r>
            </m:e>
          </m:d>
          <m:r>
            <w:rPr>
              <w:rFonts w:ascii="Cambria Math" w:hAnsi="Cambria Math" w:cs="Times New Roman"/>
              <w:sz w:val="24"/>
              <w:szCs w:val="24"/>
              <w:lang w:val="da-DK"/>
            </w:rPr>
            <m:t>=0=</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V</m:t>
              </m:r>
            </m:e>
            <m:sub>
              <m:r>
                <w:rPr>
                  <w:rFonts w:ascii="Cambria Math" w:hAnsi="Cambria Math" w:cs="Times New Roman"/>
                  <w:sz w:val="24"/>
                  <w:szCs w:val="24"/>
                  <w:lang w:val="da-DK"/>
                </w:rPr>
                <m:t>s</m:t>
              </m:r>
            </m:sub>
          </m:sSub>
          <m:r>
            <w:rPr>
              <w:rFonts w:ascii="Cambria Math" w:hAnsi="Cambria Math" w:cs="Times New Roman"/>
              <w:sz w:val="24"/>
              <w:szCs w:val="24"/>
              <w:lang w:val="da-DK"/>
            </w:rPr>
            <m:t>+</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K</m:t>
              </m:r>
            </m:e>
            <m:sub>
              <m:r>
                <w:rPr>
                  <w:rFonts w:ascii="Cambria Math" w:hAnsi="Cambria Math" w:cs="Times New Roman"/>
                  <w:sz w:val="24"/>
                  <w:szCs w:val="24"/>
                  <w:lang w:val="da-DK"/>
                </w:rPr>
                <m:t>2</m:t>
              </m:r>
            </m:sub>
          </m:sSub>
          <m:sSup>
            <m:sSupPr>
              <m:ctrlPr>
                <w:rPr>
                  <w:rFonts w:ascii="Cambria Math" w:hAnsi="Cambria Math" w:cs="Times New Roman"/>
                  <w:i/>
                  <w:sz w:val="24"/>
                  <w:szCs w:val="24"/>
                  <w:lang w:val="da-DK"/>
                </w:rPr>
              </m:ctrlPr>
            </m:sSupPr>
            <m:e>
              <m:r>
                <w:rPr>
                  <w:rFonts w:ascii="Cambria Math" w:hAnsi="Cambria Math" w:cs="Times New Roman"/>
                  <w:sz w:val="24"/>
                  <w:szCs w:val="24"/>
                  <w:lang w:val="da-DK"/>
                </w:rPr>
                <m:t>e</m:t>
              </m:r>
            </m:e>
            <m:sup>
              <m:r>
                <w:rPr>
                  <w:rFonts w:ascii="Cambria Math" w:hAnsi="Cambria Math" w:cs="Times New Roman"/>
                  <w:sz w:val="24"/>
                  <w:szCs w:val="24"/>
                  <w:lang w:val="da-DK"/>
                </w:rPr>
                <m:t>0</m:t>
              </m:r>
            </m:sup>
          </m:sSup>
          <m:r>
            <w:rPr>
              <w:rFonts w:ascii="Cambria Math" w:hAnsi="Cambria Math" w:cs="Times New Roman"/>
              <w:sz w:val="24"/>
              <w:szCs w:val="24"/>
              <w:lang w:val="da-DK"/>
            </w:rPr>
            <m:t>=</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V</m:t>
              </m:r>
            </m:e>
            <m:sub>
              <m:r>
                <w:rPr>
                  <w:rFonts w:ascii="Cambria Math" w:hAnsi="Cambria Math" w:cs="Times New Roman"/>
                  <w:sz w:val="24"/>
                  <w:szCs w:val="24"/>
                  <w:lang w:val="da-DK"/>
                </w:rPr>
                <m:t>s</m:t>
              </m:r>
            </m:sub>
          </m:sSub>
          <m:r>
            <w:rPr>
              <w:rFonts w:ascii="Cambria Math" w:hAnsi="Cambria Math" w:cs="Times New Roman"/>
              <w:sz w:val="24"/>
              <w:szCs w:val="24"/>
              <w:lang w:val="da-DK"/>
            </w:rPr>
            <m:t>+</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K</m:t>
              </m:r>
            </m:e>
            <m:sub>
              <m:r>
                <w:rPr>
                  <w:rFonts w:ascii="Cambria Math" w:hAnsi="Cambria Math" w:cs="Times New Roman"/>
                  <w:sz w:val="24"/>
                  <w:szCs w:val="24"/>
                  <w:lang w:val="da-DK"/>
                </w:rPr>
                <m:t>2</m:t>
              </m:r>
            </m:sub>
          </m:sSub>
        </m:oMath>
      </m:oMathPara>
    </w:p>
    <w:p w14:paraId="40DD81AF" w14:textId="7A9BDE22" w:rsidR="00562D1F" w:rsidRDefault="00562D1F" w:rsidP="00C952C5">
      <w:pPr>
        <w:spacing w:line="276" w:lineRule="auto"/>
        <w:rPr>
          <w:rFonts w:ascii="Times New Roman" w:eastAsiaTheme="minorEastAsia" w:hAnsi="Times New Roman" w:cs="Times New Roman"/>
          <w:sz w:val="24"/>
          <w:szCs w:val="24"/>
          <w:lang w:val="en-GB"/>
        </w:rPr>
      </w:pPr>
      <w:r w:rsidRPr="00562D1F">
        <w:rPr>
          <w:rFonts w:ascii="Times New Roman" w:eastAsiaTheme="minorEastAsia" w:hAnsi="Times New Roman" w:cs="Times New Roman"/>
          <w:sz w:val="24"/>
          <w:szCs w:val="24"/>
          <w:lang w:val="en-GB"/>
        </w:rPr>
        <w:t>Where we can identify t</w:t>
      </w:r>
      <w:r>
        <w:rPr>
          <w:rFonts w:ascii="Times New Roman" w:eastAsiaTheme="minorEastAsia" w:hAnsi="Times New Roman" w:cs="Times New Roman"/>
          <w:sz w:val="24"/>
          <w:szCs w:val="24"/>
          <w:lang w:val="en-GB"/>
        </w:rPr>
        <w:t xml:space="preserve">hat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n-GB"/>
              </w:rPr>
              <m:t>2</m:t>
            </m:r>
          </m:sub>
        </m:sSub>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s</m:t>
            </m:r>
          </m:sub>
        </m:sSub>
      </m:oMath>
      <w:r>
        <w:rPr>
          <w:rFonts w:ascii="Times New Roman" w:eastAsiaTheme="minorEastAsia" w:hAnsi="Times New Roman" w:cs="Times New Roman"/>
          <w:sz w:val="24"/>
          <w:szCs w:val="24"/>
          <w:lang w:val="en-GB"/>
        </w:rPr>
        <w:t>:</w:t>
      </w:r>
    </w:p>
    <w:p w14:paraId="1B43EB79" w14:textId="766BF1B9" w:rsidR="00562D1F" w:rsidRPr="00AE71AF" w:rsidRDefault="00000000" w:rsidP="00C952C5">
      <w:pPr>
        <w:spacing w:line="276" w:lineRule="auto"/>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w:rPr>
                      <w:rFonts w:ascii="Cambria Math" w:hAnsi="Cambria Math" w:cs="Times New Roman"/>
                      <w:sz w:val="24"/>
                      <w:szCs w:val="24"/>
                      <w:lang w:val="en-GB"/>
                    </w:rPr>
                    <m:t>RC</m:t>
                  </m:r>
                </m:den>
              </m:f>
            </m:sup>
          </m:sSup>
        </m:oMath>
      </m:oMathPara>
    </w:p>
    <w:p w14:paraId="0DD9A225" w14:textId="3C600486" w:rsidR="00AE71AF" w:rsidRDefault="00B51C79" w:rsidP="00C952C5">
      <w:pPr>
        <w:spacing w:line="276" w:lineRule="auto"/>
        <w:rPr>
          <w:rFonts w:ascii="Times New Roman" w:eastAsiaTheme="minorEastAsia" w:hAnsi="Times New Roman" w:cs="Times New Roman"/>
          <w:sz w:val="24"/>
          <w:szCs w:val="24"/>
          <w:lang w:val="en-GB"/>
        </w:rPr>
      </w:pPr>
      <m:oMath>
        <m:r>
          <w:rPr>
            <w:rFonts w:ascii="Cambria Math" w:eastAsiaTheme="minorEastAsia"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w:rPr>
                    <w:rFonts w:ascii="Cambria Math" w:hAnsi="Cambria Math" w:cs="Times New Roman"/>
                    <w:sz w:val="24"/>
                    <w:szCs w:val="24"/>
                    <w:lang w:val="en-GB"/>
                  </w:rPr>
                  <m:t>RC</m:t>
                </m:r>
              </m:den>
            </m:f>
          </m:sup>
        </m:sSup>
      </m:oMath>
      <w:r w:rsidR="00AE71AF">
        <w:rPr>
          <w:rFonts w:ascii="Times New Roman" w:eastAsiaTheme="minorEastAsia" w:hAnsi="Times New Roman" w:cs="Times New Roman"/>
          <w:sz w:val="24"/>
          <w:szCs w:val="24"/>
          <w:lang w:val="en-GB"/>
        </w:rPr>
        <w:t xml:space="preserve"> is called the </w:t>
      </w:r>
      <w:r w:rsidR="00AE71AF" w:rsidRPr="00B51C79">
        <w:rPr>
          <w:rFonts w:ascii="Times New Roman" w:eastAsiaTheme="minorEastAsia" w:hAnsi="Times New Roman" w:cs="Times New Roman"/>
          <w:b/>
          <w:bCs/>
          <w:sz w:val="24"/>
          <w:szCs w:val="24"/>
          <w:lang w:val="en-GB"/>
        </w:rPr>
        <w:t>transient</w:t>
      </w:r>
      <w:r w:rsidR="00AE71AF">
        <w:rPr>
          <w:rFonts w:ascii="Times New Roman" w:eastAsiaTheme="minorEastAsia" w:hAnsi="Times New Roman" w:cs="Times New Roman"/>
          <w:sz w:val="24"/>
          <w:szCs w:val="24"/>
          <w:lang w:val="en-GB"/>
        </w:rPr>
        <w:t xml:space="preserve"> </w:t>
      </w:r>
      <w:r w:rsidR="00AE71AF" w:rsidRPr="00B51C79">
        <w:rPr>
          <w:rFonts w:ascii="Times New Roman" w:eastAsiaTheme="minorEastAsia" w:hAnsi="Times New Roman" w:cs="Times New Roman"/>
          <w:b/>
          <w:bCs/>
          <w:sz w:val="24"/>
          <w:szCs w:val="24"/>
          <w:lang w:val="en-GB"/>
        </w:rPr>
        <w:t>response</w:t>
      </w:r>
      <w:r w:rsidR="00AE71AF">
        <w:rPr>
          <w:rFonts w:ascii="Times New Roman" w:eastAsiaTheme="minorEastAsia" w:hAnsi="Times New Roman" w:cs="Times New Roman"/>
          <w:sz w:val="24"/>
          <w:szCs w:val="24"/>
          <w:lang w:val="en-GB"/>
        </w:rPr>
        <w:t xml:space="preserve">, which eventually decays to negligible values, while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s</m:t>
            </m:r>
          </m:sub>
        </m:sSub>
      </m:oMath>
      <w:r>
        <w:rPr>
          <w:rFonts w:ascii="Times New Roman" w:eastAsiaTheme="minorEastAsia" w:hAnsi="Times New Roman" w:cs="Times New Roman"/>
          <w:sz w:val="24"/>
          <w:szCs w:val="24"/>
          <w:lang w:val="en-GB"/>
        </w:rPr>
        <w:t xml:space="preserve"> is called the steady-state response or </w:t>
      </w:r>
      <w:r w:rsidRPr="00B51C79">
        <w:rPr>
          <w:rFonts w:ascii="Times New Roman" w:eastAsiaTheme="minorEastAsia" w:hAnsi="Times New Roman" w:cs="Times New Roman"/>
          <w:b/>
          <w:bCs/>
          <w:sz w:val="24"/>
          <w:szCs w:val="24"/>
          <w:lang w:val="en-GB"/>
        </w:rPr>
        <w:t>forced response</w:t>
      </w:r>
      <w:r>
        <w:rPr>
          <w:rFonts w:ascii="Times New Roman" w:eastAsiaTheme="minorEastAsia" w:hAnsi="Times New Roman" w:cs="Times New Roman"/>
          <w:b/>
          <w:bCs/>
          <w:sz w:val="24"/>
          <w:szCs w:val="24"/>
          <w:lang w:val="en-GB"/>
        </w:rPr>
        <w:t xml:space="preserve">. </w:t>
      </w:r>
      <w:r>
        <w:rPr>
          <w:rFonts w:ascii="Times New Roman" w:eastAsiaTheme="minorEastAsia" w:hAnsi="Times New Roman" w:cs="Times New Roman"/>
          <w:sz w:val="24"/>
          <w:szCs w:val="24"/>
          <w:lang w:val="en-GB"/>
        </w:rPr>
        <w:t>Which persists after the transient has decayed.</w:t>
      </w:r>
      <w:r w:rsidR="00373675">
        <w:rPr>
          <w:rFonts w:ascii="Times New Roman" w:eastAsiaTheme="minorEastAsia" w:hAnsi="Times New Roman" w:cs="Times New Roman"/>
          <w:sz w:val="24"/>
          <w:szCs w:val="24"/>
          <w:lang w:val="en-GB"/>
        </w:rPr>
        <w:t xml:space="preserve"> Since </w:t>
      </w:r>
      <m:oMath>
        <m:r>
          <w:rPr>
            <w:rFonts w:ascii="Cambria Math" w:eastAsiaTheme="minorEastAsia" w:hAnsi="Cambria Math" w:cs="Times New Roman"/>
            <w:sz w:val="24"/>
            <w:szCs w:val="24"/>
            <w:lang w:val="en-GB"/>
          </w:rPr>
          <m:t>RC=τ</m:t>
        </m:r>
      </m:oMath>
      <w:r w:rsidR="00373675">
        <w:rPr>
          <w:rFonts w:ascii="Times New Roman" w:eastAsiaTheme="minorEastAsia" w:hAnsi="Times New Roman" w:cs="Times New Roman"/>
          <w:sz w:val="24"/>
          <w:szCs w:val="24"/>
          <w:lang w:val="en-GB"/>
        </w:rPr>
        <w:t>. It can also be written as:</w:t>
      </w:r>
    </w:p>
    <w:p w14:paraId="42843E9D" w14:textId="13644F29" w:rsidR="00373675" w:rsidRPr="00405D04" w:rsidRDefault="00000000" w:rsidP="00373675">
      <w:pPr>
        <w:spacing w:line="276" w:lineRule="auto"/>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s</m:t>
              </m:r>
            </m:sub>
          </m:sSub>
          <m:sSup>
            <m:sSupPr>
              <m:ctrlPr>
                <w:rPr>
                  <w:rFonts w:ascii="Cambria Math" w:hAnsi="Cambria Math" w:cs="Times New Roman"/>
                  <w:i/>
                  <w:sz w:val="24"/>
                  <w:szCs w:val="24"/>
                  <w:lang w:val="en-GB"/>
                </w:rPr>
              </m:ctrlPr>
            </m:sSupPr>
            <m:e>
              <m:r>
                <w:rPr>
                  <w:rFonts w:ascii="Cambria Math" w:hAnsi="Cambria Math" w:cs="Times New Roman"/>
                  <w:sz w:val="24"/>
                  <w:szCs w:val="24"/>
                  <w:lang w:val="en-GB"/>
                </w:rPr>
                <m:t>e</m:t>
              </m:r>
            </m:e>
            <m:sup>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w:rPr>
                      <w:rFonts w:ascii="Cambria Math" w:hAnsi="Cambria Math" w:cs="Times New Roman"/>
                      <w:sz w:val="24"/>
                      <w:szCs w:val="24"/>
                      <w:lang w:val="en-GB"/>
                    </w:rPr>
                    <m:t>τ</m:t>
                  </m:r>
                </m:den>
              </m:f>
            </m:sup>
          </m:sSup>
        </m:oMath>
      </m:oMathPara>
    </w:p>
    <w:p w14:paraId="43EEADAD" w14:textId="5520CD5E" w:rsidR="00405D04" w:rsidRDefault="00405D04" w:rsidP="00373675">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Look at the graph:</w:t>
      </w:r>
    </w:p>
    <w:p w14:paraId="4809BF5E" w14:textId="32EC75E2" w:rsidR="006076D0" w:rsidRDefault="006076D0" w:rsidP="00373675">
      <w:pPr>
        <w:spacing w:line="276" w:lineRule="auto"/>
        <w:rPr>
          <w:rFonts w:ascii="Times New Roman" w:eastAsiaTheme="minorEastAsia" w:hAnsi="Times New Roman" w:cs="Times New Roman"/>
          <w:sz w:val="24"/>
          <w:szCs w:val="24"/>
          <w:lang w:val="en-GB"/>
        </w:rPr>
      </w:pPr>
      <w:r w:rsidRPr="006076D0">
        <w:rPr>
          <w:rFonts w:ascii="Times New Roman" w:eastAsiaTheme="minorEastAsia" w:hAnsi="Times New Roman" w:cs="Times New Roman"/>
          <w:noProof/>
          <w:sz w:val="24"/>
          <w:szCs w:val="24"/>
          <w:lang w:val="en-GB"/>
        </w:rPr>
        <w:lastRenderedPageBreak/>
        <w:drawing>
          <wp:inline distT="0" distB="0" distL="0" distR="0" wp14:anchorId="34731EA4" wp14:editId="35F6D8F4">
            <wp:extent cx="5731510" cy="3305810"/>
            <wp:effectExtent l="0" t="0" r="2540" b="8890"/>
            <wp:docPr id="1614467545"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7545" name="Picture 1" descr="A diagram of a curve&#10;&#10;Description automatically generated"/>
                    <pic:cNvPicPr/>
                  </pic:nvPicPr>
                  <pic:blipFill>
                    <a:blip r:embed="rId5"/>
                    <a:stretch>
                      <a:fillRect/>
                    </a:stretch>
                  </pic:blipFill>
                  <pic:spPr>
                    <a:xfrm>
                      <a:off x="0" y="0"/>
                      <a:ext cx="5731510" cy="3305810"/>
                    </a:xfrm>
                    <a:prstGeom prst="rect">
                      <a:avLst/>
                    </a:prstGeom>
                  </pic:spPr>
                </pic:pic>
              </a:graphicData>
            </a:graphic>
          </wp:inline>
        </w:drawing>
      </w:r>
    </w:p>
    <w:p w14:paraId="5CF8202A" w14:textId="481EFFD1" w:rsidR="006076D0" w:rsidRPr="004B438A" w:rsidRDefault="00000000" w:rsidP="00373675">
      <w:pPr>
        <w:spacing w:line="276" w:lineRule="auto"/>
        <w:rPr>
          <w:rFonts w:ascii="Times New Roman" w:eastAsiaTheme="minorEastAsia" w:hAnsi="Times New Roman" w:cs="Times New Roman"/>
          <w:sz w:val="24"/>
          <w:szCs w:val="24"/>
          <w:lang w:val="en-GB"/>
        </w:rPr>
      </w:pP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(t)</m:t>
        </m:r>
      </m:oMath>
      <w:r w:rsidR="006076D0" w:rsidRPr="004B438A">
        <w:rPr>
          <w:rFonts w:ascii="Times New Roman" w:eastAsiaTheme="minorEastAsia" w:hAnsi="Times New Roman" w:cs="Times New Roman"/>
          <w:sz w:val="24"/>
          <w:szCs w:val="24"/>
          <w:lang w:val="en-GB"/>
        </w:rPr>
        <w:t xml:space="preserve"> starts at 0 </w:t>
      </w:r>
      <w:r w:rsidR="004B438A" w:rsidRPr="004B438A">
        <w:rPr>
          <w:rFonts w:ascii="Times New Roman" w:eastAsiaTheme="minorEastAsia" w:hAnsi="Times New Roman" w:cs="Times New Roman"/>
          <w:sz w:val="24"/>
          <w:szCs w:val="24"/>
          <w:lang w:val="en-GB"/>
        </w:rPr>
        <w:t>and</w:t>
      </w:r>
      <w:r w:rsidR="004B438A">
        <w:rPr>
          <w:rFonts w:ascii="Times New Roman" w:eastAsiaTheme="minorEastAsia" w:hAnsi="Times New Roman" w:cs="Times New Roman"/>
          <w:sz w:val="24"/>
          <w:szCs w:val="24"/>
          <w:lang w:val="en-GB"/>
        </w:rPr>
        <w:t xml:space="preserve"> reaches 63,2 after one time constant. For practical purposes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oMath>
      <w:r w:rsidR="003420D7">
        <w:rPr>
          <w:rFonts w:ascii="Times New Roman" w:eastAsiaTheme="minorEastAsia" w:hAnsi="Times New Roman" w:cs="Times New Roman"/>
          <w:sz w:val="24"/>
          <w:szCs w:val="24"/>
          <w:lang w:val="en-GB"/>
        </w:rPr>
        <w:t xml:space="preserve"> is equal to its final value after </w:t>
      </w:r>
      <w:proofErr w:type="gramStart"/>
      <w:r w:rsidR="003420D7">
        <w:rPr>
          <w:rFonts w:ascii="Times New Roman" w:eastAsiaTheme="minorEastAsia" w:hAnsi="Times New Roman" w:cs="Times New Roman"/>
          <w:sz w:val="24"/>
          <w:szCs w:val="24"/>
          <w:lang w:val="en-GB"/>
        </w:rPr>
        <w:t>five time</w:t>
      </w:r>
      <w:proofErr w:type="gramEnd"/>
      <w:r w:rsidR="003420D7">
        <w:rPr>
          <w:rFonts w:ascii="Times New Roman" w:eastAsiaTheme="minorEastAsia" w:hAnsi="Times New Roman" w:cs="Times New Roman"/>
          <w:sz w:val="24"/>
          <w:szCs w:val="24"/>
          <w:lang w:val="en-GB"/>
        </w:rPr>
        <w:t xml:space="preserve"> constants. Then the circuit has reached </w:t>
      </w:r>
      <w:proofErr w:type="gramStart"/>
      <w:r w:rsidR="003420D7">
        <w:rPr>
          <w:rFonts w:ascii="Times New Roman" w:eastAsiaTheme="minorEastAsia" w:hAnsi="Times New Roman" w:cs="Times New Roman"/>
          <w:sz w:val="24"/>
          <w:szCs w:val="24"/>
          <w:lang w:val="en-GB"/>
        </w:rPr>
        <w:t>steady-state</w:t>
      </w:r>
      <w:proofErr w:type="gramEnd"/>
      <w:r w:rsidR="003420D7">
        <w:rPr>
          <w:rFonts w:ascii="Times New Roman" w:eastAsiaTheme="minorEastAsia" w:hAnsi="Times New Roman" w:cs="Times New Roman"/>
          <w:sz w:val="24"/>
          <w:szCs w:val="24"/>
          <w:lang w:val="en-GB"/>
        </w:rPr>
        <w:t>.</w:t>
      </w:r>
    </w:p>
    <w:p w14:paraId="6B76AAD3" w14:textId="74F0C276" w:rsidR="00373675" w:rsidRPr="007E27EB" w:rsidRDefault="0085291E" w:rsidP="00C952C5">
      <w:pPr>
        <w:spacing w:line="276" w:lineRule="auto"/>
        <w:rPr>
          <w:rFonts w:ascii="Times New Roman" w:hAnsi="Times New Roman" w:cs="Times New Roman"/>
          <w:b/>
          <w:bCs/>
          <w:sz w:val="24"/>
          <w:szCs w:val="24"/>
          <w:lang w:val="en-GB"/>
        </w:rPr>
      </w:pPr>
      <w:r w:rsidRPr="007E27EB">
        <w:rPr>
          <w:rFonts w:ascii="Times New Roman" w:hAnsi="Times New Roman" w:cs="Times New Roman"/>
          <w:b/>
          <w:bCs/>
          <w:sz w:val="24"/>
          <w:szCs w:val="24"/>
          <w:lang w:val="en-GB"/>
        </w:rPr>
        <w:t xml:space="preserve">4.2 DC </w:t>
      </w:r>
      <w:proofErr w:type="gramStart"/>
      <w:r w:rsidRPr="007E27EB">
        <w:rPr>
          <w:rFonts w:ascii="Times New Roman" w:hAnsi="Times New Roman" w:cs="Times New Roman"/>
          <w:b/>
          <w:bCs/>
          <w:sz w:val="24"/>
          <w:szCs w:val="24"/>
          <w:lang w:val="en-GB"/>
        </w:rPr>
        <w:t>Steady-state</w:t>
      </w:r>
      <w:proofErr w:type="gramEnd"/>
      <w:r w:rsidRPr="007E27EB">
        <w:rPr>
          <w:rFonts w:ascii="Times New Roman" w:hAnsi="Times New Roman" w:cs="Times New Roman"/>
          <w:b/>
          <w:bCs/>
          <w:sz w:val="24"/>
          <w:szCs w:val="24"/>
          <w:lang w:val="en-GB"/>
        </w:rPr>
        <w:t>.</w:t>
      </w:r>
    </w:p>
    <w:p w14:paraId="4D7D96CF" w14:textId="6C229382" w:rsidR="0085291E" w:rsidRDefault="00A072D8" w:rsidP="00C952C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The transient terms in the expression for currents and voltages in RLC circuits decay to zero with time, but an exception is LC circuits that have no resistance.</w:t>
      </w:r>
      <w:r w:rsidR="00225222">
        <w:rPr>
          <w:rFonts w:ascii="Times New Roman" w:hAnsi="Times New Roman" w:cs="Times New Roman"/>
          <w:sz w:val="24"/>
          <w:szCs w:val="24"/>
          <w:lang w:val="en-GB"/>
        </w:rPr>
        <w:t xml:space="preserve"> For DC sources the steady-state currents and voltages are also constant.</w:t>
      </w:r>
    </w:p>
    <w:p w14:paraId="1A039A93" w14:textId="77777777" w:rsidR="007E27EB" w:rsidRDefault="007E27EB" w:rsidP="007E27E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Current through a capacitance:</w:t>
      </w:r>
    </w:p>
    <w:p w14:paraId="174DB114" w14:textId="77777777" w:rsidR="007E27EB" w:rsidRPr="001E4593" w:rsidRDefault="00000000" w:rsidP="007E27EB">
      <w:pPr>
        <w:spacing w:line="276" w:lineRule="auto"/>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i</m:t>
              </m:r>
            </m:e>
            <m:sub>
              <m:r>
                <w:rPr>
                  <w:rFonts w:ascii="Cambria Math" w:hAnsi="Cambria Math" w:cs="Times New Roman"/>
                  <w:sz w:val="24"/>
                  <w:szCs w:val="24"/>
                  <w:lang w:val="en-GB"/>
                </w:rPr>
                <m:t>C</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eastAsiaTheme="minorEastAsia" w:hAnsi="Cambria Math" w:cs="Times New Roman"/>
              <w:sz w:val="24"/>
              <w:szCs w:val="24"/>
              <w:lang w:val="en-GB"/>
            </w:rPr>
            <m:t>=C</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d</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v</m:t>
                  </m:r>
                </m:e>
                <m:sub>
                  <m:r>
                    <w:rPr>
                      <w:rFonts w:ascii="Cambria Math" w:eastAsiaTheme="minorEastAsia" w:hAnsi="Cambria Math" w:cs="Times New Roman"/>
                      <w:sz w:val="24"/>
                      <w:szCs w:val="24"/>
                      <w:lang w:val="en-GB"/>
                    </w:rPr>
                    <m:t>C</m:t>
                  </m:r>
                </m:sub>
              </m:sSub>
              <m:r>
                <w:rPr>
                  <w:rFonts w:ascii="Cambria Math" w:eastAsiaTheme="minorEastAsia" w:hAnsi="Cambria Math" w:cs="Times New Roman"/>
                  <w:sz w:val="24"/>
                  <w:szCs w:val="24"/>
                  <w:lang w:val="en-GB"/>
                </w:rPr>
                <m:t>(t)</m:t>
              </m:r>
            </m:num>
            <m:den>
              <m:r>
                <w:rPr>
                  <w:rFonts w:ascii="Cambria Math" w:eastAsiaTheme="minorEastAsia" w:hAnsi="Cambria Math" w:cs="Times New Roman"/>
                  <w:sz w:val="24"/>
                  <w:szCs w:val="24"/>
                  <w:lang w:val="en-GB"/>
                </w:rPr>
                <m:t>dt</m:t>
              </m:r>
            </m:den>
          </m:f>
        </m:oMath>
      </m:oMathPara>
    </w:p>
    <w:p w14:paraId="1A8EFE2C" w14:textId="0641CE27" w:rsidR="007E27EB" w:rsidRDefault="007E27EB" w:rsidP="007E27EB">
      <w:pPr>
        <w:spacing w:line="276" w:lineRule="auto"/>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n-GB"/>
        </w:rPr>
        <w:t xml:space="preserve">If the voltage is constant, then the current is zero. </w:t>
      </w:r>
      <w:r w:rsidR="00756A79">
        <w:rPr>
          <w:rFonts w:ascii="Times New Roman" w:eastAsiaTheme="minorEastAsia" w:hAnsi="Times New Roman" w:cs="Times New Roman"/>
          <w:sz w:val="24"/>
          <w:szCs w:val="24"/>
          <w:lang w:val="en-GB"/>
        </w:rPr>
        <w:t>Therefore,</w:t>
      </w:r>
      <w:r>
        <w:rPr>
          <w:rFonts w:ascii="Times New Roman" w:eastAsiaTheme="minorEastAsia" w:hAnsi="Times New Roman" w:cs="Times New Roman"/>
          <w:sz w:val="24"/>
          <w:szCs w:val="24"/>
          <w:lang w:val="en-GB"/>
        </w:rPr>
        <w:t xml:space="preserve"> the capacitance behaves as an open circuit for steady-state conditions with DC sources. Similarly for inductance:</w:t>
      </w:r>
    </w:p>
    <w:p w14:paraId="7AB99068" w14:textId="601FA1FE" w:rsidR="007E27EB" w:rsidRPr="001E4593" w:rsidRDefault="00000000" w:rsidP="007E27EB">
      <w:pPr>
        <w:spacing w:line="276" w:lineRule="auto"/>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v</m:t>
              </m:r>
            </m:e>
            <m:sub>
              <m:r>
                <w:rPr>
                  <w:rFonts w:ascii="Cambria Math" w:hAnsi="Cambria Math" w:cs="Times New Roman"/>
                  <w:sz w:val="24"/>
                  <w:szCs w:val="24"/>
                  <w:lang w:val="en-GB"/>
                </w:rPr>
                <m:t>L</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eastAsiaTheme="minorEastAsia" w:hAnsi="Cambria Math" w:cs="Times New Roman"/>
              <w:sz w:val="24"/>
              <w:szCs w:val="24"/>
              <w:lang w:val="en-GB"/>
            </w:rPr>
            <m:t>=L</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d</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i</m:t>
                  </m:r>
                </m:e>
                <m:sub>
                  <m:r>
                    <w:rPr>
                      <w:rFonts w:ascii="Cambria Math" w:eastAsiaTheme="minorEastAsia" w:hAnsi="Cambria Math" w:cs="Times New Roman"/>
                      <w:sz w:val="24"/>
                      <w:szCs w:val="24"/>
                      <w:lang w:val="en-GB"/>
                    </w:rPr>
                    <m:t>L</m:t>
                  </m:r>
                </m:sub>
              </m:sSub>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t</m:t>
                  </m:r>
                </m:e>
              </m:d>
            </m:num>
            <m:den>
              <m:r>
                <w:rPr>
                  <w:rFonts w:ascii="Cambria Math" w:eastAsiaTheme="minorEastAsia" w:hAnsi="Cambria Math" w:cs="Times New Roman"/>
                  <w:sz w:val="24"/>
                  <w:szCs w:val="24"/>
                  <w:lang w:val="en-GB"/>
                </w:rPr>
                <m:t>dt</m:t>
              </m:r>
            </m:den>
          </m:f>
          <m:r>
            <m:rPr>
              <m:sty m:val="p"/>
            </m:rPr>
            <w:rPr>
              <w:rFonts w:ascii="Times New Roman" w:eastAsiaTheme="minorEastAsia" w:hAnsi="Times New Roman" w:cs="Times New Roman"/>
              <w:sz w:val="24"/>
              <w:szCs w:val="24"/>
              <w:lang w:val="en-GB"/>
            </w:rPr>
            <w:br/>
          </m:r>
        </m:oMath>
      </m:oMathPara>
      <w:r w:rsidR="007E27EB">
        <w:rPr>
          <w:rFonts w:ascii="Times New Roman" w:eastAsiaTheme="minorEastAsia" w:hAnsi="Times New Roman" w:cs="Times New Roman"/>
          <w:sz w:val="24"/>
          <w:szCs w:val="24"/>
          <w:lang w:val="en-GB"/>
        </w:rPr>
        <w:t xml:space="preserve">When the current is constant, the voltage is zero. </w:t>
      </w:r>
      <w:r w:rsidR="00756A79">
        <w:rPr>
          <w:rFonts w:ascii="Times New Roman" w:eastAsiaTheme="minorEastAsia" w:hAnsi="Times New Roman" w:cs="Times New Roman"/>
          <w:sz w:val="24"/>
          <w:szCs w:val="24"/>
          <w:lang w:val="en-GB"/>
        </w:rPr>
        <w:t>Therefore,</w:t>
      </w:r>
      <w:r w:rsidR="007E27EB">
        <w:rPr>
          <w:rFonts w:ascii="Times New Roman" w:eastAsiaTheme="minorEastAsia" w:hAnsi="Times New Roman" w:cs="Times New Roman"/>
          <w:sz w:val="24"/>
          <w:szCs w:val="24"/>
          <w:lang w:val="en-GB"/>
        </w:rPr>
        <w:t xml:space="preserve"> inductances behave as short circuits for steady-state conditions with DC sources.</w:t>
      </w:r>
    </w:p>
    <w:p w14:paraId="427D0620" w14:textId="77777777" w:rsidR="00B635D8" w:rsidRDefault="00B635D8" w:rsidP="00B635D8">
      <w:pPr>
        <w:spacing w:line="276" w:lineRule="auto"/>
        <w:rPr>
          <w:rFonts w:ascii="Times New Roman" w:hAnsi="Times New Roman" w:cs="Times New Roman"/>
          <w:b/>
          <w:bCs/>
          <w:sz w:val="24"/>
          <w:szCs w:val="24"/>
          <w:lang w:val="en-GB"/>
        </w:rPr>
      </w:pPr>
    </w:p>
    <w:p w14:paraId="03207847" w14:textId="18AF32ED" w:rsidR="00B635D8" w:rsidRPr="00B635D8" w:rsidRDefault="00B635D8" w:rsidP="00B635D8">
      <w:pPr>
        <w:spacing w:line="276" w:lineRule="auto"/>
        <w:rPr>
          <w:rFonts w:ascii="Times New Roman" w:hAnsi="Times New Roman" w:cs="Times New Roman"/>
          <w:b/>
          <w:bCs/>
          <w:sz w:val="24"/>
          <w:szCs w:val="24"/>
        </w:rPr>
      </w:pPr>
      <w:r w:rsidRPr="00B635D8">
        <w:rPr>
          <w:rFonts w:ascii="Times New Roman" w:hAnsi="Times New Roman" w:cs="Times New Roman"/>
          <w:b/>
          <w:bCs/>
          <w:sz w:val="24"/>
          <w:szCs w:val="24"/>
        </w:rPr>
        <w:t>Section 4.1</w:t>
      </w:r>
      <w:r w:rsidR="007E27EB">
        <w:rPr>
          <w:rFonts w:ascii="Times New Roman" w:hAnsi="Times New Roman" w:cs="Times New Roman"/>
          <w:b/>
          <w:bCs/>
          <w:sz w:val="24"/>
          <w:szCs w:val="24"/>
          <w:lang w:val="en-GB"/>
        </w:rPr>
        <w:t xml:space="preserve"> notes</w:t>
      </w:r>
      <w:r w:rsidRPr="00B635D8">
        <w:rPr>
          <w:rFonts w:ascii="Times New Roman" w:hAnsi="Times New Roman" w:cs="Times New Roman"/>
          <w:b/>
          <w:bCs/>
          <w:sz w:val="24"/>
          <w:szCs w:val="24"/>
        </w:rPr>
        <w:t>: Capacitors in DC Steady State</w:t>
      </w:r>
    </w:p>
    <w:p w14:paraId="0FB2E1B6" w14:textId="77777777" w:rsidR="00B635D8" w:rsidRPr="00B635D8" w:rsidRDefault="00B635D8" w:rsidP="00B635D8">
      <w:pPr>
        <w:spacing w:line="276" w:lineRule="auto"/>
        <w:rPr>
          <w:rFonts w:ascii="Times New Roman" w:hAnsi="Times New Roman" w:cs="Times New Roman"/>
          <w:sz w:val="24"/>
          <w:szCs w:val="24"/>
        </w:rPr>
      </w:pPr>
      <w:r w:rsidRPr="00B635D8">
        <w:rPr>
          <w:rFonts w:ascii="Times New Roman" w:hAnsi="Times New Roman" w:cs="Times New Roman"/>
          <w:sz w:val="24"/>
          <w:szCs w:val="24"/>
        </w:rPr>
        <w:t xml:space="preserve">This section discusses the behavior of capacitors in DC circuits once the system has reached </w:t>
      </w:r>
      <w:r w:rsidRPr="00B635D8">
        <w:rPr>
          <w:rFonts w:ascii="Times New Roman" w:hAnsi="Times New Roman" w:cs="Times New Roman"/>
          <w:b/>
          <w:bCs/>
          <w:sz w:val="24"/>
          <w:szCs w:val="24"/>
        </w:rPr>
        <w:t>steady state</w:t>
      </w:r>
      <w:r w:rsidRPr="00B635D8">
        <w:rPr>
          <w:rFonts w:ascii="Times New Roman" w:hAnsi="Times New Roman" w:cs="Times New Roman"/>
          <w:sz w:val="24"/>
          <w:szCs w:val="24"/>
        </w:rPr>
        <w:t>. In the context of DC steady state:</w:t>
      </w:r>
    </w:p>
    <w:p w14:paraId="5C89B326" w14:textId="77777777" w:rsidR="00B635D8" w:rsidRPr="00B635D8" w:rsidRDefault="00B635D8" w:rsidP="00B635D8">
      <w:pPr>
        <w:numPr>
          <w:ilvl w:val="0"/>
          <w:numId w:val="4"/>
        </w:numPr>
        <w:spacing w:line="276" w:lineRule="auto"/>
        <w:rPr>
          <w:rFonts w:ascii="Times New Roman" w:hAnsi="Times New Roman" w:cs="Times New Roman"/>
          <w:sz w:val="24"/>
          <w:szCs w:val="24"/>
        </w:rPr>
      </w:pPr>
      <w:r w:rsidRPr="00B635D8">
        <w:rPr>
          <w:rFonts w:ascii="Times New Roman" w:hAnsi="Times New Roman" w:cs="Times New Roman"/>
          <w:sz w:val="24"/>
          <w:szCs w:val="24"/>
        </w:rPr>
        <w:t xml:space="preserve">A </w:t>
      </w:r>
      <w:r w:rsidRPr="00B635D8">
        <w:rPr>
          <w:rFonts w:ascii="Times New Roman" w:hAnsi="Times New Roman" w:cs="Times New Roman"/>
          <w:b/>
          <w:bCs/>
          <w:sz w:val="24"/>
          <w:szCs w:val="24"/>
        </w:rPr>
        <w:t>steady state</w:t>
      </w:r>
      <w:r w:rsidRPr="00B635D8">
        <w:rPr>
          <w:rFonts w:ascii="Times New Roman" w:hAnsi="Times New Roman" w:cs="Times New Roman"/>
          <w:sz w:val="24"/>
          <w:szCs w:val="24"/>
        </w:rPr>
        <w:t xml:space="preserve"> occurs after any transient effects (such as charging or discharging) have subsided, and the voltage and current in the circuit no longer change with time.</w:t>
      </w:r>
    </w:p>
    <w:p w14:paraId="29AA93D8" w14:textId="77777777" w:rsidR="00B635D8" w:rsidRPr="00B635D8" w:rsidRDefault="00B635D8" w:rsidP="00B635D8">
      <w:pPr>
        <w:numPr>
          <w:ilvl w:val="0"/>
          <w:numId w:val="4"/>
        </w:numPr>
        <w:spacing w:line="276" w:lineRule="auto"/>
        <w:rPr>
          <w:rFonts w:ascii="Times New Roman" w:hAnsi="Times New Roman" w:cs="Times New Roman"/>
          <w:sz w:val="24"/>
          <w:szCs w:val="24"/>
        </w:rPr>
      </w:pPr>
      <w:r w:rsidRPr="00B635D8">
        <w:rPr>
          <w:rFonts w:ascii="Times New Roman" w:hAnsi="Times New Roman" w:cs="Times New Roman"/>
          <w:sz w:val="24"/>
          <w:szCs w:val="24"/>
        </w:rPr>
        <w:lastRenderedPageBreak/>
        <w:t xml:space="preserve">In steady state, a capacitor behaves like an </w:t>
      </w:r>
      <w:r w:rsidRPr="00B635D8">
        <w:rPr>
          <w:rFonts w:ascii="Times New Roman" w:hAnsi="Times New Roman" w:cs="Times New Roman"/>
          <w:b/>
          <w:bCs/>
          <w:sz w:val="24"/>
          <w:szCs w:val="24"/>
        </w:rPr>
        <w:t>open circuit</w:t>
      </w:r>
      <w:r w:rsidRPr="00B635D8">
        <w:rPr>
          <w:rFonts w:ascii="Times New Roman" w:hAnsi="Times New Roman" w:cs="Times New Roman"/>
          <w:sz w:val="24"/>
          <w:szCs w:val="24"/>
        </w:rPr>
        <w:t xml:space="preserve"> in a DC system because once it is fully charged, no current flows through it:</w:t>
      </w:r>
    </w:p>
    <w:p w14:paraId="0FF6938C" w14:textId="53F12FAB" w:rsidR="00B635D8" w:rsidRPr="00B635D8" w:rsidRDefault="00B635D8" w:rsidP="00B635D8">
      <w:pPr>
        <w:numPr>
          <w:ilvl w:val="1"/>
          <w:numId w:val="4"/>
        </w:numPr>
        <w:spacing w:line="276" w:lineRule="auto"/>
        <w:rPr>
          <w:rFonts w:ascii="Times New Roman" w:hAnsi="Times New Roman" w:cs="Times New Roman"/>
          <w:sz w:val="24"/>
          <w:szCs w:val="24"/>
        </w:rPr>
      </w:pPr>
      <w:r w:rsidRPr="00B635D8">
        <w:rPr>
          <w:rFonts w:ascii="Times New Roman" w:hAnsi="Times New Roman" w:cs="Times New Roman"/>
          <w:b/>
          <w:bCs/>
          <w:sz w:val="24"/>
          <w:szCs w:val="24"/>
        </w:rPr>
        <w:t>Current</w:t>
      </w:r>
      <w:r w:rsidRPr="00B635D8">
        <w:rPr>
          <w:rFonts w:ascii="Times New Roman" w:hAnsi="Times New Roman" w:cs="Times New Roman"/>
          <w:sz w:val="24"/>
          <w:szCs w:val="24"/>
        </w:rPr>
        <w:t xml:space="preserve"> through the capacitor in steady state is zero</w:t>
      </w:r>
      <w:r>
        <w:rPr>
          <w:rFonts w:ascii="Times New Roman" w:hAnsi="Times New Roman" w:cs="Times New Roman"/>
          <w:sz w:val="24"/>
          <w:szCs w:val="24"/>
          <w:lang w:val="en-GB"/>
        </w:rPr>
        <w:t xml:space="preserve">: </w:t>
      </w:r>
      <m:oMath>
        <m:r>
          <w:rPr>
            <w:rFonts w:ascii="Cambria Math" w:hAnsi="Cambria Math" w:cs="Times New Roman"/>
            <w:sz w:val="24"/>
            <w:szCs w:val="24"/>
            <w:lang w:val="en-GB"/>
          </w:rPr>
          <m:t>i</m:t>
        </m:r>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=0</m:t>
        </m:r>
      </m:oMath>
      <w:r w:rsidRPr="00B635D8">
        <w:rPr>
          <w:rFonts w:ascii="Times New Roman" w:hAnsi="Times New Roman" w:cs="Times New Roman"/>
          <w:sz w:val="24"/>
          <w:szCs w:val="24"/>
        </w:rPr>
        <w:t>.</w:t>
      </w:r>
    </w:p>
    <w:p w14:paraId="01871FAE" w14:textId="77777777" w:rsidR="00B635D8" w:rsidRPr="00B635D8" w:rsidRDefault="00B635D8" w:rsidP="00B635D8">
      <w:pPr>
        <w:numPr>
          <w:ilvl w:val="1"/>
          <w:numId w:val="4"/>
        </w:numPr>
        <w:spacing w:line="276" w:lineRule="auto"/>
        <w:rPr>
          <w:rFonts w:ascii="Times New Roman" w:hAnsi="Times New Roman" w:cs="Times New Roman"/>
          <w:sz w:val="24"/>
          <w:szCs w:val="24"/>
        </w:rPr>
      </w:pPr>
      <w:r w:rsidRPr="00B635D8">
        <w:rPr>
          <w:rFonts w:ascii="Times New Roman" w:hAnsi="Times New Roman" w:cs="Times New Roman"/>
          <w:sz w:val="24"/>
          <w:szCs w:val="24"/>
        </w:rPr>
        <w:t xml:space="preserve">The </w:t>
      </w:r>
      <w:r w:rsidRPr="00B635D8">
        <w:rPr>
          <w:rFonts w:ascii="Times New Roman" w:hAnsi="Times New Roman" w:cs="Times New Roman"/>
          <w:b/>
          <w:bCs/>
          <w:sz w:val="24"/>
          <w:szCs w:val="24"/>
        </w:rPr>
        <w:t>voltage</w:t>
      </w:r>
      <w:r w:rsidRPr="00B635D8">
        <w:rPr>
          <w:rFonts w:ascii="Times New Roman" w:hAnsi="Times New Roman" w:cs="Times New Roman"/>
          <w:sz w:val="24"/>
          <w:szCs w:val="24"/>
        </w:rPr>
        <w:t xml:space="preserve"> across the capacitor remains constant at the value determined by the circuit's initial conditions.</w:t>
      </w:r>
    </w:p>
    <w:p w14:paraId="37D70411" w14:textId="77777777" w:rsidR="00B635D8" w:rsidRPr="00B635D8" w:rsidRDefault="00B635D8" w:rsidP="00B635D8">
      <w:pPr>
        <w:numPr>
          <w:ilvl w:val="0"/>
          <w:numId w:val="4"/>
        </w:numPr>
        <w:spacing w:line="276" w:lineRule="auto"/>
        <w:rPr>
          <w:rFonts w:ascii="Times New Roman" w:hAnsi="Times New Roman" w:cs="Times New Roman"/>
          <w:sz w:val="24"/>
          <w:szCs w:val="24"/>
        </w:rPr>
      </w:pPr>
      <w:r w:rsidRPr="00B635D8">
        <w:rPr>
          <w:rFonts w:ascii="Times New Roman" w:hAnsi="Times New Roman" w:cs="Times New Roman"/>
          <w:sz w:val="24"/>
          <w:szCs w:val="24"/>
        </w:rPr>
        <w:t xml:space="preserve">Since no current flows in steady state, the </w:t>
      </w:r>
      <w:r w:rsidRPr="00B635D8">
        <w:rPr>
          <w:rFonts w:ascii="Times New Roman" w:hAnsi="Times New Roman" w:cs="Times New Roman"/>
          <w:b/>
          <w:bCs/>
          <w:sz w:val="24"/>
          <w:szCs w:val="24"/>
        </w:rPr>
        <w:t>voltage across a capacitor</w:t>
      </w:r>
      <w:r w:rsidRPr="00B635D8">
        <w:rPr>
          <w:rFonts w:ascii="Times New Roman" w:hAnsi="Times New Roman" w:cs="Times New Roman"/>
          <w:sz w:val="24"/>
          <w:szCs w:val="24"/>
        </w:rPr>
        <w:t xml:space="preserve"> depends on the charge stored on the plates, which does not change once steady state is achieved.</w:t>
      </w:r>
    </w:p>
    <w:p w14:paraId="4EC3E04F" w14:textId="0BDAFD2F" w:rsidR="00B635D8" w:rsidRDefault="00B635D8" w:rsidP="00B635D8">
      <w:pPr>
        <w:spacing w:line="276" w:lineRule="auto"/>
        <w:rPr>
          <w:rFonts w:ascii="Times New Roman" w:hAnsi="Times New Roman" w:cs="Times New Roman"/>
          <w:b/>
          <w:bCs/>
          <w:sz w:val="24"/>
          <w:szCs w:val="24"/>
          <w:lang w:val="en-GB"/>
        </w:rPr>
      </w:pPr>
      <w:r w:rsidRPr="00B635D8">
        <w:rPr>
          <w:rFonts w:ascii="Times New Roman" w:hAnsi="Times New Roman" w:cs="Times New Roman"/>
          <w:b/>
          <w:bCs/>
          <w:sz w:val="24"/>
          <w:szCs w:val="24"/>
        </w:rPr>
        <w:t>Section 4.2</w:t>
      </w:r>
      <w:r w:rsidR="007E27EB">
        <w:rPr>
          <w:rFonts w:ascii="Times New Roman" w:hAnsi="Times New Roman" w:cs="Times New Roman"/>
          <w:b/>
          <w:bCs/>
          <w:sz w:val="24"/>
          <w:szCs w:val="24"/>
          <w:lang w:val="en-GB"/>
        </w:rPr>
        <w:t xml:space="preserve"> notes</w:t>
      </w:r>
      <w:r w:rsidRPr="00B635D8">
        <w:rPr>
          <w:rFonts w:ascii="Times New Roman" w:hAnsi="Times New Roman" w:cs="Times New Roman"/>
          <w:b/>
          <w:bCs/>
          <w:sz w:val="24"/>
          <w:szCs w:val="24"/>
        </w:rPr>
        <w:t>: Capacitor Voltage in DC Steady State</w:t>
      </w:r>
    </w:p>
    <w:p w14:paraId="02D381FD" w14:textId="63CAFED1" w:rsidR="00B635D8" w:rsidRPr="00B635D8" w:rsidRDefault="00B635D8" w:rsidP="00B635D8">
      <w:pPr>
        <w:numPr>
          <w:ilvl w:val="0"/>
          <w:numId w:val="5"/>
        </w:numPr>
        <w:spacing w:line="276" w:lineRule="auto"/>
        <w:rPr>
          <w:rFonts w:ascii="Times New Roman" w:hAnsi="Times New Roman" w:cs="Times New Roman"/>
          <w:sz w:val="24"/>
          <w:szCs w:val="24"/>
        </w:rPr>
      </w:pPr>
      <w:r w:rsidRPr="00B635D8">
        <w:rPr>
          <w:rFonts w:ascii="Times New Roman" w:hAnsi="Times New Roman" w:cs="Times New Roman"/>
          <w:sz w:val="24"/>
          <w:szCs w:val="24"/>
        </w:rPr>
        <w:t>The voltage across a capacitor depends on the initial conditions and the charging process. Once the system reaches steady state in a DC circuit:</w:t>
      </w:r>
      <w:r>
        <w:rPr>
          <w:rFonts w:ascii="Times New Roman" w:hAnsi="Times New Roman" w:cs="Times New Roman"/>
          <w:sz w:val="24"/>
          <w:szCs w:val="24"/>
          <w:lang w:val="en-GB"/>
        </w:rPr>
        <w:br/>
      </w:r>
      <m:oMathPara>
        <m:oMath>
          <m:r>
            <w:rPr>
              <w:rFonts w:ascii="Cambria Math" w:hAnsi="Cambria Math" w:cs="Times New Roman"/>
              <w:sz w:val="24"/>
              <w:szCs w:val="24"/>
              <w:lang w:val="en-GB"/>
            </w:rPr>
            <m:t>v</m:t>
          </m:r>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=v(</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0</m:t>
              </m:r>
            </m:sub>
          </m:sSub>
          <m:r>
            <w:rPr>
              <w:rFonts w:ascii="Cambria Math" w:hAnsi="Cambria Math" w:cs="Times New Roman"/>
              <w:sz w:val="24"/>
              <w:szCs w:val="24"/>
              <w:lang w:val="en-GB"/>
            </w:rPr>
            <m:t>)</m:t>
          </m:r>
          <m:r>
            <m:rPr>
              <m:sty m:val="p"/>
            </m:rPr>
            <w:rPr>
              <w:rFonts w:ascii="Times New Roman" w:hAnsi="Times New Roman" w:cs="Times New Roman"/>
              <w:sz w:val="24"/>
              <w:szCs w:val="24"/>
              <w:lang w:val="en-GB"/>
            </w:rPr>
            <w:br/>
          </m:r>
        </m:oMath>
      </m:oMathPara>
      <w:r w:rsidRPr="00B635D8">
        <w:rPr>
          <w:rFonts w:ascii="Times New Roman" w:hAnsi="Times New Roman" w:cs="Times New Roman"/>
          <w:sz w:val="24"/>
          <w:szCs w:val="24"/>
        </w:rPr>
        <w:t xml:space="preserve">where </w:t>
      </w:r>
      <m:oMath>
        <m:r>
          <w:rPr>
            <w:rFonts w:ascii="Cambria Math" w:hAnsi="Cambria Math" w:cs="Times New Roman"/>
            <w:sz w:val="24"/>
            <w:szCs w:val="24"/>
          </w:rPr>
          <m:t>v</m:t>
        </m:r>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0</m:t>
            </m:r>
          </m:sub>
        </m:sSub>
        <m:r>
          <w:rPr>
            <w:rFonts w:ascii="Cambria Math" w:hAnsi="Cambria Math" w:cs="Times New Roman"/>
            <w:sz w:val="24"/>
            <w:szCs w:val="24"/>
            <w:lang w:val="en-GB"/>
          </w:rPr>
          <m:t>)</m:t>
        </m:r>
      </m:oMath>
      <w:r w:rsidRPr="00B635D8">
        <w:rPr>
          <w:rFonts w:ascii="Times New Roman" w:hAnsi="Times New Roman" w:cs="Times New Roman"/>
          <w:sz w:val="24"/>
          <w:szCs w:val="24"/>
        </w:rPr>
        <w:t xml:space="preserve"> is the voltage when the system first entered steady state.</w:t>
      </w:r>
    </w:p>
    <w:p w14:paraId="16D3F7E7" w14:textId="126D3219" w:rsidR="00B635D8" w:rsidRPr="00B635D8" w:rsidRDefault="00B635D8" w:rsidP="00B635D8">
      <w:pPr>
        <w:numPr>
          <w:ilvl w:val="0"/>
          <w:numId w:val="5"/>
        </w:numPr>
        <w:spacing w:line="276" w:lineRule="auto"/>
        <w:rPr>
          <w:rFonts w:ascii="Times New Roman" w:hAnsi="Times New Roman" w:cs="Times New Roman"/>
          <w:sz w:val="24"/>
          <w:szCs w:val="24"/>
        </w:rPr>
      </w:pPr>
      <w:r w:rsidRPr="00B635D8">
        <w:rPr>
          <w:rFonts w:ascii="Times New Roman" w:hAnsi="Times New Roman" w:cs="Times New Roman"/>
          <w:b/>
          <w:bCs/>
          <w:sz w:val="24"/>
          <w:szCs w:val="24"/>
        </w:rPr>
        <w:t>Capacitor Charge and Voltage</w:t>
      </w:r>
      <w:r w:rsidRPr="00B635D8">
        <w:rPr>
          <w:rFonts w:ascii="Times New Roman" w:hAnsi="Times New Roman" w:cs="Times New Roman"/>
          <w:sz w:val="24"/>
          <w:szCs w:val="24"/>
        </w:rPr>
        <w:t>: The amount of charge stored on a capacitor’s plates is related to the voltage across it, and in DC steady state, this charge remains constant:</w:t>
      </w:r>
      <w:r>
        <w:rPr>
          <w:rFonts w:ascii="Times New Roman" w:hAnsi="Times New Roman" w:cs="Times New Roman"/>
          <w:sz w:val="24"/>
          <w:szCs w:val="24"/>
          <w:lang w:val="en-GB"/>
        </w:rPr>
        <w:br/>
      </w:r>
      <m:oMathPara>
        <m:oMath>
          <m:r>
            <w:rPr>
              <w:rFonts w:ascii="Cambria Math" w:hAnsi="Cambria Math" w:cs="Times New Roman"/>
              <w:sz w:val="24"/>
              <w:szCs w:val="24"/>
              <w:lang w:val="en-GB"/>
            </w:rPr>
            <m:t>Q=CV</m:t>
          </m:r>
          <m:r>
            <m:rPr>
              <m:sty m:val="p"/>
            </m:rPr>
            <w:rPr>
              <w:rFonts w:ascii="Times New Roman" w:hAnsi="Times New Roman" w:cs="Times New Roman"/>
              <w:sz w:val="24"/>
              <w:szCs w:val="24"/>
              <w:lang w:val="en-GB"/>
            </w:rPr>
            <w:br/>
          </m:r>
        </m:oMath>
      </m:oMathPara>
      <w:r w:rsidRPr="00B635D8">
        <w:rPr>
          <w:rFonts w:ascii="Times New Roman" w:hAnsi="Times New Roman" w:cs="Times New Roman"/>
          <w:sz w:val="24"/>
          <w:szCs w:val="24"/>
        </w:rPr>
        <w:t>where:</w:t>
      </w:r>
    </w:p>
    <w:p w14:paraId="5CDA1D83" w14:textId="286C79D2" w:rsidR="00B635D8" w:rsidRPr="00B635D8" w:rsidRDefault="00B635D8" w:rsidP="00B635D8">
      <w:pPr>
        <w:numPr>
          <w:ilvl w:val="1"/>
          <w:numId w:val="5"/>
        </w:numPr>
        <w:spacing w:line="276" w:lineRule="auto"/>
        <w:rPr>
          <w:rFonts w:ascii="Times New Roman" w:hAnsi="Times New Roman" w:cs="Times New Roman"/>
          <w:sz w:val="24"/>
          <w:szCs w:val="24"/>
        </w:rPr>
      </w:pPr>
      <m:oMath>
        <m:r>
          <w:rPr>
            <w:rFonts w:ascii="Cambria Math" w:hAnsi="Cambria Math" w:cs="Times New Roman"/>
            <w:sz w:val="24"/>
            <w:szCs w:val="24"/>
          </w:rPr>
          <m:t>Q</m:t>
        </m:r>
      </m:oMath>
      <w:r w:rsidRPr="00B635D8">
        <w:rPr>
          <w:rFonts w:ascii="Times New Roman" w:hAnsi="Times New Roman" w:cs="Times New Roman"/>
          <w:sz w:val="24"/>
          <w:szCs w:val="24"/>
        </w:rPr>
        <w:t xml:space="preserve"> is the charge on the capacitor,</w:t>
      </w:r>
    </w:p>
    <w:p w14:paraId="36AB22D0" w14:textId="55A948EA" w:rsidR="00B635D8" w:rsidRPr="00B635D8" w:rsidRDefault="00B635D8" w:rsidP="00B635D8">
      <w:pPr>
        <w:numPr>
          <w:ilvl w:val="1"/>
          <w:numId w:val="5"/>
        </w:numPr>
        <w:spacing w:line="276" w:lineRule="auto"/>
        <w:rPr>
          <w:rFonts w:ascii="Times New Roman" w:hAnsi="Times New Roman" w:cs="Times New Roman"/>
          <w:sz w:val="24"/>
          <w:szCs w:val="24"/>
        </w:rPr>
      </w:pPr>
      <m:oMath>
        <m:r>
          <w:rPr>
            <w:rFonts w:ascii="Cambria Math" w:hAnsi="Cambria Math" w:cs="Times New Roman"/>
            <w:sz w:val="24"/>
            <w:szCs w:val="24"/>
          </w:rPr>
          <m:t>C</m:t>
        </m:r>
      </m:oMath>
      <w:r w:rsidRPr="00B635D8">
        <w:rPr>
          <w:rFonts w:ascii="Times New Roman" w:hAnsi="Times New Roman" w:cs="Times New Roman"/>
          <w:sz w:val="24"/>
          <w:szCs w:val="24"/>
        </w:rPr>
        <w:t xml:space="preserve"> is the capacitance,</w:t>
      </w:r>
    </w:p>
    <w:p w14:paraId="5E635D3A" w14:textId="20BE6F34" w:rsidR="00B635D8" w:rsidRPr="00B635D8" w:rsidRDefault="00B635D8" w:rsidP="00B635D8">
      <w:pPr>
        <w:numPr>
          <w:ilvl w:val="1"/>
          <w:numId w:val="5"/>
        </w:numPr>
        <w:spacing w:line="276" w:lineRule="auto"/>
        <w:rPr>
          <w:rFonts w:ascii="Times New Roman" w:hAnsi="Times New Roman" w:cs="Times New Roman"/>
          <w:sz w:val="24"/>
          <w:szCs w:val="24"/>
        </w:rPr>
      </w:pPr>
      <m:oMath>
        <m:r>
          <w:rPr>
            <w:rFonts w:ascii="Cambria Math" w:hAnsi="Cambria Math" w:cs="Times New Roman"/>
            <w:sz w:val="24"/>
            <w:szCs w:val="24"/>
          </w:rPr>
          <m:t>V</m:t>
        </m:r>
      </m:oMath>
      <w:r w:rsidRPr="00B635D8">
        <w:rPr>
          <w:rFonts w:ascii="Times New Roman" w:hAnsi="Times New Roman" w:cs="Times New Roman"/>
          <w:sz w:val="24"/>
          <w:szCs w:val="24"/>
        </w:rPr>
        <w:t xml:space="preserve"> is the voltage across the capacitor.</w:t>
      </w:r>
    </w:p>
    <w:p w14:paraId="24FC67D8" w14:textId="77777777" w:rsidR="00B635D8" w:rsidRPr="00B635D8" w:rsidRDefault="00B635D8" w:rsidP="00B635D8">
      <w:pPr>
        <w:spacing w:line="276" w:lineRule="auto"/>
        <w:rPr>
          <w:rFonts w:ascii="Times New Roman" w:hAnsi="Times New Roman" w:cs="Times New Roman"/>
          <w:sz w:val="24"/>
          <w:szCs w:val="24"/>
        </w:rPr>
      </w:pPr>
      <w:r w:rsidRPr="00B635D8">
        <w:rPr>
          <w:rFonts w:ascii="Times New Roman" w:hAnsi="Times New Roman" w:cs="Times New Roman"/>
          <w:sz w:val="24"/>
          <w:szCs w:val="24"/>
        </w:rPr>
        <w:t>Therefore, once the capacitor reaches steady state, the voltage across it will remain at a fixed value determined by how much charge it accumulated during the charging phase.</w:t>
      </w:r>
    </w:p>
    <w:p w14:paraId="022880EB" w14:textId="77777777" w:rsidR="00B635D8" w:rsidRPr="00B635D8" w:rsidRDefault="00B635D8" w:rsidP="00B635D8">
      <w:pPr>
        <w:numPr>
          <w:ilvl w:val="0"/>
          <w:numId w:val="5"/>
        </w:numPr>
        <w:spacing w:line="276" w:lineRule="auto"/>
        <w:rPr>
          <w:rFonts w:ascii="Times New Roman" w:hAnsi="Times New Roman" w:cs="Times New Roman"/>
          <w:sz w:val="24"/>
          <w:szCs w:val="24"/>
        </w:rPr>
      </w:pPr>
      <w:r w:rsidRPr="00B635D8">
        <w:rPr>
          <w:rFonts w:ascii="Times New Roman" w:hAnsi="Times New Roman" w:cs="Times New Roman"/>
          <w:sz w:val="24"/>
          <w:szCs w:val="24"/>
        </w:rPr>
        <w:t>In DC steady state, you can think of the capacitor as "holding" the voltage, which cannot change unless a new external force is applied (like opening or closing a switch).</w:t>
      </w:r>
    </w:p>
    <w:p w14:paraId="66E67ABB" w14:textId="77777777" w:rsidR="00B635D8" w:rsidRPr="00B635D8" w:rsidRDefault="00000000" w:rsidP="00B635D8">
      <w:pPr>
        <w:spacing w:line="276" w:lineRule="auto"/>
        <w:rPr>
          <w:rFonts w:ascii="Times New Roman" w:hAnsi="Times New Roman" w:cs="Times New Roman"/>
          <w:sz w:val="24"/>
          <w:szCs w:val="24"/>
        </w:rPr>
      </w:pPr>
      <w:r>
        <w:rPr>
          <w:rFonts w:ascii="Times New Roman" w:hAnsi="Times New Roman" w:cs="Times New Roman"/>
          <w:sz w:val="24"/>
          <w:szCs w:val="24"/>
        </w:rPr>
        <w:pict w14:anchorId="634FB004">
          <v:rect id="_x0000_i1025" style="width:0;height:1.5pt" o:hralign="center" o:hrstd="t" o:hr="t" fillcolor="#a0a0a0" stroked="f"/>
        </w:pict>
      </w:r>
    </w:p>
    <w:p w14:paraId="32FF3D17" w14:textId="77777777" w:rsidR="00B635D8" w:rsidRPr="00B635D8" w:rsidRDefault="00B635D8" w:rsidP="00B635D8">
      <w:pPr>
        <w:spacing w:line="276" w:lineRule="auto"/>
        <w:rPr>
          <w:rFonts w:ascii="Times New Roman" w:hAnsi="Times New Roman" w:cs="Times New Roman"/>
          <w:b/>
          <w:bCs/>
          <w:sz w:val="24"/>
          <w:szCs w:val="24"/>
        </w:rPr>
      </w:pPr>
      <w:r w:rsidRPr="00B635D8">
        <w:rPr>
          <w:rFonts w:ascii="Times New Roman" w:hAnsi="Times New Roman" w:cs="Times New Roman"/>
          <w:b/>
          <w:bCs/>
          <w:sz w:val="24"/>
          <w:szCs w:val="24"/>
        </w:rPr>
        <w:t>Key Concepts for Capacitance in DC Steady State:</w:t>
      </w:r>
    </w:p>
    <w:p w14:paraId="04D76E15" w14:textId="77777777" w:rsidR="00B635D8" w:rsidRPr="00B635D8" w:rsidRDefault="00B635D8" w:rsidP="00B635D8">
      <w:pPr>
        <w:numPr>
          <w:ilvl w:val="0"/>
          <w:numId w:val="6"/>
        </w:numPr>
        <w:spacing w:line="276" w:lineRule="auto"/>
        <w:rPr>
          <w:rFonts w:ascii="Times New Roman" w:hAnsi="Times New Roman" w:cs="Times New Roman"/>
          <w:sz w:val="24"/>
          <w:szCs w:val="24"/>
        </w:rPr>
      </w:pPr>
      <w:r w:rsidRPr="00B635D8">
        <w:rPr>
          <w:rFonts w:ascii="Times New Roman" w:hAnsi="Times New Roman" w:cs="Times New Roman"/>
          <w:b/>
          <w:bCs/>
          <w:sz w:val="24"/>
          <w:szCs w:val="24"/>
        </w:rPr>
        <w:t>Capacitors behave like open circuits</w:t>
      </w:r>
      <w:r w:rsidRPr="00B635D8">
        <w:rPr>
          <w:rFonts w:ascii="Times New Roman" w:hAnsi="Times New Roman" w:cs="Times New Roman"/>
          <w:sz w:val="24"/>
          <w:szCs w:val="24"/>
        </w:rPr>
        <w:t xml:space="preserve"> in DC steady state, meaning no current flows through them after they are fully charged.</w:t>
      </w:r>
    </w:p>
    <w:p w14:paraId="57A6BD1F" w14:textId="77777777" w:rsidR="00B635D8" w:rsidRPr="00B635D8" w:rsidRDefault="00B635D8" w:rsidP="00B635D8">
      <w:pPr>
        <w:numPr>
          <w:ilvl w:val="0"/>
          <w:numId w:val="6"/>
        </w:numPr>
        <w:spacing w:line="276" w:lineRule="auto"/>
        <w:rPr>
          <w:rFonts w:ascii="Times New Roman" w:hAnsi="Times New Roman" w:cs="Times New Roman"/>
          <w:sz w:val="24"/>
          <w:szCs w:val="24"/>
        </w:rPr>
      </w:pPr>
      <w:r w:rsidRPr="00B635D8">
        <w:rPr>
          <w:rFonts w:ascii="Times New Roman" w:hAnsi="Times New Roman" w:cs="Times New Roman"/>
          <w:sz w:val="24"/>
          <w:szCs w:val="24"/>
        </w:rPr>
        <w:t xml:space="preserve">The </w:t>
      </w:r>
      <w:r w:rsidRPr="00B635D8">
        <w:rPr>
          <w:rFonts w:ascii="Times New Roman" w:hAnsi="Times New Roman" w:cs="Times New Roman"/>
          <w:b/>
          <w:bCs/>
          <w:sz w:val="24"/>
          <w:szCs w:val="24"/>
        </w:rPr>
        <w:t>voltage across a capacitor</w:t>
      </w:r>
      <w:r w:rsidRPr="00B635D8">
        <w:rPr>
          <w:rFonts w:ascii="Times New Roman" w:hAnsi="Times New Roman" w:cs="Times New Roman"/>
          <w:sz w:val="24"/>
          <w:szCs w:val="24"/>
        </w:rPr>
        <w:t xml:space="preserve"> remains constant in steady state and is determined by the initial charging process.</w:t>
      </w:r>
    </w:p>
    <w:p w14:paraId="32B22F85" w14:textId="77777777" w:rsidR="00B635D8" w:rsidRPr="00B635D8" w:rsidRDefault="00B635D8" w:rsidP="00B635D8">
      <w:pPr>
        <w:numPr>
          <w:ilvl w:val="0"/>
          <w:numId w:val="6"/>
        </w:numPr>
        <w:spacing w:line="276" w:lineRule="auto"/>
        <w:rPr>
          <w:rFonts w:ascii="Times New Roman" w:hAnsi="Times New Roman" w:cs="Times New Roman"/>
          <w:sz w:val="24"/>
          <w:szCs w:val="24"/>
        </w:rPr>
      </w:pPr>
      <w:r w:rsidRPr="00B635D8">
        <w:rPr>
          <w:rFonts w:ascii="Times New Roman" w:hAnsi="Times New Roman" w:cs="Times New Roman"/>
          <w:b/>
          <w:bCs/>
          <w:sz w:val="24"/>
          <w:szCs w:val="24"/>
        </w:rPr>
        <w:t>Capacitance (C)</w:t>
      </w:r>
      <w:r w:rsidRPr="00B635D8">
        <w:rPr>
          <w:rFonts w:ascii="Times New Roman" w:hAnsi="Times New Roman" w:cs="Times New Roman"/>
          <w:sz w:val="24"/>
          <w:szCs w:val="24"/>
        </w:rPr>
        <w:t xml:space="preserve"> governs how much charge a capacitor can hold for a given voltage, and this relationship is fixed in DC steady state.</w:t>
      </w:r>
    </w:p>
    <w:p w14:paraId="593D928D" w14:textId="77777777" w:rsidR="009A0AF1" w:rsidRPr="00B635D8" w:rsidRDefault="009A0AF1" w:rsidP="00C952C5">
      <w:pPr>
        <w:spacing w:line="276" w:lineRule="auto"/>
        <w:rPr>
          <w:rFonts w:ascii="Times New Roman" w:hAnsi="Times New Roman" w:cs="Times New Roman"/>
          <w:sz w:val="24"/>
          <w:szCs w:val="24"/>
        </w:rPr>
      </w:pPr>
    </w:p>
    <w:p w14:paraId="41048720" w14:textId="77777777" w:rsidR="00B635D8" w:rsidRDefault="00B635D8" w:rsidP="00C952C5">
      <w:pPr>
        <w:spacing w:line="276" w:lineRule="auto"/>
        <w:rPr>
          <w:rFonts w:ascii="Times New Roman" w:hAnsi="Times New Roman" w:cs="Times New Roman"/>
          <w:sz w:val="24"/>
          <w:szCs w:val="24"/>
          <w:lang w:val="en-GB"/>
        </w:rPr>
      </w:pPr>
    </w:p>
    <w:p w14:paraId="57B8C080" w14:textId="1BFBD451" w:rsidR="00B635D8" w:rsidRPr="004B438A" w:rsidRDefault="00B635D8" w:rsidP="00C952C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Inductors:</w:t>
      </w:r>
    </w:p>
    <w:p w14:paraId="04765224" w14:textId="33646F9E" w:rsidR="00D30A7E" w:rsidRPr="00D30A7E" w:rsidRDefault="00D30A7E" w:rsidP="00D30A7E">
      <w:pPr>
        <w:numPr>
          <w:ilvl w:val="0"/>
          <w:numId w:val="1"/>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Inductors</w:t>
      </w:r>
      <w:r w:rsidRPr="00D30A7E">
        <w:rPr>
          <w:rFonts w:ascii="Times New Roman" w:hAnsi="Times New Roman" w:cs="Times New Roman"/>
          <w:sz w:val="24"/>
          <w:szCs w:val="24"/>
        </w:rPr>
        <w:t xml:space="preserve"> are passive electrical components consisting of coils of wire that generate a magnetic field when current flows through them. The inductance</w:t>
      </w:r>
      <w:r>
        <w:rPr>
          <w:rFonts w:ascii="Times New Roman" w:hAnsi="Times New Roman" w:cs="Times New Roman"/>
          <w:sz w:val="24"/>
          <w:szCs w:val="24"/>
          <w:lang w:val="en-GB"/>
        </w:rPr>
        <w:t xml:space="preserve"> </w:t>
      </w:r>
      <m:oMath>
        <m:r>
          <w:rPr>
            <w:rFonts w:ascii="Cambria Math" w:hAnsi="Cambria Math" w:cs="Times New Roman"/>
            <w:sz w:val="24"/>
            <w:szCs w:val="24"/>
            <w:lang w:val="en-GB"/>
          </w:rPr>
          <m:t>L</m:t>
        </m:r>
      </m:oMath>
      <w:r w:rsidRPr="00D30A7E">
        <w:rPr>
          <w:rFonts w:ascii="Times New Roman" w:hAnsi="Times New Roman" w:cs="Times New Roman"/>
          <w:sz w:val="24"/>
          <w:szCs w:val="24"/>
        </w:rPr>
        <w:t xml:space="preserve"> measures the strength of this opposition to current changes and is measured in </w:t>
      </w:r>
      <w:r w:rsidRPr="00D30A7E">
        <w:rPr>
          <w:rFonts w:ascii="Times New Roman" w:hAnsi="Times New Roman" w:cs="Times New Roman"/>
          <w:b/>
          <w:bCs/>
          <w:sz w:val="24"/>
          <w:szCs w:val="24"/>
        </w:rPr>
        <w:t>henries (H)</w:t>
      </w:r>
      <w:r w:rsidRPr="00D30A7E">
        <w:rPr>
          <w:rFonts w:ascii="Times New Roman" w:hAnsi="Times New Roman" w:cs="Times New Roman"/>
          <w:sz w:val="24"/>
          <w:szCs w:val="24"/>
        </w:rPr>
        <w:t>.</w:t>
      </w:r>
    </w:p>
    <w:p w14:paraId="4A39D36B" w14:textId="77777777" w:rsidR="00D30A7E" w:rsidRPr="00D30A7E" w:rsidRDefault="00D30A7E" w:rsidP="00D30A7E">
      <w:pPr>
        <w:numPr>
          <w:ilvl w:val="0"/>
          <w:numId w:val="1"/>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Inductance (L)</w:t>
      </w:r>
      <w:r w:rsidRPr="00D30A7E">
        <w:rPr>
          <w:rFonts w:ascii="Times New Roman" w:hAnsi="Times New Roman" w:cs="Times New Roman"/>
          <w:sz w:val="24"/>
          <w:szCs w:val="24"/>
        </w:rPr>
        <w:t xml:space="preserve"> is defined as the ratio of the magnetic flux linkage to the current:</w:t>
      </w:r>
    </w:p>
    <w:p w14:paraId="27708D62" w14:textId="6B20A09A" w:rsidR="00D30A7E" w:rsidRPr="00D30A7E" w:rsidRDefault="00D30A7E" w:rsidP="00D30A7E">
      <w:pPr>
        <w:spacing w:line="276" w:lineRule="auto"/>
        <w:rPr>
          <w:rFonts w:ascii="Times New Roman" w:hAnsi="Times New Roman" w:cs="Times New Roman"/>
          <w:i/>
          <w:sz w:val="24"/>
          <w:szCs w:val="24"/>
          <w:lang w:val="en-GB"/>
        </w:rPr>
      </w:pPr>
      <m:oMathPara>
        <m:oMath>
          <m:r>
            <w:rPr>
              <w:rFonts w:ascii="Cambria Math" w:hAnsi="Cambria Math" w:cs="Times New Roman"/>
              <w:sz w:val="24"/>
              <w:szCs w:val="24"/>
            </w:rPr>
            <m:t>L</m:t>
          </m:r>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λ</m:t>
              </m:r>
            </m:num>
            <m:den>
              <m:r>
                <w:rPr>
                  <w:rFonts w:ascii="Cambria Math" w:hAnsi="Cambria Math" w:cs="Times New Roman"/>
                  <w:sz w:val="24"/>
                  <w:szCs w:val="24"/>
                  <w:lang w:val="en-GB"/>
                </w:rPr>
                <m:t>I</m:t>
              </m:r>
            </m:den>
          </m:f>
        </m:oMath>
      </m:oMathPara>
    </w:p>
    <w:p w14:paraId="23ECB674" w14:textId="77777777" w:rsidR="00D30A7E" w:rsidRPr="00D30A7E" w:rsidRDefault="00D30A7E" w:rsidP="00D30A7E">
      <w:pPr>
        <w:spacing w:line="276" w:lineRule="auto"/>
        <w:rPr>
          <w:rFonts w:ascii="Times New Roman" w:hAnsi="Times New Roman" w:cs="Times New Roman"/>
          <w:sz w:val="24"/>
          <w:szCs w:val="24"/>
        </w:rPr>
      </w:pPr>
      <w:r w:rsidRPr="00D30A7E">
        <w:rPr>
          <w:rFonts w:ascii="Times New Roman" w:hAnsi="Times New Roman" w:cs="Times New Roman"/>
          <w:sz w:val="24"/>
          <w:szCs w:val="24"/>
        </w:rPr>
        <w:t>where:</w:t>
      </w:r>
    </w:p>
    <w:p w14:paraId="4B204F6A" w14:textId="1D44143E" w:rsidR="00D30A7E" w:rsidRPr="00D30A7E" w:rsidRDefault="00D30A7E" w:rsidP="00D30A7E">
      <w:pPr>
        <w:numPr>
          <w:ilvl w:val="1"/>
          <w:numId w:val="1"/>
        </w:numPr>
        <w:spacing w:line="276" w:lineRule="auto"/>
        <w:rPr>
          <w:rFonts w:ascii="Times New Roman" w:hAnsi="Times New Roman" w:cs="Times New Roman"/>
          <w:sz w:val="24"/>
          <w:szCs w:val="24"/>
        </w:rPr>
      </w:pPr>
      <m:oMath>
        <m:r>
          <w:rPr>
            <w:rFonts w:ascii="Cambria Math" w:hAnsi="Cambria Math" w:cs="Times New Roman"/>
            <w:sz w:val="24"/>
            <w:szCs w:val="24"/>
          </w:rPr>
          <m:t>λ</m:t>
        </m:r>
      </m:oMath>
      <w:r>
        <w:rPr>
          <w:rFonts w:ascii="Times New Roman" w:eastAsiaTheme="minorEastAsia" w:hAnsi="Times New Roman" w:cs="Times New Roman"/>
          <w:sz w:val="24"/>
          <w:szCs w:val="24"/>
          <w:lang w:val="en-GB"/>
        </w:rPr>
        <w:t xml:space="preserve"> i</w:t>
      </w:r>
      <w:r w:rsidRPr="00D30A7E">
        <w:rPr>
          <w:rFonts w:ascii="Times New Roman" w:hAnsi="Times New Roman" w:cs="Times New Roman"/>
          <w:sz w:val="24"/>
          <w:szCs w:val="24"/>
        </w:rPr>
        <w:t>s the magnetic flux linkage (in weber-turns),</w:t>
      </w:r>
    </w:p>
    <w:p w14:paraId="31937617" w14:textId="5E28EF1D" w:rsidR="00D30A7E" w:rsidRPr="00D30A7E" w:rsidRDefault="00D30A7E" w:rsidP="00D30A7E">
      <w:pPr>
        <w:numPr>
          <w:ilvl w:val="1"/>
          <w:numId w:val="1"/>
        </w:numPr>
        <w:spacing w:line="276" w:lineRule="auto"/>
        <w:rPr>
          <w:rFonts w:ascii="Times New Roman" w:hAnsi="Times New Roman" w:cs="Times New Roman"/>
          <w:sz w:val="24"/>
          <w:szCs w:val="24"/>
        </w:rPr>
      </w:pPr>
      <m:oMath>
        <m:r>
          <w:rPr>
            <w:rFonts w:ascii="Cambria Math" w:hAnsi="Cambria Math" w:cs="Times New Roman"/>
            <w:sz w:val="24"/>
            <w:szCs w:val="24"/>
          </w:rPr>
          <m:t>I</m:t>
        </m:r>
      </m:oMath>
      <w:r>
        <w:rPr>
          <w:rFonts w:ascii="Times New Roman" w:eastAsiaTheme="minorEastAsia" w:hAnsi="Times New Roman" w:cs="Times New Roman"/>
          <w:sz w:val="24"/>
          <w:szCs w:val="24"/>
          <w:lang w:val="en-GB"/>
        </w:rPr>
        <w:t xml:space="preserve"> </w:t>
      </w:r>
      <w:r w:rsidRPr="00D30A7E">
        <w:rPr>
          <w:rFonts w:ascii="Times New Roman" w:hAnsi="Times New Roman" w:cs="Times New Roman"/>
          <w:sz w:val="24"/>
          <w:szCs w:val="24"/>
        </w:rPr>
        <w:t>is the current through the inductor (in amperes),</w:t>
      </w:r>
    </w:p>
    <w:p w14:paraId="01262F5E" w14:textId="70D64B29" w:rsidR="00D30A7E" w:rsidRPr="00D30A7E" w:rsidRDefault="00D30A7E" w:rsidP="00D30A7E">
      <w:pPr>
        <w:numPr>
          <w:ilvl w:val="1"/>
          <w:numId w:val="1"/>
        </w:numPr>
        <w:spacing w:line="276" w:lineRule="auto"/>
        <w:rPr>
          <w:rFonts w:ascii="Times New Roman" w:hAnsi="Times New Roman" w:cs="Times New Roman"/>
          <w:sz w:val="24"/>
          <w:szCs w:val="24"/>
        </w:rPr>
      </w:pPr>
      <m:oMath>
        <m:r>
          <w:rPr>
            <w:rFonts w:ascii="Cambria Math" w:hAnsi="Cambria Math" w:cs="Times New Roman"/>
            <w:sz w:val="24"/>
            <w:szCs w:val="24"/>
          </w:rPr>
          <m:t>L</m:t>
        </m:r>
      </m:oMath>
      <w:r w:rsidRPr="00D30A7E">
        <w:rPr>
          <w:rFonts w:ascii="Times New Roman" w:hAnsi="Times New Roman" w:cs="Times New Roman"/>
          <w:sz w:val="24"/>
          <w:szCs w:val="24"/>
        </w:rPr>
        <w:t xml:space="preserve"> is the inductance (in henries).</w:t>
      </w:r>
    </w:p>
    <w:p w14:paraId="30F3E8EA" w14:textId="77777777" w:rsidR="00D30A7E" w:rsidRPr="001112C2" w:rsidRDefault="00D30A7E" w:rsidP="00D30A7E">
      <w:pPr>
        <w:numPr>
          <w:ilvl w:val="0"/>
          <w:numId w:val="1"/>
        </w:numPr>
        <w:spacing w:line="276" w:lineRule="auto"/>
        <w:rPr>
          <w:rFonts w:ascii="Times New Roman" w:hAnsi="Times New Roman" w:cs="Times New Roman"/>
          <w:sz w:val="24"/>
          <w:szCs w:val="24"/>
        </w:rPr>
      </w:pPr>
      <w:r w:rsidRPr="00D30A7E">
        <w:rPr>
          <w:rFonts w:ascii="Times New Roman" w:hAnsi="Times New Roman" w:cs="Times New Roman"/>
          <w:sz w:val="24"/>
          <w:szCs w:val="24"/>
        </w:rPr>
        <w:t>The relationship between the voltage across an inductor and the current through it is given by:</w:t>
      </w:r>
    </w:p>
    <w:p w14:paraId="52763D3E" w14:textId="56BFFD57" w:rsidR="001112C2" w:rsidRPr="00D30A7E" w:rsidRDefault="001112C2" w:rsidP="001112C2">
      <w:pPr>
        <w:spacing w:line="276" w:lineRule="auto"/>
        <w:ind w:left="720"/>
        <w:rPr>
          <w:rFonts w:ascii="Times New Roman"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=L</m:t>
          </m:r>
          <m:f>
            <m:fPr>
              <m:ctrlPr>
                <w:rPr>
                  <w:rFonts w:ascii="Cambria Math" w:hAnsi="Cambria Math" w:cs="Times New Roman"/>
                  <w:i/>
                  <w:sz w:val="24"/>
                  <w:szCs w:val="24"/>
                  <w:lang w:val="en-GB"/>
                </w:rPr>
              </m:ctrlPr>
            </m:fPr>
            <m:num>
              <m:r>
                <w:rPr>
                  <w:rFonts w:ascii="Cambria Math" w:hAnsi="Cambria Math" w:cs="Times New Roman"/>
                  <w:sz w:val="24"/>
                  <w:szCs w:val="24"/>
                  <w:lang w:val="en-GB"/>
                </w:rPr>
                <m:t>d</m:t>
              </m:r>
            </m:num>
            <m:den>
              <m:r>
                <w:rPr>
                  <w:rFonts w:ascii="Cambria Math" w:hAnsi="Cambria Math" w:cs="Times New Roman"/>
                  <w:sz w:val="24"/>
                  <w:szCs w:val="24"/>
                  <w:lang w:val="en-GB"/>
                </w:rPr>
                <m:t>dt</m:t>
              </m:r>
            </m:den>
          </m:f>
          <m:r>
            <w:rPr>
              <w:rFonts w:ascii="Cambria Math" w:hAnsi="Cambria Math" w:cs="Times New Roman"/>
              <w:sz w:val="24"/>
              <w:szCs w:val="24"/>
              <w:lang w:val="en-GB"/>
            </w:rPr>
            <m:t>i(t)</m:t>
          </m:r>
        </m:oMath>
      </m:oMathPara>
    </w:p>
    <w:p w14:paraId="2FAAC812" w14:textId="77777777" w:rsidR="00D30A7E" w:rsidRPr="00D30A7E" w:rsidRDefault="00D30A7E" w:rsidP="00D30A7E">
      <w:pPr>
        <w:spacing w:line="276" w:lineRule="auto"/>
        <w:rPr>
          <w:rFonts w:ascii="Times New Roman" w:hAnsi="Times New Roman" w:cs="Times New Roman"/>
          <w:sz w:val="24"/>
          <w:szCs w:val="24"/>
        </w:rPr>
      </w:pPr>
      <w:r w:rsidRPr="00D30A7E">
        <w:rPr>
          <w:rFonts w:ascii="Times New Roman" w:hAnsi="Times New Roman" w:cs="Times New Roman"/>
          <w:sz w:val="24"/>
          <w:szCs w:val="24"/>
        </w:rPr>
        <w:t>This shows that the voltage across an inductor is proportional to the rate of change of current through it. If the current is constant, the voltage across the inductor is zero.</w:t>
      </w:r>
    </w:p>
    <w:p w14:paraId="6CD43C8F" w14:textId="77777777" w:rsidR="001112C2" w:rsidRPr="001112C2" w:rsidRDefault="00D30A7E" w:rsidP="00D30A7E">
      <w:pPr>
        <w:numPr>
          <w:ilvl w:val="0"/>
          <w:numId w:val="1"/>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Energy Stored in an Inductor</w:t>
      </w:r>
      <w:r w:rsidRPr="00D30A7E">
        <w:rPr>
          <w:rFonts w:ascii="Times New Roman" w:hAnsi="Times New Roman" w:cs="Times New Roman"/>
          <w:sz w:val="24"/>
          <w:szCs w:val="24"/>
        </w:rPr>
        <w:t>: Like capacitors store energy in an electric field, inductors store energy in a magnetic field. The energy stored in an inductor is:</w:t>
      </w:r>
    </w:p>
    <w:p w14:paraId="76BB7FCF" w14:textId="11D05214" w:rsidR="001112C2" w:rsidRPr="00CF15DA" w:rsidRDefault="00CF15DA" w:rsidP="001112C2">
      <w:pPr>
        <w:spacing w:line="276" w:lineRule="auto"/>
        <w:rPr>
          <w:rFonts w:ascii="Times New Roman" w:hAnsi="Times New Roman" w:cs="Times New Roman"/>
          <w:sz w:val="24"/>
          <w:szCs w:val="24"/>
          <w:lang w:val="en-GB"/>
        </w:rPr>
      </w:pPr>
      <m:oMathPara>
        <m:oMath>
          <m:r>
            <w:rPr>
              <w:rFonts w:ascii="Cambria Math" w:hAnsi="Cambria Math" w:cs="Times New Roman"/>
              <w:sz w:val="24"/>
              <w:szCs w:val="24"/>
              <w:lang w:val="en-GB"/>
            </w:rPr>
            <m:t>W=</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r>
            <w:rPr>
              <w:rFonts w:ascii="Cambria Math" w:hAnsi="Cambria Math" w:cs="Times New Roman"/>
              <w:sz w:val="24"/>
              <w:szCs w:val="24"/>
              <w:lang w:val="en-GB"/>
            </w:rPr>
            <m:t>L</m:t>
          </m:r>
          <m:sSup>
            <m:sSupPr>
              <m:ctrlPr>
                <w:rPr>
                  <w:rFonts w:ascii="Cambria Math" w:hAnsi="Cambria Math" w:cs="Times New Roman"/>
                  <w:i/>
                  <w:sz w:val="24"/>
                  <w:szCs w:val="24"/>
                  <w:lang w:val="en-GB"/>
                </w:rPr>
              </m:ctrlPr>
            </m:sSupPr>
            <m:e>
              <m:r>
                <w:rPr>
                  <w:rFonts w:ascii="Cambria Math" w:hAnsi="Cambria Math" w:cs="Times New Roman"/>
                  <w:sz w:val="24"/>
                  <w:szCs w:val="24"/>
                  <w:lang w:val="en-GB"/>
                </w:rPr>
                <m:t>I</m:t>
              </m:r>
            </m:e>
            <m:sup>
              <m:r>
                <w:rPr>
                  <w:rFonts w:ascii="Cambria Math" w:hAnsi="Cambria Math" w:cs="Times New Roman"/>
                  <w:sz w:val="24"/>
                  <w:szCs w:val="24"/>
                  <w:lang w:val="en-GB"/>
                </w:rPr>
                <m:t>2</m:t>
              </m:r>
            </m:sup>
          </m:sSup>
        </m:oMath>
      </m:oMathPara>
    </w:p>
    <w:p w14:paraId="75A9A8F2" w14:textId="0AA8F1BF" w:rsidR="00D30A7E" w:rsidRPr="00D30A7E" w:rsidRDefault="00D30A7E" w:rsidP="001112C2">
      <w:pPr>
        <w:spacing w:line="276" w:lineRule="auto"/>
        <w:rPr>
          <w:rFonts w:ascii="Times New Roman" w:hAnsi="Times New Roman" w:cs="Times New Roman"/>
          <w:sz w:val="24"/>
          <w:szCs w:val="24"/>
        </w:rPr>
      </w:pPr>
      <w:r w:rsidRPr="00D30A7E">
        <w:rPr>
          <w:rFonts w:ascii="Times New Roman" w:hAnsi="Times New Roman" w:cs="Times New Roman"/>
          <w:sz w:val="24"/>
          <w:szCs w:val="24"/>
        </w:rPr>
        <w:t xml:space="preserve">where </w:t>
      </w:r>
      <m:oMath>
        <m:r>
          <w:rPr>
            <w:rFonts w:ascii="Cambria Math" w:hAnsi="Cambria Math" w:cs="Times New Roman"/>
            <w:sz w:val="24"/>
            <w:szCs w:val="24"/>
          </w:rPr>
          <m:t>W</m:t>
        </m:r>
      </m:oMath>
      <w:r w:rsidRPr="00D30A7E">
        <w:rPr>
          <w:rFonts w:ascii="Times New Roman" w:hAnsi="Times New Roman" w:cs="Times New Roman"/>
          <w:sz w:val="24"/>
          <w:szCs w:val="24"/>
        </w:rPr>
        <w:t xml:space="preserve"> is the energy in joules, </w:t>
      </w:r>
      <m:oMath>
        <m:r>
          <w:rPr>
            <w:rFonts w:ascii="Cambria Math" w:hAnsi="Cambria Math" w:cs="Times New Roman"/>
            <w:sz w:val="24"/>
            <w:szCs w:val="24"/>
          </w:rPr>
          <m:t xml:space="preserve">L </m:t>
        </m:r>
      </m:oMath>
      <w:r w:rsidRPr="00D30A7E">
        <w:rPr>
          <w:rFonts w:ascii="Times New Roman" w:hAnsi="Times New Roman" w:cs="Times New Roman"/>
          <w:sz w:val="24"/>
          <w:szCs w:val="24"/>
        </w:rPr>
        <w:t xml:space="preserve">is the inductance, and </w:t>
      </w:r>
      <m:oMath>
        <m:r>
          <w:rPr>
            <w:rFonts w:ascii="Cambria Math" w:hAnsi="Cambria Math" w:cs="Times New Roman"/>
            <w:sz w:val="24"/>
            <w:szCs w:val="24"/>
          </w:rPr>
          <m:t>I</m:t>
        </m:r>
      </m:oMath>
      <w:r w:rsidR="00CF15DA">
        <w:rPr>
          <w:rFonts w:ascii="Times New Roman" w:eastAsiaTheme="minorEastAsia" w:hAnsi="Times New Roman" w:cs="Times New Roman"/>
          <w:sz w:val="24"/>
          <w:szCs w:val="24"/>
          <w:lang w:val="en-GB"/>
        </w:rPr>
        <w:t xml:space="preserve"> </w:t>
      </w:r>
      <w:r w:rsidRPr="00D30A7E">
        <w:rPr>
          <w:rFonts w:ascii="Times New Roman" w:hAnsi="Times New Roman" w:cs="Times New Roman"/>
          <w:sz w:val="24"/>
          <w:szCs w:val="24"/>
        </w:rPr>
        <w:t>is the current.</w:t>
      </w:r>
    </w:p>
    <w:p w14:paraId="08C3406E" w14:textId="77777777" w:rsidR="00D30A7E" w:rsidRPr="00D30A7E" w:rsidRDefault="00D30A7E" w:rsidP="00D30A7E">
      <w:pPr>
        <w:spacing w:line="276" w:lineRule="auto"/>
        <w:rPr>
          <w:rFonts w:ascii="Times New Roman" w:hAnsi="Times New Roman" w:cs="Times New Roman"/>
          <w:b/>
          <w:bCs/>
          <w:sz w:val="24"/>
          <w:szCs w:val="24"/>
        </w:rPr>
      </w:pPr>
      <w:r w:rsidRPr="00D30A7E">
        <w:rPr>
          <w:rFonts w:ascii="Times New Roman" w:hAnsi="Times New Roman" w:cs="Times New Roman"/>
          <w:b/>
          <w:bCs/>
          <w:sz w:val="24"/>
          <w:szCs w:val="24"/>
        </w:rPr>
        <w:t>Section 4.2: Inductors in Series and Parallel</w:t>
      </w:r>
    </w:p>
    <w:p w14:paraId="458B80D2" w14:textId="77777777" w:rsidR="00D30A7E" w:rsidRPr="00D30A7E" w:rsidRDefault="00D30A7E" w:rsidP="00D30A7E">
      <w:pPr>
        <w:spacing w:line="276" w:lineRule="auto"/>
        <w:rPr>
          <w:rFonts w:ascii="Times New Roman" w:hAnsi="Times New Roman" w:cs="Times New Roman"/>
          <w:sz w:val="24"/>
          <w:szCs w:val="24"/>
        </w:rPr>
      </w:pPr>
      <w:r w:rsidRPr="00D30A7E">
        <w:rPr>
          <w:rFonts w:ascii="Times New Roman" w:hAnsi="Times New Roman" w:cs="Times New Roman"/>
          <w:sz w:val="24"/>
          <w:szCs w:val="24"/>
        </w:rPr>
        <w:t xml:space="preserve">Just like resistors and capacitors, inductors can be connected in </w:t>
      </w:r>
      <w:r w:rsidRPr="00D30A7E">
        <w:rPr>
          <w:rFonts w:ascii="Times New Roman" w:hAnsi="Times New Roman" w:cs="Times New Roman"/>
          <w:b/>
          <w:bCs/>
          <w:sz w:val="24"/>
          <w:szCs w:val="24"/>
        </w:rPr>
        <w:t>series</w:t>
      </w:r>
      <w:r w:rsidRPr="00D30A7E">
        <w:rPr>
          <w:rFonts w:ascii="Times New Roman" w:hAnsi="Times New Roman" w:cs="Times New Roman"/>
          <w:sz w:val="24"/>
          <w:szCs w:val="24"/>
        </w:rPr>
        <w:t xml:space="preserve"> or </w:t>
      </w:r>
      <w:r w:rsidRPr="00D30A7E">
        <w:rPr>
          <w:rFonts w:ascii="Times New Roman" w:hAnsi="Times New Roman" w:cs="Times New Roman"/>
          <w:b/>
          <w:bCs/>
          <w:sz w:val="24"/>
          <w:szCs w:val="24"/>
        </w:rPr>
        <w:t>parallel</w:t>
      </w:r>
      <w:r w:rsidRPr="00D30A7E">
        <w:rPr>
          <w:rFonts w:ascii="Times New Roman" w:hAnsi="Times New Roman" w:cs="Times New Roman"/>
          <w:sz w:val="24"/>
          <w:szCs w:val="24"/>
        </w:rPr>
        <w:t xml:space="preserve"> to achieve different total inductances.</w:t>
      </w:r>
    </w:p>
    <w:p w14:paraId="13D9CF5C" w14:textId="0CB43E71" w:rsidR="00D30A7E" w:rsidRPr="00CF15DA" w:rsidRDefault="00D30A7E" w:rsidP="00CF15DA">
      <w:pPr>
        <w:numPr>
          <w:ilvl w:val="0"/>
          <w:numId w:val="2"/>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Inductors in Series</w:t>
      </w:r>
      <w:r w:rsidRPr="00D30A7E">
        <w:rPr>
          <w:rFonts w:ascii="Times New Roman" w:hAnsi="Times New Roman" w:cs="Times New Roman"/>
          <w:sz w:val="24"/>
          <w:szCs w:val="24"/>
        </w:rPr>
        <w:t>: When inductors are connected end-to-end, the total inductance is the sum of the individual inductances, similar to resistors in series:</w:t>
      </w:r>
    </w:p>
    <w:p w14:paraId="415F0221" w14:textId="79CC1F3B" w:rsidR="00CF15DA" w:rsidRPr="00CF15DA" w:rsidRDefault="00000000" w:rsidP="00CF15DA">
      <w:pPr>
        <w:pStyle w:val="ListParagraph"/>
        <w:spacing w:line="276" w:lineRule="auto"/>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L</m:t>
              </m:r>
            </m:e>
            <m:sub>
              <m:r>
                <w:rPr>
                  <w:rFonts w:ascii="Cambria Math" w:hAnsi="Cambria Math" w:cs="Times New Roman"/>
                  <w:sz w:val="24"/>
                  <w:szCs w:val="24"/>
                  <w:lang w:val="en-GB"/>
                </w:rPr>
                <m:t>eq</m:t>
              </m:r>
            </m:sub>
          </m:sSub>
          <m:r>
            <w:rPr>
              <w:rFonts w:ascii="Cambria Math"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L</m:t>
              </m: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L</m:t>
              </m:r>
            </m:e>
            <m:sub>
              <m:r>
                <w:rPr>
                  <w:rFonts w:ascii="Cambria Math" w:eastAsiaTheme="minorEastAsia" w:hAnsi="Cambria Math" w:cs="Times New Roman"/>
                  <w:sz w:val="24"/>
                  <w:szCs w:val="24"/>
                  <w:lang w:val="en-GB"/>
                </w:rPr>
                <m:t>2</m:t>
              </m:r>
            </m:sub>
          </m:sSub>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L</m:t>
              </m:r>
            </m:e>
            <m:sub>
              <m:r>
                <w:rPr>
                  <w:rFonts w:ascii="Cambria Math" w:eastAsiaTheme="minorEastAsia" w:hAnsi="Cambria Math" w:cs="Times New Roman"/>
                  <w:sz w:val="24"/>
                  <w:szCs w:val="24"/>
                  <w:lang w:val="en-GB"/>
                </w:rPr>
                <m:t>3</m:t>
              </m:r>
            </m:sub>
          </m:sSub>
          <m:r>
            <w:rPr>
              <w:rFonts w:ascii="Cambria Math" w:eastAsiaTheme="minorEastAsia" w:hAnsi="Cambria Math" w:cs="Times New Roman"/>
              <w:sz w:val="24"/>
              <w:szCs w:val="24"/>
              <w:lang w:val="en-GB"/>
            </w:rPr>
            <m:t>+…</m:t>
          </m:r>
        </m:oMath>
      </m:oMathPara>
    </w:p>
    <w:p w14:paraId="3D277C11" w14:textId="2ECF6BF2" w:rsidR="00CF15DA" w:rsidRPr="00D30A7E" w:rsidRDefault="00CF15DA" w:rsidP="00CF15DA">
      <w:pPr>
        <w:spacing w:line="276" w:lineRule="auto"/>
        <w:ind w:left="720"/>
        <w:rPr>
          <w:rFonts w:ascii="Times New Roman" w:hAnsi="Times New Roman" w:cs="Times New Roman"/>
          <w:sz w:val="24"/>
          <w:szCs w:val="24"/>
        </w:rPr>
      </w:pPr>
      <w:r w:rsidRPr="00D30A7E">
        <w:rPr>
          <w:rFonts w:ascii="Times New Roman" w:hAnsi="Times New Roman" w:cs="Times New Roman"/>
          <w:sz w:val="24"/>
          <w:szCs w:val="24"/>
        </w:rPr>
        <w:t>This is because each inductor contributes to the total magnetic field generated by the current flowing through the entire series circuit.</w:t>
      </w:r>
    </w:p>
    <w:p w14:paraId="28C386BE" w14:textId="45B56F65" w:rsidR="00D30A7E" w:rsidRPr="00CF15DA" w:rsidRDefault="00D30A7E" w:rsidP="00D30A7E">
      <w:pPr>
        <w:numPr>
          <w:ilvl w:val="0"/>
          <w:numId w:val="2"/>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Inductors in Parallel</w:t>
      </w:r>
      <w:r w:rsidRPr="00D30A7E">
        <w:rPr>
          <w:rFonts w:ascii="Times New Roman" w:hAnsi="Times New Roman" w:cs="Times New Roman"/>
          <w:sz w:val="24"/>
          <w:szCs w:val="24"/>
        </w:rPr>
        <w:t>: When inductors are connected in parallel, the reciprocal of the total inductance is the sum of the reciprocals of the individual inductances, similar to resistors in parallel:</w:t>
      </w:r>
      <w:r w:rsidR="00CF15DA">
        <w:rPr>
          <w:rFonts w:ascii="Times New Roman" w:hAnsi="Times New Roman" w:cs="Times New Roman"/>
          <w:sz w:val="24"/>
          <w:szCs w:val="24"/>
          <w:lang w:val="en-GB"/>
        </w:rPr>
        <w:br/>
      </w:r>
      <m:oMathPara>
        <m:oMath>
          <m:f>
            <m:fPr>
              <m:ctrlPr>
                <w:rPr>
                  <w:rFonts w:ascii="Cambria Math" w:hAnsi="Cambria Math" w:cs="Times New Roman"/>
                  <w:i/>
                  <w:sz w:val="24"/>
                  <w:szCs w:val="24"/>
                  <w:lang w:val="en-GB"/>
                </w:rPr>
              </m:ctrlPr>
            </m:fPr>
            <m:num>
              <m:r>
                <w:rPr>
                  <w:rFonts w:ascii="Cambria Math" w:hAnsi="Cambria Math" w:cs="Times New Roman"/>
                  <w:sz w:val="24"/>
                  <w:szCs w:val="24"/>
                </w:rPr>
                <m:t>1</m:t>
              </m:r>
              <m:ctrlPr>
                <w:rPr>
                  <w:rFonts w:ascii="Cambria Math" w:hAnsi="Cambria Math" w:cs="Times New Roman"/>
                  <w:i/>
                  <w:sz w:val="24"/>
                  <w:szCs w:val="24"/>
                </w:rPr>
              </m:ctrlPr>
            </m:num>
            <m:den>
              <m:sSub>
                <m:sSubPr>
                  <m:ctrlPr>
                    <w:rPr>
                      <w:rFonts w:ascii="Cambria Math" w:hAnsi="Cambria Math" w:cs="Times New Roman"/>
                      <w:i/>
                      <w:sz w:val="24"/>
                      <w:szCs w:val="24"/>
                      <w:lang w:val="en-GB"/>
                    </w:rPr>
                  </m:ctrlPr>
                </m:sSubPr>
                <m:e>
                  <m:r>
                    <w:rPr>
                      <w:rFonts w:ascii="Cambria Math" w:hAnsi="Cambria Math" w:cs="Times New Roman"/>
                      <w:sz w:val="24"/>
                      <w:szCs w:val="24"/>
                    </w:rPr>
                    <m:t>L</m:t>
                  </m:r>
                  <m:ctrlPr>
                    <w:rPr>
                      <w:rFonts w:ascii="Cambria Math" w:hAnsi="Cambria Math" w:cs="Times New Roman"/>
                      <w:i/>
                      <w:sz w:val="24"/>
                      <w:szCs w:val="24"/>
                    </w:rPr>
                  </m:ctrlPr>
                </m:e>
                <m:sub>
                  <m:r>
                    <w:rPr>
                      <w:rFonts w:ascii="Cambria Math" w:hAnsi="Cambria Math" w:cs="Times New Roman"/>
                      <w:sz w:val="24"/>
                      <w:szCs w:val="24"/>
                      <w:lang w:val="en-GB"/>
                    </w:rPr>
                    <m:t>eq</m:t>
                  </m:r>
                </m:sub>
              </m:sSub>
            </m:den>
          </m:f>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L</m:t>
                  </m:r>
                </m:e>
                <m:sub>
                  <m:r>
                    <w:rPr>
                      <w:rFonts w:ascii="Cambria Math" w:hAnsi="Cambria Math" w:cs="Times New Roman"/>
                      <w:sz w:val="24"/>
                      <w:szCs w:val="24"/>
                      <w:lang w:val="en-GB"/>
                    </w:rPr>
                    <m:t>1</m:t>
                  </m:r>
                </m:sub>
              </m:sSub>
            </m:den>
          </m:f>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L</m:t>
                  </m:r>
                </m:e>
                <m:sub>
                  <m:r>
                    <w:rPr>
                      <w:rFonts w:ascii="Cambria Math" w:hAnsi="Cambria Math" w:cs="Times New Roman"/>
                      <w:sz w:val="24"/>
                      <w:szCs w:val="24"/>
                      <w:lang w:val="en-GB"/>
                    </w:rPr>
                    <m:t>2</m:t>
                  </m:r>
                </m:sub>
              </m:sSub>
            </m:den>
          </m:f>
          <m:r>
            <w:rPr>
              <w:rFonts w:ascii="Cambria Math" w:hAnsi="Cambria Math" w:cs="Times New Roman"/>
              <w:sz w:val="24"/>
              <w:szCs w:val="24"/>
              <w:lang w:val="en-GB"/>
            </w:rPr>
            <m:t>+…</m:t>
          </m:r>
        </m:oMath>
      </m:oMathPara>
    </w:p>
    <w:p w14:paraId="03084905" w14:textId="49A6AAE8" w:rsidR="00CF15DA" w:rsidRPr="00CF15DA" w:rsidRDefault="00CF15DA" w:rsidP="00CF15DA">
      <w:pPr>
        <w:pStyle w:val="ListParagraph"/>
        <w:spacing w:line="276" w:lineRule="auto"/>
        <w:rPr>
          <w:rFonts w:ascii="Times New Roman" w:hAnsi="Times New Roman" w:cs="Times New Roman"/>
          <w:sz w:val="24"/>
          <w:szCs w:val="24"/>
        </w:rPr>
      </w:pPr>
      <w:r w:rsidRPr="00CF15DA">
        <w:rPr>
          <w:rFonts w:ascii="Times New Roman" w:hAnsi="Times New Roman" w:cs="Times New Roman"/>
          <w:sz w:val="24"/>
          <w:szCs w:val="24"/>
        </w:rPr>
        <w:t>Inductors in parallel behave like a single inductor with a smaller inductance.</w:t>
      </w:r>
    </w:p>
    <w:p w14:paraId="43F897D4" w14:textId="77777777" w:rsidR="00D30A7E" w:rsidRPr="00D30A7E" w:rsidRDefault="00D30A7E" w:rsidP="00D30A7E">
      <w:pPr>
        <w:spacing w:line="276" w:lineRule="auto"/>
        <w:rPr>
          <w:rFonts w:ascii="Times New Roman" w:hAnsi="Times New Roman" w:cs="Times New Roman"/>
          <w:b/>
          <w:bCs/>
          <w:sz w:val="24"/>
          <w:szCs w:val="24"/>
        </w:rPr>
      </w:pPr>
      <w:r w:rsidRPr="00D30A7E">
        <w:rPr>
          <w:rFonts w:ascii="Times New Roman" w:hAnsi="Times New Roman" w:cs="Times New Roman"/>
          <w:b/>
          <w:bCs/>
          <w:sz w:val="24"/>
          <w:szCs w:val="24"/>
        </w:rPr>
        <w:t>Key Concepts:</w:t>
      </w:r>
    </w:p>
    <w:p w14:paraId="32E57AE8" w14:textId="77777777" w:rsidR="00D30A7E" w:rsidRPr="00D30A7E" w:rsidRDefault="00D30A7E" w:rsidP="00D30A7E">
      <w:pPr>
        <w:numPr>
          <w:ilvl w:val="0"/>
          <w:numId w:val="3"/>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Inductance</w:t>
      </w:r>
      <w:r w:rsidRPr="00D30A7E">
        <w:rPr>
          <w:rFonts w:ascii="Times New Roman" w:hAnsi="Times New Roman" w:cs="Times New Roman"/>
          <w:sz w:val="24"/>
          <w:szCs w:val="24"/>
        </w:rPr>
        <w:t xml:space="preserve"> opposes changes in current by generating a voltage proportional to the rate of change of the current.</w:t>
      </w:r>
    </w:p>
    <w:p w14:paraId="28A8D66C" w14:textId="77777777" w:rsidR="00D30A7E" w:rsidRPr="00D30A7E" w:rsidRDefault="00D30A7E" w:rsidP="00D30A7E">
      <w:pPr>
        <w:numPr>
          <w:ilvl w:val="0"/>
          <w:numId w:val="3"/>
        </w:numPr>
        <w:spacing w:line="276" w:lineRule="auto"/>
        <w:rPr>
          <w:rFonts w:ascii="Times New Roman" w:hAnsi="Times New Roman" w:cs="Times New Roman"/>
          <w:sz w:val="24"/>
          <w:szCs w:val="24"/>
        </w:rPr>
      </w:pPr>
      <w:r w:rsidRPr="00D30A7E">
        <w:rPr>
          <w:rFonts w:ascii="Times New Roman" w:hAnsi="Times New Roman" w:cs="Times New Roman"/>
          <w:sz w:val="24"/>
          <w:szCs w:val="24"/>
        </w:rPr>
        <w:t>The energy stored in an inductor depends on the square of the current and the inductance.</w:t>
      </w:r>
    </w:p>
    <w:p w14:paraId="7036B34A" w14:textId="234FF06E" w:rsidR="00D30A7E" w:rsidRPr="00D30A7E" w:rsidRDefault="00D30A7E" w:rsidP="00D30A7E">
      <w:pPr>
        <w:numPr>
          <w:ilvl w:val="0"/>
          <w:numId w:val="3"/>
        </w:numPr>
        <w:spacing w:line="276" w:lineRule="auto"/>
        <w:rPr>
          <w:rFonts w:ascii="Times New Roman" w:hAnsi="Times New Roman" w:cs="Times New Roman"/>
          <w:sz w:val="24"/>
          <w:szCs w:val="24"/>
        </w:rPr>
      </w:pPr>
      <w:r w:rsidRPr="00D30A7E">
        <w:rPr>
          <w:rFonts w:ascii="Times New Roman" w:hAnsi="Times New Roman" w:cs="Times New Roman"/>
          <w:b/>
          <w:bCs/>
          <w:sz w:val="24"/>
          <w:szCs w:val="24"/>
        </w:rPr>
        <w:t>Inductors in series</w:t>
      </w:r>
      <w:r w:rsidRPr="00D30A7E">
        <w:rPr>
          <w:rFonts w:ascii="Times New Roman" w:hAnsi="Times New Roman" w:cs="Times New Roman"/>
          <w:sz w:val="24"/>
          <w:szCs w:val="24"/>
        </w:rPr>
        <w:t xml:space="preserve"> </w:t>
      </w:r>
      <w:r w:rsidRPr="00D30A7E">
        <w:rPr>
          <w:rFonts w:ascii="Times New Roman" w:hAnsi="Times New Roman" w:cs="Times New Roman"/>
          <w:sz w:val="24"/>
          <w:szCs w:val="24"/>
          <w:u w:val="single"/>
        </w:rPr>
        <w:t>add</w:t>
      </w:r>
      <w:r w:rsidRPr="00D30A7E">
        <w:rPr>
          <w:rFonts w:ascii="Times New Roman" w:hAnsi="Times New Roman" w:cs="Times New Roman"/>
          <w:sz w:val="24"/>
          <w:szCs w:val="24"/>
        </w:rPr>
        <w:t xml:space="preserve"> their inductances, while </w:t>
      </w:r>
      <w:r w:rsidRPr="00D30A7E">
        <w:rPr>
          <w:rFonts w:ascii="Times New Roman" w:hAnsi="Times New Roman" w:cs="Times New Roman"/>
          <w:b/>
          <w:bCs/>
          <w:sz w:val="24"/>
          <w:szCs w:val="24"/>
        </w:rPr>
        <w:t>inductors in parallel</w:t>
      </w:r>
      <w:r w:rsidRPr="00D30A7E">
        <w:rPr>
          <w:rFonts w:ascii="Times New Roman" w:hAnsi="Times New Roman" w:cs="Times New Roman"/>
          <w:sz w:val="24"/>
          <w:szCs w:val="24"/>
        </w:rPr>
        <w:t xml:space="preserve"> </w:t>
      </w:r>
      <w:r w:rsidRPr="00D30A7E">
        <w:rPr>
          <w:rFonts w:ascii="Times New Roman" w:hAnsi="Times New Roman" w:cs="Times New Roman"/>
          <w:sz w:val="24"/>
          <w:szCs w:val="24"/>
          <w:u w:val="single"/>
        </w:rPr>
        <w:t>reduce</w:t>
      </w:r>
      <w:r w:rsidRPr="00D30A7E">
        <w:rPr>
          <w:rFonts w:ascii="Times New Roman" w:hAnsi="Times New Roman" w:cs="Times New Roman"/>
          <w:sz w:val="24"/>
          <w:szCs w:val="24"/>
        </w:rPr>
        <w:t xml:space="preserve"> the overall inductance.</w:t>
      </w:r>
    </w:p>
    <w:p w14:paraId="2357E91E" w14:textId="77777777" w:rsidR="00D30A7E" w:rsidRPr="00D30A7E" w:rsidRDefault="00D30A7E" w:rsidP="00C952C5">
      <w:pPr>
        <w:spacing w:line="276" w:lineRule="auto"/>
        <w:rPr>
          <w:rFonts w:ascii="Times New Roman" w:hAnsi="Times New Roman" w:cs="Times New Roman"/>
          <w:sz w:val="24"/>
          <w:szCs w:val="24"/>
        </w:rPr>
      </w:pPr>
    </w:p>
    <w:p w14:paraId="700A74D6" w14:textId="77777777" w:rsidR="00B92404" w:rsidRPr="00C952C5" w:rsidRDefault="00B92404" w:rsidP="00C952C5">
      <w:pPr>
        <w:spacing w:line="276" w:lineRule="auto"/>
        <w:rPr>
          <w:rFonts w:ascii="Times New Roman" w:hAnsi="Times New Roman" w:cs="Times New Roman"/>
          <w:sz w:val="24"/>
          <w:szCs w:val="24"/>
          <w:lang w:val="en-GB"/>
        </w:rPr>
      </w:pPr>
    </w:p>
    <w:sectPr w:rsidR="00B92404" w:rsidRPr="00C95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764C"/>
    <w:multiLevelType w:val="multilevel"/>
    <w:tmpl w:val="199A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C5003"/>
    <w:multiLevelType w:val="multilevel"/>
    <w:tmpl w:val="B478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A2998"/>
    <w:multiLevelType w:val="multilevel"/>
    <w:tmpl w:val="EBF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66100"/>
    <w:multiLevelType w:val="multilevel"/>
    <w:tmpl w:val="ED1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2689E"/>
    <w:multiLevelType w:val="multilevel"/>
    <w:tmpl w:val="A8FEA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51BDC"/>
    <w:multiLevelType w:val="multilevel"/>
    <w:tmpl w:val="08B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03564">
    <w:abstractNumId w:val="0"/>
  </w:num>
  <w:num w:numId="2" w16cid:durableId="1214777762">
    <w:abstractNumId w:val="2"/>
  </w:num>
  <w:num w:numId="3" w16cid:durableId="161622758">
    <w:abstractNumId w:val="3"/>
  </w:num>
  <w:num w:numId="4" w16cid:durableId="466318936">
    <w:abstractNumId w:val="1"/>
  </w:num>
  <w:num w:numId="5" w16cid:durableId="551506024">
    <w:abstractNumId w:val="4"/>
  </w:num>
  <w:num w:numId="6" w16cid:durableId="1016348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21"/>
    <w:rsid w:val="00006D9B"/>
    <w:rsid w:val="000106C0"/>
    <w:rsid w:val="00013B1F"/>
    <w:rsid w:val="000411E8"/>
    <w:rsid w:val="000A414F"/>
    <w:rsid w:val="000B4459"/>
    <w:rsid w:val="001112C2"/>
    <w:rsid w:val="00195F20"/>
    <w:rsid w:val="00197071"/>
    <w:rsid w:val="001A278B"/>
    <w:rsid w:val="001B03B4"/>
    <w:rsid w:val="001B64DF"/>
    <w:rsid w:val="001C5386"/>
    <w:rsid w:val="001D7F6A"/>
    <w:rsid w:val="001E4593"/>
    <w:rsid w:val="002064F4"/>
    <w:rsid w:val="00222732"/>
    <w:rsid w:val="00225222"/>
    <w:rsid w:val="00251266"/>
    <w:rsid w:val="00260ECD"/>
    <w:rsid w:val="00274249"/>
    <w:rsid w:val="00302E83"/>
    <w:rsid w:val="00322A4D"/>
    <w:rsid w:val="003420D7"/>
    <w:rsid w:val="00350D50"/>
    <w:rsid w:val="00366BBA"/>
    <w:rsid w:val="00373675"/>
    <w:rsid w:val="0038551F"/>
    <w:rsid w:val="00393B94"/>
    <w:rsid w:val="003F28AC"/>
    <w:rsid w:val="00405D04"/>
    <w:rsid w:val="0041370D"/>
    <w:rsid w:val="00457ECF"/>
    <w:rsid w:val="00494A3A"/>
    <w:rsid w:val="004A3AFB"/>
    <w:rsid w:val="004A6F1C"/>
    <w:rsid w:val="004B25EE"/>
    <w:rsid w:val="004B438A"/>
    <w:rsid w:val="004B6462"/>
    <w:rsid w:val="004B6915"/>
    <w:rsid w:val="004C48E0"/>
    <w:rsid w:val="004E6B89"/>
    <w:rsid w:val="004E7B9A"/>
    <w:rsid w:val="00562D1F"/>
    <w:rsid w:val="00567CA2"/>
    <w:rsid w:val="00576CD4"/>
    <w:rsid w:val="0058354C"/>
    <w:rsid w:val="005D1165"/>
    <w:rsid w:val="00603528"/>
    <w:rsid w:val="006043A2"/>
    <w:rsid w:val="006076D0"/>
    <w:rsid w:val="0069681C"/>
    <w:rsid w:val="006C7BA0"/>
    <w:rsid w:val="006E6AE5"/>
    <w:rsid w:val="006F1469"/>
    <w:rsid w:val="006F22D1"/>
    <w:rsid w:val="00707B13"/>
    <w:rsid w:val="007357B7"/>
    <w:rsid w:val="00742153"/>
    <w:rsid w:val="00746C44"/>
    <w:rsid w:val="00753911"/>
    <w:rsid w:val="00756A79"/>
    <w:rsid w:val="007640A6"/>
    <w:rsid w:val="007712B9"/>
    <w:rsid w:val="007733C9"/>
    <w:rsid w:val="007865CE"/>
    <w:rsid w:val="007948C0"/>
    <w:rsid w:val="007E27EB"/>
    <w:rsid w:val="007E3BE3"/>
    <w:rsid w:val="00800037"/>
    <w:rsid w:val="00801186"/>
    <w:rsid w:val="008214A4"/>
    <w:rsid w:val="00834440"/>
    <w:rsid w:val="0085291E"/>
    <w:rsid w:val="00882FEA"/>
    <w:rsid w:val="00887850"/>
    <w:rsid w:val="008C2104"/>
    <w:rsid w:val="008C7239"/>
    <w:rsid w:val="00903F03"/>
    <w:rsid w:val="00905D11"/>
    <w:rsid w:val="00913943"/>
    <w:rsid w:val="00940F28"/>
    <w:rsid w:val="0094242E"/>
    <w:rsid w:val="009569B1"/>
    <w:rsid w:val="0095752C"/>
    <w:rsid w:val="009A0AF1"/>
    <w:rsid w:val="009C69EB"/>
    <w:rsid w:val="00A053D3"/>
    <w:rsid w:val="00A072D8"/>
    <w:rsid w:val="00A1031E"/>
    <w:rsid w:val="00A261FC"/>
    <w:rsid w:val="00A5598E"/>
    <w:rsid w:val="00A56CA4"/>
    <w:rsid w:val="00A636E9"/>
    <w:rsid w:val="00A66A5A"/>
    <w:rsid w:val="00A70977"/>
    <w:rsid w:val="00A85C0E"/>
    <w:rsid w:val="00A92908"/>
    <w:rsid w:val="00AA3196"/>
    <w:rsid w:val="00AB2B01"/>
    <w:rsid w:val="00AE71AF"/>
    <w:rsid w:val="00AF7AE6"/>
    <w:rsid w:val="00B15743"/>
    <w:rsid w:val="00B22378"/>
    <w:rsid w:val="00B30BE1"/>
    <w:rsid w:val="00B32970"/>
    <w:rsid w:val="00B51C79"/>
    <w:rsid w:val="00B56D6C"/>
    <w:rsid w:val="00B61707"/>
    <w:rsid w:val="00B635D8"/>
    <w:rsid w:val="00B76E1E"/>
    <w:rsid w:val="00B92404"/>
    <w:rsid w:val="00B96E00"/>
    <w:rsid w:val="00BC00D3"/>
    <w:rsid w:val="00BC757C"/>
    <w:rsid w:val="00BE0FEA"/>
    <w:rsid w:val="00BE1E2B"/>
    <w:rsid w:val="00BE34F7"/>
    <w:rsid w:val="00C357FB"/>
    <w:rsid w:val="00C73F2B"/>
    <w:rsid w:val="00C76BF6"/>
    <w:rsid w:val="00C81FBF"/>
    <w:rsid w:val="00C84BAE"/>
    <w:rsid w:val="00C952C5"/>
    <w:rsid w:val="00CA74A1"/>
    <w:rsid w:val="00CD146C"/>
    <w:rsid w:val="00CE6EE4"/>
    <w:rsid w:val="00CF15DA"/>
    <w:rsid w:val="00CF1FCF"/>
    <w:rsid w:val="00CF2DE7"/>
    <w:rsid w:val="00D05321"/>
    <w:rsid w:val="00D10E45"/>
    <w:rsid w:val="00D30A7E"/>
    <w:rsid w:val="00D54AE8"/>
    <w:rsid w:val="00D56076"/>
    <w:rsid w:val="00D666BE"/>
    <w:rsid w:val="00D83BF2"/>
    <w:rsid w:val="00D95338"/>
    <w:rsid w:val="00DD4FE8"/>
    <w:rsid w:val="00DE22BC"/>
    <w:rsid w:val="00DF0305"/>
    <w:rsid w:val="00E34F5E"/>
    <w:rsid w:val="00ED2284"/>
    <w:rsid w:val="00EE6F4C"/>
    <w:rsid w:val="00F244EB"/>
    <w:rsid w:val="00F26E5C"/>
    <w:rsid w:val="00F643E3"/>
    <w:rsid w:val="00F64F39"/>
    <w:rsid w:val="00F755F3"/>
    <w:rsid w:val="00F934F6"/>
    <w:rsid w:val="00F93CE0"/>
    <w:rsid w:val="00FD04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BAF6"/>
  <w15:chartTrackingRefBased/>
  <w15:docId w15:val="{8BBE3E7D-EAD4-4111-8140-2B031132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21"/>
    <w:rPr>
      <w:rFonts w:eastAsiaTheme="majorEastAsia" w:cstheme="majorBidi"/>
      <w:color w:val="272727" w:themeColor="text1" w:themeTint="D8"/>
    </w:rPr>
  </w:style>
  <w:style w:type="paragraph" w:styleId="Title">
    <w:name w:val="Title"/>
    <w:basedOn w:val="Normal"/>
    <w:next w:val="Normal"/>
    <w:link w:val="TitleChar"/>
    <w:uiPriority w:val="10"/>
    <w:qFormat/>
    <w:rsid w:val="00D0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21"/>
    <w:pPr>
      <w:spacing w:before="160"/>
      <w:jc w:val="center"/>
    </w:pPr>
    <w:rPr>
      <w:i/>
      <w:iCs/>
      <w:color w:val="404040" w:themeColor="text1" w:themeTint="BF"/>
    </w:rPr>
  </w:style>
  <w:style w:type="character" w:customStyle="1" w:styleId="QuoteChar">
    <w:name w:val="Quote Char"/>
    <w:basedOn w:val="DefaultParagraphFont"/>
    <w:link w:val="Quote"/>
    <w:uiPriority w:val="29"/>
    <w:rsid w:val="00D05321"/>
    <w:rPr>
      <w:i/>
      <w:iCs/>
      <w:color w:val="404040" w:themeColor="text1" w:themeTint="BF"/>
    </w:rPr>
  </w:style>
  <w:style w:type="paragraph" w:styleId="ListParagraph">
    <w:name w:val="List Paragraph"/>
    <w:basedOn w:val="Normal"/>
    <w:uiPriority w:val="34"/>
    <w:qFormat/>
    <w:rsid w:val="00D05321"/>
    <w:pPr>
      <w:ind w:left="720"/>
      <w:contextualSpacing/>
    </w:pPr>
  </w:style>
  <w:style w:type="character" w:styleId="IntenseEmphasis">
    <w:name w:val="Intense Emphasis"/>
    <w:basedOn w:val="DefaultParagraphFont"/>
    <w:uiPriority w:val="21"/>
    <w:qFormat/>
    <w:rsid w:val="00D05321"/>
    <w:rPr>
      <w:i/>
      <w:iCs/>
      <w:color w:val="0F4761" w:themeColor="accent1" w:themeShade="BF"/>
    </w:rPr>
  </w:style>
  <w:style w:type="paragraph" w:styleId="IntenseQuote">
    <w:name w:val="Intense Quote"/>
    <w:basedOn w:val="Normal"/>
    <w:next w:val="Normal"/>
    <w:link w:val="IntenseQuoteChar"/>
    <w:uiPriority w:val="30"/>
    <w:qFormat/>
    <w:rsid w:val="00D0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21"/>
    <w:rPr>
      <w:i/>
      <w:iCs/>
      <w:color w:val="0F4761" w:themeColor="accent1" w:themeShade="BF"/>
    </w:rPr>
  </w:style>
  <w:style w:type="character" w:styleId="IntenseReference">
    <w:name w:val="Intense Reference"/>
    <w:basedOn w:val="DefaultParagraphFont"/>
    <w:uiPriority w:val="32"/>
    <w:qFormat/>
    <w:rsid w:val="00D05321"/>
    <w:rPr>
      <w:b/>
      <w:bCs/>
      <w:smallCaps/>
      <w:color w:val="0F4761" w:themeColor="accent1" w:themeShade="BF"/>
      <w:spacing w:val="5"/>
    </w:rPr>
  </w:style>
  <w:style w:type="character" w:styleId="PlaceholderText">
    <w:name w:val="Placeholder Text"/>
    <w:basedOn w:val="DefaultParagraphFont"/>
    <w:uiPriority w:val="99"/>
    <w:semiHidden/>
    <w:rsid w:val="008000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098184">
      <w:bodyDiv w:val="1"/>
      <w:marLeft w:val="0"/>
      <w:marRight w:val="0"/>
      <w:marTop w:val="0"/>
      <w:marBottom w:val="0"/>
      <w:divBdr>
        <w:top w:val="none" w:sz="0" w:space="0" w:color="auto"/>
        <w:left w:val="none" w:sz="0" w:space="0" w:color="auto"/>
        <w:bottom w:val="none" w:sz="0" w:space="0" w:color="auto"/>
        <w:right w:val="none" w:sz="0" w:space="0" w:color="auto"/>
      </w:divBdr>
    </w:div>
    <w:div w:id="903955386">
      <w:bodyDiv w:val="1"/>
      <w:marLeft w:val="0"/>
      <w:marRight w:val="0"/>
      <w:marTop w:val="0"/>
      <w:marBottom w:val="0"/>
      <w:divBdr>
        <w:top w:val="none" w:sz="0" w:space="0" w:color="auto"/>
        <w:left w:val="none" w:sz="0" w:space="0" w:color="auto"/>
        <w:bottom w:val="none" w:sz="0" w:space="0" w:color="auto"/>
        <w:right w:val="none" w:sz="0" w:space="0" w:color="auto"/>
      </w:divBdr>
    </w:div>
    <w:div w:id="1847481876">
      <w:bodyDiv w:val="1"/>
      <w:marLeft w:val="0"/>
      <w:marRight w:val="0"/>
      <w:marTop w:val="0"/>
      <w:marBottom w:val="0"/>
      <w:divBdr>
        <w:top w:val="none" w:sz="0" w:space="0" w:color="auto"/>
        <w:left w:val="none" w:sz="0" w:space="0" w:color="auto"/>
        <w:bottom w:val="none" w:sz="0" w:space="0" w:color="auto"/>
        <w:right w:val="none" w:sz="0" w:space="0" w:color="auto"/>
      </w:divBdr>
    </w:div>
    <w:div w:id="189400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Bom Kjærbo</dc:creator>
  <cp:keywords/>
  <dc:description/>
  <cp:lastModifiedBy>Alexander Bom Kjærbo</cp:lastModifiedBy>
  <cp:revision>57</cp:revision>
  <dcterms:created xsi:type="dcterms:W3CDTF">2024-10-01T13:44:00Z</dcterms:created>
  <dcterms:modified xsi:type="dcterms:W3CDTF">2024-10-02T09:31:00Z</dcterms:modified>
</cp:coreProperties>
</file>