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8E" w:rsidRPr="00446E98" w:rsidRDefault="00E86A8E" w:rsidP="00E86A8E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Національний авіаційний університет</w:t>
      </w:r>
    </w:p>
    <w:p w:rsidR="00E86A8E" w:rsidRPr="00A41EE1" w:rsidRDefault="00E86A8E" w:rsidP="00E86A8E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Факультет кібербезпеки, комп’ютерної та програмної інженерії</w:t>
      </w:r>
    </w:p>
    <w:p w:rsidR="00E86A8E" w:rsidRPr="00A41EE1" w:rsidRDefault="00E86A8E" w:rsidP="00E86A8E">
      <w:pPr>
        <w:jc w:val="center"/>
        <w:rPr>
          <w:sz w:val="28"/>
          <w:szCs w:val="28"/>
        </w:rPr>
      </w:pPr>
    </w:p>
    <w:p w:rsidR="00E86A8E" w:rsidRPr="00A41EE1" w:rsidRDefault="00E86A8E" w:rsidP="00E86A8E">
      <w:pPr>
        <w:jc w:val="center"/>
        <w:rPr>
          <w:sz w:val="28"/>
          <w:szCs w:val="28"/>
        </w:rPr>
      </w:pPr>
    </w:p>
    <w:p w:rsidR="00E86A8E" w:rsidRPr="00A41EE1" w:rsidRDefault="00E86A8E" w:rsidP="00E86A8E">
      <w:pPr>
        <w:jc w:val="center"/>
        <w:rPr>
          <w:sz w:val="28"/>
          <w:szCs w:val="28"/>
        </w:rPr>
      </w:pPr>
    </w:p>
    <w:p w:rsidR="00E86A8E" w:rsidRPr="00A41EE1" w:rsidRDefault="00E86A8E" w:rsidP="00E86A8E">
      <w:pPr>
        <w:jc w:val="center"/>
        <w:rPr>
          <w:sz w:val="28"/>
          <w:szCs w:val="28"/>
        </w:rPr>
      </w:pPr>
    </w:p>
    <w:p w:rsidR="00E86A8E" w:rsidRPr="00A41EE1" w:rsidRDefault="00E86A8E" w:rsidP="00E86A8E">
      <w:pPr>
        <w:jc w:val="center"/>
        <w:rPr>
          <w:sz w:val="28"/>
          <w:szCs w:val="28"/>
        </w:rPr>
      </w:pPr>
    </w:p>
    <w:p w:rsidR="00E86A8E" w:rsidRPr="00A41EE1" w:rsidRDefault="00E86A8E" w:rsidP="00E86A8E">
      <w:pPr>
        <w:jc w:val="center"/>
        <w:rPr>
          <w:b/>
          <w:sz w:val="32"/>
          <w:szCs w:val="32"/>
        </w:rPr>
      </w:pPr>
    </w:p>
    <w:p w:rsidR="00E86A8E" w:rsidRPr="00A41EE1" w:rsidRDefault="00E86A8E" w:rsidP="00E86A8E">
      <w:pPr>
        <w:jc w:val="center"/>
        <w:rPr>
          <w:b/>
          <w:sz w:val="32"/>
          <w:szCs w:val="32"/>
        </w:rPr>
      </w:pPr>
    </w:p>
    <w:p w:rsidR="00E86A8E" w:rsidRDefault="00E86A8E" w:rsidP="00E86A8E">
      <w:pPr>
        <w:jc w:val="center"/>
        <w:rPr>
          <w:b/>
          <w:sz w:val="32"/>
          <w:szCs w:val="32"/>
          <w:lang w:val="uk-UA"/>
        </w:rPr>
      </w:pPr>
    </w:p>
    <w:p w:rsidR="00E86A8E" w:rsidRPr="00446E98" w:rsidRDefault="00E86A8E" w:rsidP="00E86A8E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E86A8E" w:rsidRPr="00A65ADD" w:rsidRDefault="00E86A8E" w:rsidP="00E86A8E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 xml:space="preserve">по лабораторній роботі </w:t>
      </w:r>
      <w:r w:rsidRPr="00446E98">
        <w:rPr>
          <w:b/>
          <w:sz w:val="32"/>
          <w:szCs w:val="32"/>
          <w:lang w:val="en-US"/>
        </w:rPr>
        <w:t>No</w:t>
      </w:r>
      <w:r>
        <w:rPr>
          <w:b/>
          <w:sz w:val="32"/>
          <w:szCs w:val="32"/>
        </w:rPr>
        <w:t xml:space="preserve"> 4</w:t>
      </w:r>
    </w:p>
    <w:p w:rsidR="00E86A8E" w:rsidRDefault="00E86A8E" w:rsidP="00E86A8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Динамічне програмування</w:t>
      </w:r>
    </w:p>
    <w:p w:rsidR="00E86A8E" w:rsidRPr="00446E98" w:rsidRDefault="00E86A8E" w:rsidP="00E86A8E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Дисципліна: «</w:t>
      </w:r>
      <w:r>
        <w:rPr>
          <w:sz w:val="28"/>
          <w:szCs w:val="28"/>
          <w:lang w:val="uk-UA"/>
        </w:rPr>
        <w:t>Методи оптимізацій та дослідження операцій</w:t>
      </w:r>
      <w:r w:rsidRPr="00446E98">
        <w:rPr>
          <w:sz w:val="28"/>
          <w:szCs w:val="28"/>
        </w:rPr>
        <w:t>»</w:t>
      </w:r>
    </w:p>
    <w:p w:rsidR="00E86A8E" w:rsidRPr="00446E98" w:rsidRDefault="00E86A8E" w:rsidP="00E86A8E">
      <w:pPr>
        <w:jc w:val="center"/>
        <w:rPr>
          <w:sz w:val="28"/>
          <w:szCs w:val="28"/>
        </w:rPr>
      </w:pPr>
    </w:p>
    <w:p w:rsidR="00E86A8E" w:rsidRPr="00446E98" w:rsidRDefault="00E86A8E" w:rsidP="00E86A8E">
      <w:pPr>
        <w:jc w:val="center"/>
        <w:rPr>
          <w:sz w:val="28"/>
          <w:szCs w:val="28"/>
        </w:rPr>
      </w:pPr>
    </w:p>
    <w:p w:rsidR="00E86A8E" w:rsidRPr="00446E98" w:rsidRDefault="00E86A8E" w:rsidP="00E86A8E">
      <w:pPr>
        <w:rPr>
          <w:sz w:val="28"/>
          <w:szCs w:val="28"/>
        </w:rPr>
      </w:pPr>
      <w:r w:rsidRPr="00446E98">
        <w:rPr>
          <w:sz w:val="28"/>
          <w:szCs w:val="28"/>
        </w:rPr>
        <w:t>Кафедра: прикладної математики</w:t>
      </w:r>
    </w:p>
    <w:p w:rsidR="00E86A8E" w:rsidRPr="00446E98" w:rsidRDefault="00E86A8E" w:rsidP="00E86A8E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E86A8E" w:rsidRPr="00446E98" w:rsidRDefault="00E86A8E" w:rsidP="00E86A8E">
      <w:pPr>
        <w:rPr>
          <w:sz w:val="28"/>
          <w:szCs w:val="28"/>
        </w:rPr>
      </w:pPr>
      <w:r w:rsidRPr="00446E98">
        <w:rPr>
          <w:sz w:val="28"/>
          <w:szCs w:val="28"/>
        </w:rPr>
        <w:t>Спеціальність: 113 «Прикладна математика»</w:t>
      </w:r>
    </w:p>
    <w:p w:rsidR="00E86A8E" w:rsidRPr="00A41EE1" w:rsidRDefault="00E86A8E" w:rsidP="00E86A8E">
      <w:pPr>
        <w:rPr>
          <w:sz w:val="28"/>
          <w:szCs w:val="28"/>
        </w:rPr>
      </w:pPr>
      <w:r w:rsidRPr="00A41EE1">
        <w:rPr>
          <w:sz w:val="28"/>
          <w:szCs w:val="28"/>
        </w:rPr>
        <w:t>ОПП: «Прикладне програмне забезпечення»</w:t>
      </w:r>
    </w:p>
    <w:p w:rsidR="00E86A8E" w:rsidRPr="00A41EE1" w:rsidRDefault="00E86A8E" w:rsidP="00E86A8E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E86A8E" w:rsidRPr="00A41EE1" w:rsidRDefault="00E86A8E" w:rsidP="00E86A8E">
      <w:pPr>
        <w:tabs>
          <w:tab w:val="left" w:pos="6624"/>
        </w:tabs>
        <w:rPr>
          <w:sz w:val="28"/>
          <w:szCs w:val="28"/>
        </w:rPr>
      </w:pPr>
    </w:p>
    <w:p w:rsidR="00E86A8E" w:rsidRPr="00A41EE1" w:rsidRDefault="00E86A8E" w:rsidP="00E86A8E">
      <w:pPr>
        <w:tabs>
          <w:tab w:val="left" w:pos="6624"/>
        </w:tabs>
        <w:rPr>
          <w:sz w:val="28"/>
          <w:szCs w:val="28"/>
        </w:rPr>
      </w:pPr>
      <w:r>
        <w:rPr>
          <w:sz w:val="28"/>
          <w:szCs w:val="28"/>
        </w:rPr>
        <w:t>Виконав: здобувач вищої освіти 4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4</w:t>
      </w:r>
      <w:r w:rsidRPr="00A41EE1">
        <w:rPr>
          <w:sz w:val="28"/>
          <w:szCs w:val="28"/>
        </w:rPr>
        <w:t xml:space="preserve">51 </w:t>
      </w:r>
      <w:r w:rsidRPr="00446E98">
        <w:rPr>
          <w:sz w:val="28"/>
          <w:szCs w:val="28"/>
        </w:rPr>
        <w:t>групи</w:t>
      </w:r>
    </w:p>
    <w:p w:rsidR="00E86A8E" w:rsidRDefault="00E86A8E" w:rsidP="00E86A8E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Архіпов Олексій Тімурович</w:t>
      </w:r>
    </w:p>
    <w:p w:rsidR="00E86A8E" w:rsidRDefault="00E86A8E" w:rsidP="00E86A8E">
      <w:pPr>
        <w:tabs>
          <w:tab w:val="left" w:pos="6624"/>
        </w:tabs>
        <w:rPr>
          <w:sz w:val="28"/>
          <w:szCs w:val="28"/>
          <w:lang w:val="uk-UA"/>
        </w:rPr>
      </w:pPr>
    </w:p>
    <w:p w:rsidR="00E86A8E" w:rsidRDefault="00E86A8E" w:rsidP="00E86A8E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Хребет Валерій Григорович</w:t>
      </w: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Default="00E86A8E" w:rsidP="00E86A8E">
      <w:pPr>
        <w:rPr>
          <w:sz w:val="28"/>
          <w:szCs w:val="28"/>
          <w:lang w:val="uk-UA"/>
        </w:rPr>
      </w:pPr>
    </w:p>
    <w:p w:rsidR="00E86A8E" w:rsidRDefault="00E86A8E" w:rsidP="00E86A8E">
      <w:pPr>
        <w:rPr>
          <w:sz w:val="28"/>
          <w:szCs w:val="28"/>
          <w:lang w:val="uk-UA"/>
        </w:rPr>
      </w:pPr>
    </w:p>
    <w:p w:rsidR="00E86A8E" w:rsidRDefault="00E86A8E" w:rsidP="00E86A8E">
      <w:pPr>
        <w:rPr>
          <w:sz w:val="28"/>
          <w:szCs w:val="28"/>
          <w:lang w:val="uk-UA"/>
        </w:rPr>
      </w:pPr>
    </w:p>
    <w:p w:rsidR="00E86A8E" w:rsidRDefault="00E86A8E" w:rsidP="00E86A8E">
      <w:pPr>
        <w:rPr>
          <w:sz w:val="28"/>
          <w:szCs w:val="28"/>
          <w:lang w:val="uk-UA"/>
        </w:rPr>
      </w:pP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Pr="00446E98" w:rsidRDefault="00E86A8E" w:rsidP="00E86A8E">
      <w:pPr>
        <w:rPr>
          <w:sz w:val="28"/>
          <w:szCs w:val="28"/>
          <w:lang w:val="uk-UA"/>
        </w:rPr>
      </w:pPr>
    </w:p>
    <w:p w:rsidR="00E86A8E" w:rsidRDefault="00E86A8E" w:rsidP="00E86A8E">
      <w:pPr>
        <w:rPr>
          <w:sz w:val="28"/>
          <w:szCs w:val="28"/>
          <w:lang w:val="uk-UA"/>
        </w:rPr>
      </w:pPr>
    </w:p>
    <w:p w:rsidR="00E86A8E" w:rsidRDefault="00E86A8E" w:rsidP="00E86A8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2024</w:t>
      </w:r>
    </w:p>
    <w:p w:rsidR="00E86A8E" w:rsidRDefault="00E86A8E" w:rsidP="00E86A8E">
      <w:pPr>
        <w:jc w:val="center"/>
        <w:rPr>
          <w:sz w:val="28"/>
          <w:szCs w:val="28"/>
          <w:lang w:val="uk-UA"/>
        </w:rPr>
      </w:pPr>
    </w:p>
    <w:p w:rsidR="00E86A8E" w:rsidRDefault="00E86A8E" w:rsidP="00E86A8E">
      <w:pPr>
        <w:jc w:val="center"/>
        <w:rPr>
          <w:sz w:val="28"/>
          <w:szCs w:val="28"/>
          <w:lang w:val="uk-UA"/>
        </w:rPr>
      </w:pPr>
    </w:p>
    <w:p w:rsidR="00E86A8E" w:rsidRDefault="00E86A8E" w:rsidP="00E86A8E">
      <w:pPr>
        <w:jc w:val="center"/>
        <w:rPr>
          <w:sz w:val="28"/>
          <w:szCs w:val="28"/>
          <w:lang w:val="uk-UA"/>
        </w:rPr>
      </w:pPr>
    </w:p>
    <w:p w:rsidR="00E86A8E" w:rsidRDefault="00E86A8E" w:rsidP="00E86A8E">
      <w:pPr>
        <w:jc w:val="center"/>
        <w:rPr>
          <w:sz w:val="28"/>
          <w:szCs w:val="28"/>
          <w:lang w:val="uk-UA"/>
        </w:rPr>
      </w:pPr>
    </w:p>
    <w:p w:rsidR="00E86A8E" w:rsidRDefault="00E86A8E" w:rsidP="00E86A8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>
        <w:rPr>
          <w:sz w:val="28"/>
          <w:szCs w:val="28"/>
          <w:lang w:val="uk-UA"/>
        </w:rPr>
        <w:t>Динамічне програмування</w:t>
      </w:r>
    </w:p>
    <w:p w:rsidR="00E86A8E" w:rsidRDefault="00E86A8E" w:rsidP="00E86A8E">
      <w:pPr>
        <w:rPr>
          <w:sz w:val="28"/>
          <w:szCs w:val="28"/>
          <w:lang w:val="uk-UA"/>
        </w:rPr>
      </w:pPr>
    </w:p>
    <w:p w:rsidR="00E86A8E" w:rsidRDefault="00E86A8E" w:rsidP="00E86A8E">
      <w:pPr>
        <w:rPr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 xml:space="preserve">Завдання: </w:t>
      </w:r>
    </w:p>
    <w:p w:rsidR="00E86A8E" w:rsidRDefault="00E86A8E" w:rsidP="00E86A8E"/>
    <w:p w:rsidR="00E86A8E" w:rsidRDefault="00E86A8E" w:rsidP="00E86A8E">
      <w:pPr>
        <w:rPr>
          <w:sz w:val="28"/>
          <w:lang w:val="uk-UA"/>
        </w:rPr>
      </w:pPr>
      <w:r>
        <w:rPr>
          <w:sz w:val="28"/>
          <w:lang w:val="uk-UA"/>
        </w:rPr>
        <w:t>Реалізувати алгоритм динамічного програмування.</w:t>
      </w:r>
    </w:p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/>
    <w:p w:rsidR="00E86A8E" w:rsidRDefault="00E86A8E" w:rsidP="00E86A8E">
      <w:pPr>
        <w:jc w:val="center"/>
        <w:rPr>
          <w:b/>
          <w:sz w:val="32"/>
          <w:szCs w:val="32"/>
          <w:lang w:val="uk-UA"/>
        </w:rPr>
      </w:pPr>
      <w:r w:rsidRPr="001F5B7C">
        <w:rPr>
          <w:b/>
          <w:sz w:val="32"/>
          <w:szCs w:val="32"/>
          <w:lang w:val="uk-UA"/>
        </w:rPr>
        <w:lastRenderedPageBreak/>
        <w:t>Порядок обчислень</w:t>
      </w:r>
    </w:p>
    <w:p w:rsidR="00E86A8E" w:rsidRPr="00020868" w:rsidRDefault="00E86A8E" w:rsidP="00E86A8E">
      <w:pPr>
        <w:ind w:firstLine="709"/>
        <w:jc w:val="both"/>
        <w:rPr>
          <w:sz w:val="28"/>
          <w:lang w:val="uk-UA"/>
        </w:rPr>
      </w:pPr>
      <w:r w:rsidRPr="00020868">
        <w:rPr>
          <w:sz w:val="28"/>
          <w:lang w:val="uk-UA"/>
        </w:rPr>
        <w:t>Динамічне програмування є потужним і ефективним методом вирішення складних обчислювальних задач. Воно базується на розбитті великої задачі на менші незалежні підзадачі, розв’язок яких може бути запам’ятаний і використаний для вирішення більш складних задач.</w:t>
      </w:r>
    </w:p>
    <w:p w:rsidR="00E86A8E" w:rsidRPr="00020868" w:rsidRDefault="00E86A8E" w:rsidP="00E86A8E">
      <w:pPr>
        <w:ind w:firstLine="709"/>
        <w:jc w:val="both"/>
        <w:rPr>
          <w:sz w:val="28"/>
        </w:rPr>
      </w:pPr>
      <w:r w:rsidRPr="00020868">
        <w:rPr>
          <w:sz w:val="28"/>
        </w:rPr>
        <w:t>До класу задач динамічного програмування можуть бути віднесені задачі, вирішені шляхом їх розкладання на частини, тобто невеликі за обсягом та менш складні завдання. У завданнях динамічного програмування залежності між змінними та цільовою функцією можуть мати і нелінійний характер. Найбільш доцільно динамічне програмування застосовувати для розв’язання таких практичних задач, в яких пошук оптимального рішення вимагає покрокового підходу. Планування кожного кроку повинне проводитися з урахуванням загальної вигоди, одержуваної на завершення всього процесу, що дозволяє оптимізувати кінцевий результат управління за обраним критерієм. Принцип динамічного програмування передбачає, що управління на кожному окремому кроці повинно обиратися з урахуванням наслідків від його впровадження в майбутньому, тобто виходячи з інтересів операції в цілому. На практиці цей підхід став поширеним під час довгострокового плану</w:t>
      </w:r>
      <w:r>
        <w:rPr>
          <w:sz w:val="28"/>
        </w:rPr>
        <w:t>вання багатоетапних операцій</w:t>
      </w:r>
      <w:r w:rsidRPr="00020868">
        <w:rPr>
          <w:sz w:val="28"/>
        </w:rPr>
        <w:t>.</w:t>
      </w:r>
    </w:p>
    <w:p w:rsidR="00E86A8E" w:rsidRPr="00020868" w:rsidRDefault="00E86A8E" w:rsidP="00E86A8E">
      <w:pPr>
        <w:jc w:val="both"/>
        <w:rPr>
          <w:sz w:val="28"/>
        </w:rPr>
      </w:pPr>
      <w:r w:rsidRPr="00020868">
        <w:rPr>
          <w:sz w:val="28"/>
        </w:rPr>
        <w:t>Динамічне програмування базується на кількох ключових принципах:</w:t>
      </w:r>
    </w:p>
    <w:p w:rsidR="00E86A8E" w:rsidRPr="009B0253" w:rsidRDefault="00E86A8E" w:rsidP="00E86A8E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Незалежні підзадачі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</w:rPr>
        <w:t>в</w:t>
      </w:r>
      <w:r w:rsidRPr="009B0253">
        <w:rPr>
          <w:rFonts w:ascii="Times New Roman" w:hAnsi="Times New Roman" w:cs="Times New Roman"/>
          <w:sz w:val="28"/>
        </w:rPr>
        <w:t>елика задача розбивається на менші незалежні підзадачі, які можуть бути вирішені окремо. Результати цих підзадач запам’ятовуються і використовуються для подальших обчислень.</w:t>
      </w:r>
    </w:p>
    <w:p w:rsidR="00E86A8E" w:rsidRPr="009B0253" w:rsidRDefault="00E86A8E" w:rsidP="00E86A8E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Запам’ятовування результатів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</w:rPr>
        <w:t>д</w:t>
      </w:r>
      <w:r w:rsidRPr="009B0253">
        <w:rPr>
          <w:rFonts w:ascii="Times New Roman" w:hAnsi="Times New Roman" w:cs="Times New Roman"/>
          <w:sz w:val="28"/>
        </w:rPr>
        <w:t>инамічне програмування запам’ятовує результати підзадач для уникнення повторних обчислень. Це досягається за допомогою таблиць або кешування результатів обчислень.</w:t>
      </w:r>
    </w:p>
    <w:p w:rsidR="00E86A8E" w:rsidRPr="009B0253" w:rsidRDefault="00E86A8E" w:rsidP="00E86A8E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Оптимальна структура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</w:rPr>
        <w:t>д</w:t>
      </w:r>
      <w:r w:rsidRPr="009B0253">
        <w:rPr>
          <w:rFonts w:ascii="Times New Roman" w:hAnsi="Times New Roman" w:cs="Times New Roman"/>
          <w:sz w:val="28"/>
        </w:rPr>
        <w:t>ля застосування динамічного програмування задача повинна мати оптимальну структуру, що означає, що розв’язок задачі може бути представлений як комбінаці</w:t>
      </w:r>
      <w:r>
        <w:rPr>
          <w:rFonts w:ascii="Times New Roman" w:hAnsi="Times New Roman" w:cs="Times New Roman"/>
          <w:sz w:val="28"/>
        </w:rPr>
        <w:t>я розв’язків менших підзадач</w:t>
      </w:r>
      <w:r w:rsidRPr="009B0253">
        <w:rPr>
          <w:rFonts w:ascii="Times New Roman" w:hAnsi="Times New Roman" w:cs="Times New Roman"/>
          <w:sz w:val="28"/>
        </w:rPr>
        <w:t>.</w:t>
      </w:r>
    </w:p>
    <w:p w:rsidR="00E86A8E" w:rsidRPr="00020868" w:rsidRDefault="00E86A8E" w:rsidP="00E86A8E">
      <w:pPr>
        <w:ind w:firstLine="709"/>
        <w:jc w:val="both"/>
        <w:rPr>
          <w:sz w:val="28"/>
        </w:rPr>
      </w:pPr>
      <w:r w:rsidRPr="00020868">
        <w:rPr>
          <w:sz w:val="28"/>
        </w:rPr>
        <w:t>Алгоритм динамічного програмування може бути реалізований за допомогою наступних кроків:</w:t>
      </w:r>
    </w:p>
    <w:p w:rsidR="00E86A8E" w:rsidRPr="00020868" w:rsidRDefault="00E86A8E" w:rsidP="00E86A8E">
      <w:pPr>
        <w:numPr>
          <w:ilvl w:val="0"/>
          <w:numId w:val="1"/>
        </w:numPr>
        <w:spacing w:after="160"/>
        <w:ind w:firstLine="709"/>
        <w:jc w:val="both"/>
        <w:rPr>
          <w:sz w:val="28"/>
        </w:rPr>
      </w:pPr>
      <w:r w:rsidRPr="00020868">
        <w:rPr>
          <w:sz w:val="28"/>
        </w:rPr>
        <w:t>Визначення базових випадків: визначення базових випадків, для яких відомий результат безпосередньо.</w:t>
      </w:r>
    </w:p>
    <w:p w:rsidR="00E86A8E" w:rsidRPr="00020868" w:rsidRDefault="00E86A8E" w:rsidP="00E86A8E">
      <w:pPr>
        <w:numPr>
          <w:ilvl w:val="0"/>
          <w:numId w:val="1"/>
        </w:numPr>
        <w:spacing w:after="160"/>
        <w:ind w:firstLine="709"/>
        <w:jc w:val="both"/>
        <w:rPr>
          <w:sz w:val="28"/>
        </w:rPr>
      </w:pPr>
      <w:r w:rsidRPr="00020868">
        <w:rPr>
          <w:sz w:val="28"/>
        </w:rPr>
        <w:t>Рекурсивне визначення значень: визначення значень задачі за допомогою рекурсивного вираховування менших підзадач.</w:t>
      </w:r>
    </w:p>
    <w:p w:rsidR="00E86A8E" w:rsidRPr="00020868" w:rsidRDefault="00E86A8E" w:rsidP="00E86A8E">
      <w:pPr>
        <w:numPr>
          <w:ilvl w:val="0"/>
          <w:numId w:val="1"/>
        </w:numPr>
        <w:spacing w:after="160"/>
        <w:ind w:firstLine="709"/>
        <w:jc w:val="both"/>
        <w:rPr>
          <w:sz w:val="28"/>
        </w:rPr>
      </w:pPr>
      <w:r w:rsidRPr="00020868">
        <w:rPr>
          <w:sz w:val="28"/>
        </w:rPr>
        <w:t>Запам’ятовування результатів: запам’ятовування результатів підзадач для уникнення повторних обчислень.</w:t>
      </w:r>
    </w:p>
    <w:p w:rsidR="00E86A8E" w:rsidRPr="00020868" w:rsidRDefault="00E86A8E" w:rsidP="00E86A8E">
      <w:pPr>
        <w:numPr>
          <w:ilvl w:val="0"/>
          <w:numId w:val="1"/>
        </w:numPr>
        <w:spacing w:after="160"/>
        <w:ind w:firstLine="709"/>
        <w:jc w:val="both"/>
        <w:rPr>
          <w:sz w:val="28"/>
        </w:rPr>
      </w:pPr>
      <w:r w:rsidRPr="00020868">
        <w:rPr>
          <w:sz w:val="28"/>
        </w:rPr>
        <w:t>Побудова оптимального розв’язку: побудова оптимального розв’язку задачі на основі результатів підзадач.</w:t>
      </w:r>
    </w:p>
    <w:p w:rsidR="00E86A8E" w:rsidRPr="00020868" w:rsidRDefault="00E86A8E" w:rsidP="00E86A8E">
      <w:pPr>
        <w:numPr>
          <w:ilvl w:val="0"/>
          <w:numId w:val="1"/>
        </w:numPr>
        <w:spacing w:after="160"/>
        <w:ind w:firstLine="709"/>
        <w:jc w:val="both"/>
        <w:rPr>
          <w:sz w:val="28"/>
        </w:rPr>
      </w:pPr>
      <w:r w:rsidRPr="00020868">
        <w:rPr>
          <w:sz w:val="28"/>
        </w:rPr>
        <w:lastRenderedPageBreak/>
        <w:t>Обчислення результату: обчислення та повернення результату задачі.</w:t>
      </w:r>
    </w:p>
    <w:p w:rsidR="00E86A8E" w:rsidRDefault="00E86A8E" w:rsidP="00E86A8E">
      <w:pPr>
        <w:ind w:firstLine="709"/>
        <w:jc w:val="both"/>
        <w:rPr>
          <w:sz w:val="28"/>
        </w:rPr>
      </w:pPr>
      <w:r w:rsidRPr="00020868">
        <w:rPr>
          <w:sz w:val="28"/>
        </w:rPr>
        <w:t>Таблиці заповнення використовуються для збереження результатів підзадач та їх використання для вирішення більш складних задач. Такі таблиці зазвичай заповнюються у порядку, що дозволяє обчислити значення кожної підзадачі до обчисле</w:t>
      </w:r>
      <w:r>
        <w:rPr>
          <w:sz w:val="28"/>
        </w:rPr>
        <w:t>ння значення вихідної задачі</w:t>
      </w:r>
      <w:r w:rsidRPr="00020868">
        <w:rPr>
          <w:sz w:val="28"/>
        </w:rPr>
        <w:t>.</w:t>
      </w:r>
    </w:p>
    <w:p w:rsidR="00E86A8E" w:rsidRPr="0021630F" w:rsidRDefault="00E86A8E" w:rsidP="00E86A8E">
      <w:pPr>
        <w:ind w:firstLine="709"/>
        <w:jc w:val="both"/>
        <w:rPr>
          <w:sz w:val="28"/>
          <w:lang w:val="uk-UA"/>
        </w:rPr>
      </w:pPr>
      <w:r w:rsidRPr="009C37B4">
        <w:rPr>
          <w:sz w:val="28"/>
        </w:rPr>
        <w:t>Динамічне програмування має ряд переваг, які роблять його корисним та ефективним методом вирі</w:t>
      </w:r>
      <w:r>
        <w:rPr>
          <w:sz w:val="28"/>
        </w:rPr>
        <w:t xml:space="preserve">шення певних класів завдань. </w:t>
      </w:r>
      <w:r>
        <w:rPr>
          <w:sz w:val="28"/>
          <w:lang w:val="uk-UA"/>
        </w:rPr>
        <w:t>У табличці, що наведена знизу, описані деяки переваги.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86A8E" w:rsidTr="006A0D68">
        <w:tc>
          <w:tcPr>
            <w:tcW w:w="2263" w:type="dxa"/>
          </w:tcPr>
          <w:p w:rsidR="00E86A8E" w:rsidRPr="0021630F" w:rsidRDefault="00E86A8E" w:rsidP="006A0D6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ПЕРЕВАГИ</w:t>
            </w:r>
          </w:p>
        </w:tc>
        <w:tc>
          <w:tcPr>
            <w:tcW w:w="7082" w:type="dxa"/>
          </w:tcPr>
          <w:p w:rsidR="00E86A8E" w:rsidRPr="0021630F" w:rsidRDefault="00E86A8E" w:rsidP="006A0D6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ОПИС</w:t>
            </w:r>
          </w:p>
        </w:tc>
      </w:tr>
      <w:tr w:rsidR="00E86A8E" w:rsidTr="006A0D68">
        <w:tc>
          <w:tcPr>
            <w:tcW w:w="2263" w:type="dxa"/>
          </w:tcPr>
          <w:p w:rsidR="00E86A8E" w:rsidRDefault="00E86A8E" w:rsidP="006A0D68">
            <w:pPr>
              <w:jc w:val="center"/>
              <w:rPr>
                <w:sz w:val="28"/>
              </w:rPr>
            </w:pPr>
            <w:r w:rsidRPr="009C37B4">
              <w:rPr>
                <w:sz w:val="28"/>
              </w:rPr>
              <w:t>Оптимальна підструктура</w:t>
            </w:r>
          </w:p>
        </w:tc>
        <w:tc>
          <w:tcPr>
            <w:tcW w:w="7082" w:type="dxa"/>
          </w:tcPr>
          <w:p w:rsidR="00E86A8E" w:rsidRDefault="00E86A8E" w:rsidP="006A0D68">
            <w:pPr>
              <w:jc w:val="both"/>
              <w:rPr>
                <w:sz w:val="28"/>
              </w:rPr>
            </w:pPr>
            <w:r w:rsidRPr="009C37B4">
              <w:rPr>
                <w:sz w:val="28"/>
              </w:rPr>
              <w:t>Однією з основних властивостей динамічного програмування є наявність оптимальної підструктури. Це означає, що оптимальне розв'язання задачі може бути виражене через оптимальні розв'язування її підзавдань. Таким чином, завдання можна розбити на більш маленькі підзавдання, вирішити кожну з них і потім об'єднати їх рішення, щоб отримати оптимальне рішення.</w:t>
            </w:r>
          </w:p>
        </w:tc>
      </w:tr>
      <w:tr w:rsidR="00E86A8E" w:rsidTr="006A0D68">
        <w:tc>
          <w:tcPr>
            <w:tcW w:w="2263" w:type="dxa"/>
          </w:tcPr>
          <w:p w:rsidR="00E86A8E" w:rsidRDefault="00E86A8E" w:rsidP="006A0D68">
            <w:pPr>
              <w:jc w:val="center"/>
              <w:rPr>
                <w:sz w:val="28"/>
              </w:rPr>
            </w:pPr>
            <w:r w:rsidRPr="009C37B4">
              <w:rPr>
                <w:sz w:val="28"/>
              </w:rPr>
              <w:t>Уникнення повторних обчислень</w:t>
            </w:r>
          </w:p>
        </w:tc>
        <w:tc>
          <w:tcPr>
            <w:tcW w:w="7082" w:type="dxa"/>
          </w:tcPr>
          <w:p w:rsidR="00E86A8E" w:rsidRPr="0021630F" w:rsidRDefault="00E86A8E" w:rsidP="006A0D68">
            <w:pPr>
              <w:jc w:val="both"/>
              <w:rPr>
                <w:sz w:val="28"/>
              </w:rPr>
            </w:pPr>
            <w:r w:rsidRPr="0021630F">
              <w:rPr>
                <w:sz w:val="28"/>
              </w:rPr>
              <w:t>Динамічне програмування використовує запам'ятовування результатів. Рішення для підзавдання зберігаються в пам'яті, щоб уникнути повторних обчислень. Це особливо корисно, коли в задачі виникають підзавдання, що перекриваються.</w:t>
            </w:r>
          </w:p>
          <w:p w:rsidR="00E86A8E" w:rsidRDefault="00E86A8E" w:rsidP="006A0D68">
            <w:pPr>
              <w:jc w:val="both"/>
              <w:rPr>
                <w:sz w:val="28"/>
              </w:rPr>
            </w:pPr>
          </w:p>
        </w:tc>
      </w:tr>
      <w:tr w:rsidR="00E86A8E" w:rsidTr="006A0D68">
        <w:tc>
          <w:tcPr>
            <w:tcW w:w="2263" w:type="dxa"/>
          </w:tcPr>
          <w:p w:rsidR="00E86A8E" w:rsidRDefault="00E86A8E" w:rsidP="006A0D68">
            <w:pPr>
              <w:jc w:val="center"/>
              <w:rPr>
                <w:sz w:val="28"/>
              </w:rPr>
            </w:pPr>
            <w:r w:rsidRPr="009C37B4">
              <w:rPr>
                <w:sz w:val="28"/>
              </w:rPr>
              <w:t>Ефективність часу виконання</w:t>
            </w:r>
          </w:p>
        </w:tc>
        <w:tc>
          <w:tcPr>
            <w:tcW w:w="7082" w:type="dxa"/>
          </w:tcPr>
          <w:p w:rsidR="00E86A8E" w:rsidRPr="0021630F" w:rsidRDefault="00E86A8E" w:rsidP="006A0D68">
            <w:pPr>
              <w:jc w:val="both"/>
              <w:rPr>
                <w:sz w:val="28"/>
              </w:rPr>
            </w:pPr>
            <w:r w:rsidRPr="0021630F">
              <w:rPr>
                <w:sz w:val="28"/>
              </w:rPr>
              <w:t>Шляхом використання запам'ятовування результатів та перевикористання вже розрахованих значень динамічне програмування може значно скоротити кількість повторних обчислень. Це дозволяє знизити тимчасову складність алгоритму та прискорити його виконання.</w:t>
            </w:r>
          </w:p>
          <w:p w:rsidR="00E86A8E" w:rsidRDefault="00E86A8E" w:rsidP="006A0D68">
            <w:pPr>
              <w:jc w:val="both"/>
              <w:rPr>
                <w:sz w:val="28"/>
              </w:rPr>
            </w:pPr>
          </w:p>
        </w:tc>
      </w:tr>
      <w:tr w:rsidR="00E86A8E" w:rsidTr="006A0D68">
        <w:tc>
          <w:tcPr>
            <w:tcW w:w="2263" w:type="dxa"/>
          </w:tcPr>
          <w:p w:rsidR="00E86A8E" w:rsidRDefault="00E86A8E" w:rsidP="006A0D68">
            <w:pPr>
              <w:jc w:val="center"/>
              <w:rPr>
                <w:sz w:val="28"/>
              </w:rPr>
            </w:pPr>
            <w:r w:rsidRPr="009C37B4">
              <w:rPr>
                <w:sz w:val="28"/>
              </w:rPr>
              <w:t>Універсальність</w:t>
            </w:r>
          </w:p>
        </w:tc>
        <w:tc>
          <w:tcPr>
            <w:tcW w:w="7082" w:type="dxa"/>
          </w:tcPr>
          <w:p w:rsidR="00E86A8E" w:rsidRDefault="00E86A8E" w:rsidP="006A0D68">
            <w:pPr>
              <w:jc w:val="both"/>
              <w:rPr>
                <w:sz w:val="28"/>
              </w:rPr>
            </w:pPr>
            <w:r w:rsidRPr="009C37B4">
              <w:rPr>
                <w:sz w:val="28"/>
              </w:rPr>
              <w:t>Динамічне програмування є загальним підходом, який може застосовуватися до широкого спектру завдань, таких як знаходження найбільшої загальної підпослідовності, завдання рюкзака, знаходження найкоротшого шляху та інших.</w:t>
            </w:r>
          </w:p>
        </w:tc>
      </w:tr>
    </w:tbl>
    <w:p w:rsidR="00E86A8E" w:rsidRPr="009C37B4" w:rsidRDefault="00E86A8E" w:rsidP="00E86A8E">
      <w:pPr>
        <w:ind w:firstLine="708"/>
        <w:jc w:val="both"/>
        <w:rPr>
          <w:sz w:val="28"/>
        </w:rPr>
      </w:pPr>
      <w:r w:rsidRPr="009C37B4">
        <w:rPr>
          <w:sz w:val="28"/>
        </w:rPr>
        <w:t>Динамічне програмування має певні обмеження</w:t>
      </w:r>
      <w:r>
        <w:rPr>
          <w:sz w:val="28"/>
        </w:rPr>
        <w:t xml:space="preserve"> </w:t>
      </w:r>
      <w:r w:rsidRPr="009C37B4">
        <w:rPr>
          <w:sz w:val="28"/>
        </w:rPr>
        <w:t>:</w:t>
      </w:r>
    </w:p>
    <w:p w:rsidR="00E86A8E" w:rsidRPr="009B0253" w:rsidRDefault="00E86A8E" w:rsidP="00E86A8E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Залежність від структури задачі: для застосування динамічного програмування задача повинна мати оптимальну структуру, що не завжди може бути досягнута.</w:t>
      </w:r>
    </w:p>
    <w:p w:rsidR="00E86A8E" w:rsidRPr="009B0253" w:rsidRDefault="00E86A8E" w:rsidP="00E86A8E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Потреба у великій кількості пам’яті: використання запам’ятовування результатів може вимагати значної кількості пам’яті, особливо для великих задач.</w:t>
      </w:r>
    </w:p>
    <w:p w:rsidR="00E86A8E" w:rsidRDefault="00E86A8E" w:rsidP="00E86A8E">
      <w:pPr>
        <w:jc w:val="both"/>
        <w:rPr>
          <w:sz w:val="28"/>
        </w:rPr>
      </w:pPr>
    </w:p>
    <w:p w:rsidR="00E86A8E" w:rsidRPr="005B747C" w:rsidRDefault="00E86A8E" w:rsidP="00E86A8E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Принцип оптимальності Беллмана</w:t>
      </w:r>
      <w:r w:rsidRPr="005B747C">
        <w:rPr>
          <w:sz w:val="28"/>
          <w:lang w:val="uk-UA"/>
        </w:rPr>
        <w:t xml:space="preserve"> є ключовим поняттям динамічного програмування. Він стверджує, що оптимальне розв'язання задачі може бути представлене у вигляді оптима</w:t>
      </w:r>
      <w:r>
        <w:rPr>
          <w:sz w:val="28"/>
          <w:lang w:val="uk-UA"/>
        </w:rPr>
        <w:t>льних рішень для її підзавдань.</w:t>
      </w:r>
    </w:p>
    <w:p w:rsidR="00E86A8E" w:rsidRPr="005B747C" w:rsidRDefault="00E86A8E" w:rsidP="00E86A8E">
      <w:pPr>
        <w:ind w:firstLine="709"/>
        <w:jc w:val="both"/>
        <w:rPr>
          <w:sz w:val="28"/>
          <w:lang w:val="uk-UA"/>
        </w:rPr>
      </w:pPr>
      <w:r w:rsidRPr="005B747C">
        <w:rPr>
          <w:sz w:val="28"/>
          <w:lang w:val="uk-UA"/>
        </w:rPr>
        <w:t>Принцип оптимальності Беллмана формулюється так: "Оптимальне вирішення проблеми включа</w:t>
      </w:r>
      <w:r>
        <w:rPr>
          <w:sz w:val="28"/>
          <w:lang w:val="uk-UA"/>
        </w:rPr>
        <w:t>є оптимальні рішення підзадач."</w:t>
      </w:r>
    </w:p>
    <w:p w:rsidR="00E86A8E" w:rsidRPr="009C37B4" w:rsidRDefault="00E86A8E" w:rsidP="00E86A8E">
      <w:pPr>
        <w:ind w:firstLine="709"/>
        <w:jc w:val="both"/>
        <w:rPr>
          <w:sz w:val="28"/>
          <w:lang w:val="uk-UA"/>
        </w:rPr>
      </w:pPr>
      <w:r w:rsidRPr="005B747C">
        <w:rPr>
          <w:sz w:val="28"/>
          <w:lang w:val="uk-UA"/>
        </w:rPr>
        <w:t>Цей принцип забезпечує основу розробки алгоритмів динамічного програмування. Використовуючи принцип оптимальності Беллмана, завдання розбивається більш дрібні підзавдання, котрим є оптимальні рішення. Потім ці рішення комбінуються для отримання оптимального рішення всього завдання.</w:t>
      </w:r>
    </w:p>
    <w:p w:rsidR="00E86A8E" w:rsidRDefault="00E86A8E" w:rsidP="00E86A8E">
      <w:pPr>
        <w:ind w:firstLine="709"/>
        <w:jc w:val="both"/>
        <w:rPr>
          <w:sz w:val="28"/>
        </w:rPr>
      </w:pPr>
      <w:r w:rsidRPr="00CA06DF">
        <w:rPr>
          <w:sz w:val="28"/>
        </w:rPr>
        <w:t xml:space="preserve">Основна умова того, щоб цей принцип здійснювався, така: процес управління повинен бути без зворотного зв’язку, тобто керування на даному кроці не повинно впливати на попередні кроки. </w:t>
      </w:r>
    </w:p>
    <w:p w:rsidR="00E86A8E" w:rsidRDefault="00E86A8E" w:rsidP="00E86A8E">
      <w:pPr>
        <w:ind w:firstLine="709"/>
        <w:jc w:val="both"/>
        <w:rPr>
          <w:sz w:val="28"/>
        </w:rPr>
      </w:pPr>
      <w:r w:rsidRPr="00CA06DF">
        <w:rPr>
          <w:sz w:val="28"/>
        </w:rPr>
        <w:t>Основне функціональне рівняння Беллмана можна записати у такому вигляді</w:t>
      </w:r>
      <w:r>
        <w:rPr>
          <w:sz w:val="28"/>
          <w:lang w:val="uk-UA"/>
        </w:rPr>
        <w:t xml:space="preserve"> </w:t>
      </w:r>
      <w:r w:rsidRPr="009B0253">
        <w:rPr>
          <w:sz w:val="28"/>
        </w:rPr>
        <w:t>[6]</w:t>
      </w:r>
      <w:r w:rsidRPr="00CA06DF">
        <w:rPr>
          <w:sz w:val="28"/>
        </w:rPr>
        <w:t>:</w:t>
      </w:r>
    </w:p>
    <w:p w:rsidR="00E86A8E" w:rsidRPr="00AD7EC1" w:rsidRDefault="00E86A8E" w:rsidP="00E86A8E">
      <w:pPr>
        <w:ind w:firstLine="709"/>
        <w:jc w:val="both"/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n-k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lang w:val="uk-UA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lang w:val="uk-UA"/>
          </w:rPr>
          <m:t>=max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k+1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lang w:val="uk-UA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n- 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(k+1)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lang w:val="uk-UA"/>
          </w:rPr>
          <m:t xml:space="preserve">,    k=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lang w:val="uk-UA"/>
              </w:rPr>
              <m:t>0,n-1</m:t>
            </m:r>
          </m:e>
        </m:acc>
      </m:oMath>
      <w:r w:rsidRPr="00AD7EC1">
        <w:rPr>
          <w:rFonts w:eastAsiaTheme="minorEastAsia"/>
          <w:i/>
          <w:sz w:val="28"/>
        </w:rPr>
        <w:t>,</w:t>
      </w:r>
    </w:p>
    <w:p w:rsidR="00E86A8E" w:rsidRPr="00B742F6" w:rsidRDefault="00E86A8E" w:rsidP="00E86A8E">
      <w:pPr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  <w:lang w:val="uk-UA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k</m:t>
            </m:r>
          </m:sup>
        </m:sSup>
        <m:r>
          <w:rPr>
            <w:rFonts w:ascii="Cambria Math" w:hAnsi="Cambria Math"/>
            <w:sz w:val="28"/>
            <w:lang w:val="uk-UA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k</m:t>
            </m:r>
          </m:sup>
        </m:sSubSup>
        <m:r>
          <w:rPr>
            <w:rFonts w:ascii="Cambria Math" w:hAnsi="Cambria Math"/>
            <w:sz w:val="28"/>
            <w:lang w:val="uk-UA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k</m:t>
            </m:r>
          </m:sup>
        </m:sSubSup>
        <m:r>
          <w:rPr>
            <w:rFonts w:ascii="Cambria Math" w:hAnsi="Cambria Math"/>
            <w:sz w:val="28"/>
            <w:lang w:val="uk-UA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k</m:t>
            </m:r>
          </m:sup>
        </m:sSubSup>
        <m:r>
          <w:rPr>
            <w:rFonts w:ascii="Cambria Math" w:hAnsi="Cambria Math"/>
            <w:sz w:val="28"/>
            <w:lang w:val="uk-UA"/>
          </w:rPr>
          <m:t>)</m:t>
        </m:r>
      </m:oMath>
      <w:r w:rsidRPr="00AD7EC1">
        <w:rPr>
          <w:rFonts w:eastAsiaTheme="minorEastAsia"/>
          <w:sz w:val="28"/>
        </w:rPr>
        <w:t xml:space="preserve"> є сукупністю чисел, що визначають стан системи S на k-му кроці і отримані в результаті керування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</m:t>
        </m:r>
      </m:oMath>
      <w:r w:rsidRPr="00AD7EC1">
        <w:rPr>
          <w:rFonts w:eastAsiaTheme="minorEastAsia"/>
          <w:sz w:val="28"/>
        </w:rPr>
        <w:t xml:space="preserve">яке забезпечує перехід системи S із стану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k-1</m:t>
            </m:r>
          </m:sup>
        </m:sSup>
      </m:oMath>
      <w:r w:rsidRPr="00AD7EC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uk-UA"/>
        </w:rPr>
        <w:t xml:space="preserve">в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k</m:t>
            </m:r>
          </m:sup>
        </m:sSup>
      </m:oMath>
      <w:r>
        <w:rPr>
          <w:rFonts w:eastAsiaTheme="minorEastAsia"/>
          <w:sz w:val="28"/>
          <w:lang w:val="uk-UA"/>
        </w:rPr>
        <w:t xml:space="preserve">; </w:t>
      </w:r>
      <w:r>
        <w:rPr>
          <w:rFonts w:eastAsiaTheme="minorEastAsia"/>
          <w:sz w:val="28"/>
          <w:lang w:val="en-US"/>
        </w:rPr>
        <w:t>U</w:t>
      </w:r>
      <w:r w:rsidRPr="00AD7EC1">
        <w:rPr>
          <w:rFonts w:eastAsiaTheme="minorEastAsia"/>
          <w:sz w:val="28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 w:rsidRPr="00AD7EC1">
        <w:rPr>
          <w:rFonts w:eastAsiaTheme="minorEastAsia"/>
          <w:sz w:val="28"/>
        </w:rPr>
        <w:t xml:space="preserve">) - оптимальна стратегія керування;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n-k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lang w:val="uk-UA"/>
                  </w:rPr>
                  <m:t>k</m:t>
                </m:r>
              </m:sup>
            </m:sSup>
          </m:e>
        </m:d>
      </m:oMath>
      <w:r w:rsidRPr="00B742F6">
        <w:rPr>
          <w:rFonts w:eastAsiaTheme="minorEastAsia"/>
          <w:sz w:val="28"/>
        </w:rPr>
        <w:t xml:space="preserve"> - це прибуток, який отримується</w:t>
      </w:r>
      <w:r>
        <w:rPr>
          <w:rFonts w:eastAsiaTheme="minorEastAsia"/>
          <w:sz w:val="28"/>
        </w:rPr>
        <w:t xml:space="preserve"> при переході будь-якого стану</w:t>
      </w:r>
      <w:r w:rsidRPr="00B742F6">
        <w:rPr>
          <w:rFonts w:eastAsiaTheme="minorEastAsia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k</m:t>
            </m:r>
          </m:sup>
        </m:sSup>
      </m:oMath>
      <w:r>
        <w:rPr>
          <w:rFonts w:eastAsiaTheme="minorEastAsia"/>
          <w:sz w:val="28"/>
        </w:rPr>
        <w:t xml:space="preserve"> </w:t>
      </w:r>
      <w:r w:rsidRPr="00B742F6">
        <w:rPr>
          <w:rFonts w:eastAsiaTheme="minorEastAsia"/>
          <w:sz w:val="28"/>
        </w:rPr>
        <w:t xml:space="preserve">в кінцевий стан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n</m:t>
            </m:r>
          </m:sup>
        </m:sSup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B742F6">
        <w:rPr>
          <w:rFonts w:eastAsiaTheme="minorEastAsia"/>
          <w:sz w:val="28"/>
        </w:rPr>
        <w:t>при реалізації оптимальної стратегії керування на решті (n-k) кроках.</w:t>
      </w:r>
    </w:p>
    <w:p w:rsidR="00E86A8E" w:rsidRPr="00CA06DF" w:rsidRDefault="00E86A8E" w:rsidP="00E86A8E">
      <w:pPr>
        <w:jc w:val="both"/>
        <w:rPr>
          <w:sz w:val="28"/>
          <w:lang w:val="uk-UA"/>
        </w:rPr>
      </w:pPr>
    </w:p>
    <w:p w:rsidR="00E86A8E" w:rsidRPr="005B747C" w:rsidRDefault="00E86A8E" w:rsidP="00E86A8E">
      <w:pPr>
        <w:ind w:firstLine="709"/>
        <w:jc w:val="both"/>
        <w:rPr>
          <w:sz w:val="28"/>
        </w:rPr>
      </w:pPr>
      <w:r w:rsidRPr="005B747C">
        <w:rPr>
          <w:sz w:val="28"/>
        </w:rPr>
        <w:t xml:space="preserve">Динамічне програмування має широкі застосування в різних областях. </w:t>
      </w:r>
      <w:r>
        <w:rPr>
          <w:sz w:val="28"/>
          <w:lang w:val="uk-UA"/>
        </w:rPr>
        <w:t>Наведу</w:t>
      </w:r>
      <w:r w:rsidRPr="005B747C">
        <w:rPr>
          <w:sz w:val="28"/>
        </w:rPr>
        <w:t xml:space="preserve"> декілька прикладів</w:t>
      </w:r>
      <w:r>
        <w:rPr>
          <w:sz w:val="28"/>
          <w:lang w:val="uk-UA"/>
        </w:rPr>
        <w:t xml:space="preserve"> </w:t>
      </w:r>
      <w:r w:rsidRPr="005B747C">
        <w:rPr>
          <w:sz w:val="28"/>
        </w:rPr>
        <w:t>:</w:t>
      </w:r>
    </w:p>
    <w:p w:rsidR="00E86A8E" w:rsidRPr="009B0253" w:rsidRDefault="00E86A8E" w:rsidP="00E86A8E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Задача рюкзака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</w:rPr>
        <w:t>в</w:t>
      </w:r>
      <w:r w:rsidRPr="009B0253">
        <w:rPr>
          <w:rFonts w:ascii="Times New Roman" w:hAnsi="Times New Roman" w:cs="Times New Roman"/>
          <w:sz w:val="28"/>
        </w:rPr>
        <w:t xml:space="preserve"> задачі рюкзака динамічне програмування може бути використане для вирішення проблеми максимізації ваги предметів, які можуть бути поміщені в рюкзак з обмеженою вмістом.</w:t>
      </w:r>
    </w:p>
    <w:p w:rsidR="00E86A8E" w:rsidRPr="009B0253" w:rsidRDefault="00E86A8E" w:rsidP="00E86A8E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Задача найкоротшого шляху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</w:rPr>
        <w:t>д</w:t>
      </w:r>
      <w:r w:rsidRPr="009B0253">
        <w:rPr>
          <w:rFonts w:ascii="Times New Roman" w:hAnsi="Times New Roman" w:cs="Times New Roman"/>
          <w:sz w:val="28"/>
        </w:rPr>
        <w:t>инамічне програмування може бути застосоване для вирішення задачі пошуку найкоротшого шляху в графі між двома точками. Воно дозволяє знайти оптимальний шлях, обчислюючи найкоротші шляхи від кожної проміжної точки до кінцевої точки.</w:t>
      </w:r>
    </w:p>
    <w:p w:rsidR="00E86A8E" w:rsidRPr="009B0253" w:rsidRDefault="00E86A8E" w:rsidP="00E86A8E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Задача розкладання послідовності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</w:rPr>
        <w:t>д</w:t>
      </w:r>
      <w:r w:rsidRPr="009B0253">
        <w:rPr>
          <w:rFonts w:ascii="Times New Roman" w:hAnsi="Times New Roman" w:cs="Times New Roman"/>
          <w:sz w:val="28"/>
        </w:rPr>
        <w:t>инамічне програмування може бути використане для розкладання послідовності на підпослідовності з максимальною сумою. Це застосування знайшло широке застосування в галузі біоінформатики та аналізу геномів.</w:t>
      </w:r>
    </w:p>
    <w:p w:rsidR="00E86A8E" w:rsidRPr="009B0253" w:rsidRDefault="00E86A8E" w:rsidP="00E86A8E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t>Задача найкращого порядку о</w:t>
      </w:r>
      <w:r>
        <w:rPr>
          <w:rFonts w:ascii="Times New Roman" w:hAnsi="Times New Roman" w:cs="Times New Roman"/>
          <w:sz w:val="28"/>
        </w:rPr>
        <w:t>бчислень: д</w:t>
      </w:r>
      <w:r w:rsidRPr="009B0253">
        <w:rPr>
          <w:rFonts w:ascii="Times New Roman" w:hAnsi="Times New Roman" w:cs="Times New Roman"/>
          <w:sz w:val="28"/>
        </w:rPr>
        <w:t>инамічне програмування може використовуватися для знаходження найкращого порядку обчислень для мінімізації загального часу виконання. Наприклад, у задачах оптимізації матричних множень або обчислення послідовності Фібоначчі.</w:t>
      </w:r>
    </w:p>
    <w:p w:rsidR="00E86A8E" w:rsidRDefault="00E86A8E" w:rsidP="00E86A8E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B0253">
        <w:rPr>
          <w:rFonts w:ascii="Times New Roman" w:hAnsi="Times New Roman" w:cs="Times New Roman"/>
          <w:sz w:val="28"/>
        </w:rPr>
        <w:lastRenderedPageBreak/>
        <w:t>Задача найкращого розбиття послідовності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</w:rPr>
        <w:t>д</w:t>
      </w:r>
      <w:r w:rsidRPr="009B0253">
        <w:rPr>
          <w:rFonts w:ascii="Times New Roman" w:hAnsi="Times New Roman" w:cs="Times New Roman"/>
          <w:sz w:val="28"/>
        </w:rPr>
        <w:t>инамічне програмування може бути використане для знаходження найкращого способу розбиття послідовності на підпослідовності з максимальною сумою. Це може бути застосовано, наприклад, для знаходження найбільшого розбиття стрічки на підстрічки з максимальною сумарною вагою.</w:t>
      </w:r>
    </w:p>
    <w:p w:rsidR="00E86A8E" w:rsidRDefault="00E86A8E" w:rsidP="00E86A8E"/>
    <w:p w:rsidR="00E86A8E" w:rsidRDefault="00E86A8E" w:rsidP="00E86A8E">
      <w:pPr>
        <w:ind w:firstLine="709"/>
        <w:jc w:val="both"/>
        <w:rPr>
          <w:rFonts w:eastAsiaTheme="minorEastAsia"/>
          <w:sz w:val="28"/>
          <w:lang w:val="uk-UA"/>
        </w:rPr>
      </w:pPr>
      <w:r>
        <w:rPr>
          <w:sz w:val="28"/>
          <w:lang w:val="uk-UA"/>
        </w:rPr>
        <w:t xml:space="preserve">Відповідно до обчислювальної схеми динамічного програмування розглянемо спочатку випадок </w:t>
      </w:r>
      <w:r>
        <w:rPr>
          <w:sz w:val="28"/>
          <w:lang w:val="en-US"/>
        </w:rPr>
        <w:t>n</w:t>
      </w:r>
      <w:r w:rsidRPr="007B1E13">
        <w:rPr>
          <w:sz w:val="28"/>
          <w:lang w:val="uk-UA"/>
        </w:rPr>
        <w:t xml:space="preserve"> = 1, тобто всі наявні кошти </w:t>
      </w:r>
      <w:r>
        <w:rPr>
          <w:sz w:val="28"/>
          <w:lang w:val="uk-UA"/>
        </w:rPr>
        <w:t xml:space="preserve">виділяються до одного підприємства. Позначимо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 w:rsidRPr="007B1E13">
        <w:rPr>
          <w:rFonts w:eastAsiaTheme="minorEastAsia"/>
          <w:sz w:val="28"/>
          <w:lang w:val="uk-UA"/>
        </w:rPr>
        <w:t xml:space="preserve"> </w:t>
      </w:r>
      <w:r>
        <w:rPr>
          <w:rFonts w:eastAsiaTheme="minorEastAsia"/>
          <w:sz w:val="28"/>
          <w:lang w:val="uk-UA"/>
        </w:rPr>
        <w:t xml:space="preserve">максимально можливий приріст випуску продукції на цьому підприємстві, який відповідає виділеній сумі х. Кожному значенню х відповідає певне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>
        <w:rPr>
          <w:rFonts w:eastAsiaTheme="minorEastAsia"/>
          <w:sz w:val="28"/>
          <w:lang w:val="uk-UA"/>
        </w:rPr>
        <w:t xml:space="preserve"> випуску, тому можна записати:</w:t>
      </w:r>
    </w:p>
    <w:p w:rsidR="00E86A8E" w:rsidRPr="007B1E13" w:rsidRDefault="00E86A8E" w:rsidP="00E86A8E">
      <w:pPr>
        <w:jc w:val="center"/>
        <w:rPr>
          <w:rFonts w:eastAsiaTheme="minorEastAsia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uk-U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uk-UA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uk-UA"/>
            </w:rPr>
            <m:t>.</m:t>
          </m:r>
        </m:oMath>
      </m:oMathPara>
    </w:p>
    <w:p w:rsidR="00E86A8E" w:rsidRDefault="00E86A8E" w:rsidP="00E86A8E">
      <w:pPr>
        <w:ind w:firstLine="709"/>
        <w:jc w:val="both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Нехай тепер </w:t>
      </w:r>
      <w:r>
        <w:rPr>
          <w:rFonts w:eastAsiaTheme="minorEastAsia"/>
          <w:sz w:val="28"/>
          <w:lang w:val="en-US"/>
        </w:rPr>
        <w:t>n</w:t>
      </w:r>
      <w:r w:rsidRPr="007B1E13">
        <w:rPr>
          <w:rFonts w:eastAsiaTheme="minorEastAsia"/>
          <w:sz w:val="28"/>
        </w:rPr>
        <w:t xml:space="preserve"> = 2</w:t>
      </w:r>
      <w:r>
        <w:rPr>
          <w:rFonts w:eastAsiaTheme="minorEastAsia"/>
          <w:sz w:val="28"/>
          <w:lang w:val="uk-UA"/>
        </w:rPr>
        <w:t xml:space="preserve">, тобто кошти розподіляються між двома підприємствами. Якщо другому підприємству виділена сума х, то приріст на ньому складе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>
        <w:rPr>
          <w:rFonts w:eastAsiaTheme="minorEastAsia"/>
          <w:sz w:val="28"/>
          <w:lang w:val="uk-UA"/>
        </w:rPr>
        <w:t>. Кошти, що залишилися іншому підприємству, складуть (с - х) і дозволить збільшити приріст продукції на двох підприємствах:</w:t>
      </w:r>
    </w:p>
    <w:p w:rsidR="00E86A8E" w:rsidRPr="00283989" w:rsidRDefault="00E86A8E" w:rsidP="00E86A8E">
      <w:pPr>
        <w:jc w:val="center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lang w:val="uk-UA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 w:rsidRPr="00283989">
        <w:rPr>
          <w:rFonts w:eastAsiaTheme="minorEastAsia"/>
          <w:sz w:val="28"/>
        </w:rPr>
        <w:t>.</w:t>
      </w:r>
    </w:p>
    <w:p w:rsidR="00E86A8E" w:rsidRDefault="00E86A8E" w:rsidP="00E86A8E">
      <w:pPr>
        <w:ind w:firstLine="709"/>
        <w:jc w:val="both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Оптимальному значенню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>
        <w:rPr>
          <w:rFonts w:eastAsiaTheme="minorEastAsia"/>
          <w:sz w:val="28"/>
          <w:lang w:val="uk-UA"/>
        </w:rPr>
        <w:t xml:space="preserve"> приросту продукції при розподілі суми с між двома підприємствами відповідає таке х, при якому сума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lang w:val="uk-UA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>
        <w:rPr>
          <w:rFonts w:eastAsiaTheme="minorEastAsia"/>
          <w:sz w:val="28"/>
          <w:lang w:val="uk-UA"/>
        </w:rPr>
        <w:t>, буде максимальною. Це можна записати так:</w:t>
      </w:r>
    </w:p>
    <w:p w:rsidR="00E86A8E" w:rsidRDefault="00E86A8E" w:rsidP="00E86A8E">
      <w:pPr>
        <w:ind w:firstLine="709"/>
        <w:jc w:val="center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  <w:lang w:val="uk-U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</w:rPr>
                  <m:t>0≤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</w:rPr>
                  <m:t>≤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uk-UA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]</m:t>
            </m:r>
          </m:e>
        </m:func>
      </m:oMath>
      <w:r w:rsidRPr="00283989">
        <w:rPr>
          <w:rFonts w:eastAsiaTheme="minorEastAsia"/>
          <w:sz w:val="28"/>
        </w:rPr>
        <w:t>.</w:t>
      </w:r>
    </w:p>
    <w:p w:rsidR="00E86A8E" w:rsidRDefault="00E86A8E" w:rsidP="00E86A8E">
      <w:pPr>
        <w:ind w:firstLine="709"/>
        <w:jc w:val="both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>
        <w:rPr>
          <w:rFonts w:eastAsiaTheme="minorEastAsia"/>
          <w:sz w:val="28"/>
          <w:lang w:val="uk-UA"/>
        </w:rPr>
        <w:t xml:space="preserve"> можна обчислити, якщо відомі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</m:d>
      </m:oMath>
      <w:r>
        <w:rPr>
          <w:rFonts w:eastAsiaTheme="minorEastAsia"/>
          <w:sz w:val="28"/>
          <w:lang w:val="uk-UA"/>
        </w:rPr>
        <w:t xml:space="preserve"> і т.д.</w:t>
      </w:r>
    </w:p>
    <w:p w:rsidR="00E86A8E" w:rsidRDefault="00E86A8E" w:rsidP="00E86A8E">
      <w:pPr>
        <w:ind w:firstLine="709"/>
        <w:jc w:val="both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>Функціональне рівняння Беллмана для цієї задачі:</w:t>
      </w:r>
    </w:p>
    <w:p w:rsidR="00E86A8E" w:rsidRDefault="00E86A8E" w:rsidP="00E86A8E">
      <w:pPr>
        <w:ind w:firstLine="709"/>
        <w:jc w:val="center"/>
        <w:rPr>
          <w:rFonts w:eastAsiaTheme="minorEastAsia"/>
          <w:sz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  <w:lang w:val="uk-U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0≤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≤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uk-UA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uk-UA"/>
              </w:rPr>
              <m:t>]</m:t>
            </m:r>
          </m:e>
        </m:func>
      </m:oMath>
      <w:r w:rsidRPr="00283989">
        <w:rPr>
          <w:rFonts w:eastAsiaTheme="minorEastAsia"/>
          <w:sz w:val="28"/>
          <w:lang w:val="uk-UA"/>
        </w:rPr>
        <w:t>.</w:t>
      </w:r>
    </w:p>
    <w:p w:rsidR="00E86A8E" w:rsidRPr="00E86A8E" w:rsidRDefault="00E86A8E" w:rsidP="00E86A8E">
      <w:pPr>
        <w:ind w:firstLine="709"/>
        <w:jc w:val="center"/>
        <w:rPr>
          <w:rFonts w:eastAsiaTheme="minorEastAsia"/>
          <w:sz w:val="28"/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rPr>
          <w:lang w:val="uk-UA"/>
        </w:rPr>
      </w:pPr>
    </w:p>
    <w:p w:rsidR="00E86A8E" w:rsidRDefault="00E86A8E" w:rsidP="00E86A8E">
      <w:pPr>
        <w:jc w:val="center"/>
        <w:rPr>
          <w:sz w:val="28"/>
        </w:rPr>
      </w:pPr>
      <w:r w:rsidRPr="00CC3C28">
        <w:rPr>
          <w:b/>
          <w:sz w:val="32"/>
          <w:szCs w:val="32"/>
          <w:lang w:val="uk-UA"/>
        </w:rPr>
        <w:lastRenderedPageBreak/>
        <w:t>Результати тестування</w:t>
      </w:r>
    </w:p>
    <w:p w:rsidR="00E86A8E" w:rsidRPr="00E86A8E" w:rsidRDefault="00E86A8E" w:rsidP="00E86A8E">
      <w:pPr>
        <w:rPr>
          <w:lang w:val="uk-UA"/>
        </w:rPr>
      </w:pPr>
    </w:p>
    <w:p w:rsidR="00E86A8E" w:rsidRDefault="00E86A8E" w:rsidP="00E86A8E">
      <w:pPr>
        <w:tabs>
          <w:tab w:val="left" w:pos="2304"/>
        </w:tabs>
        <w:rPr>
          <w:sz w:val="28"/>
        </w:rPr>
      </w:pPr>
      <w:r>
        <w:rPr>
          <w:sz w:val="28"/>
        </w:rPr>
        <w:t>Приклад 1:</w:t>
      </w:r>
    </w:p>
    <w:p w:rsidR="00E86A8E" w:rsidRDefault="00E86A8E" w:rsidP="00E86A8E">
      <w:pPr>
        <w:tabs>
          <w:tab w:val="left" w:pos="2304"/>
        </w:tabs>
        <w:rPr>
          <w:sz w:val="28"/>
        </w:rPr>
      </w:pPr>
    </w:p>
    <w:p w:rsidR="00E86A8E" w:rsidRDefault="00E86A8E" w:rsidP="00E86A8E">
      <w:pPr>
        <w:tabs>
          <w:tab w:val="left" w:pos="2304"/>
        </w:tabs>
        <w:rPr>
          <w:sz w:val="28"/>
        </w:rPr>
      </w:pPr>
      <w:r>
        <w:rPr>
          <w:noProof/>
        </w:rPr>
        <w:drawing>
          <wp:inline distT="0" distB="0" distL="0" distR="0" wp14:anchorId="3222FE98" wp14:editId="1E237AE5">
            <wp:extent cx="5940425" cy="2035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8E" w:rsidRDefault="00E86A8E" w:rsidP="00E86A8E">
      <w:pPr>
        <w:tabs>
          <w:tab w:val="left" w:pos="2304"/>
        </w:tabs>
        <w:rPr>
          <w:sz w:val="28"/>
        </w:rPr>
      </w:pPr>
    </w:p>
    <w:p w:rsidR="00E86A8E" w:rsidRDefault="00E86A8E" w:rsidP="00E86A8E">
      <w:pPr>
        <w:tabs>
          <w:tab w:val="left" w:pos="2304"/>
        </w:tabs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F76240" w:rsidRDefault="00F76240">
      <w:pPr>
        <w:rPr>
          <w:lang w:val="uk-UA"/>
        </w:rPr>
      </w:pPr>
    </w:p>
    <w:p w:rsidR="00E86A8E" w:rsidRDefault="00E86A8E">
      <w:pPr>
        <w:rPr>
          <w:lang w:val="uk-UA"/>
        </w:rPr>
      </w:pPr>
      <w:r>
        <w:rPr>
          <w:noProof/>
        </w:rPr>
        <w:drawing>
          <wp:inline distT="0" distB="0" distL="0" distR="0" wp14:anchorId="1A9C87E0" wp14:editId="4416C3C5">
            <wp:extent cx="5940425" cy="909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8E" w:rsidRDefault="00E86A8E">
      <w:pPr>
        <w:rPr>
          <w:lang w:val="uk-UA"/>
        </w:rPr>
      </w:pPr>
    </w:p>
    <w:p w:rsidR="00E86A8E" w:rsidRDefault="00E86A8E">
      <w:pPr>
        <w:rPr>
          <w:lang w:val="uk-UA"/>
        </w:rPr>
      </w:pPr>
    </w:p>
    <w:p w:rsidR="00E86A8E" w:rsidRDefault="00E86A8E">
      <w:pPr>
        <w:rPr>
          <w:lang w:val="uk-UA"/>
        </w:rPr>
      </w:pPr>
      <w:r>
        <w:rPr>
          <w:noProof/>
        </w:rPr>
        <w:drawing>
          <wp:inline distT="0" distB="0" distL="0" distR="0" wp14:anchorId="53AF1454" wp14:editId="7EABCF8D">
            <wp:extent cx="5914268" cy="272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824" cy="27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8E" w:rsidRDefault="00E86A8E" w:rsidP="00E86A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Рис.1. Приклад 1</w:t>
      </w:r>
    </w:p>
    <w:p w:rsidR="00E86A8E" w:rsidRDefault="00E86A8E" w:rsidP="00E86A8E">
      <w:pPr>
        <w:jc w:val="center"/>
        <w:rPr>
          <w:sz w:val="28"/>
          <w:lang w:val="uk-UA"/>
        </w:rPr>
      </w:pPr>
    </w:p>
    <w:p w:rsidR="00E86A8E" w:rsidRDefault="00E86A8E" w:rsidP="00E86A8E">
      <w:pPr>
        <w:jc w:val="center"/>
        <w:rPr>
          <w:sz w:val="28"/>
          <w:lang w:val="uk-UA"/>
        </w:rPr>
      </w:pPr>
    </w:p>
    <w:p w:rsidR="00E86A8E" w:rsidRDefault="00E86A8E" w:rsidP="00E86A8E">
      <w:pPr>
        <w:jc w:val="center"/>
        <w:rPr>
          <w:sz w:val="28"/>
          <w:lang w:val="uk-UA"/>
        </w:rPr>
      </w:pPr>
    </w:p>
    <w:p w:rsidR="00E86A8E" w:rsidRDefault="00E86A8E" w:rsidP="00E86A8E">
      <w:pPr>
        <w:jc w:val="center"/>
        <w:rPr>
          <w:sz w:val="28"/>
          <w:lang w:val="uk-UA"/>
        </w:rPr>
      </w:pPr>
    </w:p>
    <w:p w:rsidR="00E86A8E" w:rsidRDefault="00E86A8E" w:rsidP="00E86A8E">
      <w:pPr>
        <w:jc w:val="center"/>
        <w:rPr>
          <w:sz w:val="28"/>
          <w:lang w:val="uk-UA"/>
        </w:rPr>
      </w:pPr>
    </w:p>
    <w:p w:rsidR="00E86A8E" w:rsidRDefault="00E86A8E" w:rsidP="00E86A8E">
      <w:pPr>
        <w:jc w:val="center"/>
        <w:rPr>
          <w:sz w:val="28"/>
          <w:lang w:val="uk-UA"/>
        </w:rPr>
      </w:pPr>
    </w:p>
    <w:p w:rsidR="00E86A8E" w:rsidRDefault="00E86A8E" w:rsidP="00E86A8E">
      <w:pPr>
        <w:jc w:val="center"/>
        <w:rPr>
          <w:sz w:val="28"/>
          <w:lang w:val="uk-UA"/>
        </w:rPr>
      </w:pPr>
    </w:p>
    <w:p w:rsidR="00E86A8E" w:rsidRDefault="00E86A8E" w:rsidP="00E86A8E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Приклад 2:</w:t>
      </w:r>
    </w:p>
    <w:p w:rsidR="00E86A8E" w:rsidRDefault="00E86A8E" w:rsidP="00E86A8E">
      <w:pPr>
        <w:rPr>
          <w:sz w:val="28"/>
          <w:lang w:val="uk-UA"/>
        </w:rPr>
      </w:pPr>
    </w:p>
    <w:p w:rsidR="00E86A8E" w:rsidRDefault="00E86A8E" w:rsidP="00E86A8E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5175E492" wp14:editId="1E76C031">
            <wp:extent cx="5940425" cy="1450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8E" w:rsidRDefault="00E86A8E" w:rsidP="00E86A8E">
      <w:pPr>
        <w:rPr>
          <w:sz w:val="28"/>
          <w:lang w:val="uk-UA"/>
        </w:rPr>
      </w:pPr>
    </w:p>
    <w:p w:rsidR="00E86A8E" w:rsidRDefault="00E86A8E" w:rsidP="00E86A8E">
      <w:pPr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E86A8E" w:rsidRDefault="00E86A8E" w:rsidP="00E86A8E">
      <w:pPr>
        <w:rPr>
          <w:sz w:val="28"/>
          <w:lang w:val="uk-UA"/>
        </w:rPr>
      </w:pPr>
    </w:p>
    <w:p w:rsidR="00E86A8E" w:rsidRDefault="00E86A8E" w:rsidP="00E86A8E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2279092B" wp14:editId="6E39AB61">
            <wp:extent cx="5940425" cy="295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8E" w:rsidRDefault="00E86A8E" w:rsidP="00E86A8E">
      <w:pPr>
        <w:rPr>
          <w:sz w:val="28"/>
          <w:lang w:val="uk-UA"/>
        </w:rPr>
      </w:pPr>
    </w:p>
    <w:p w:rsidR="00E86A8E" w:rsidRDefault="00E86A8E" w:rsidP="00E86A8E">
      <w:pPr>
        <w:rPr>
          <w:sz w:val="28"/>
          <w:lang w:val="uk-UA"/>
        </w:rPr>
      </w:pPr>
    </w:p>
    <w:p w:rsidR="00E86A8E" w:rsidRDefault="00E86A8E" w:rsidP="00E86A8E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260D9387" wp14:editId="71E15810">
            <wp:extent cx="5940425" cy="2674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8E" w:rsidRDefault="00E86A8E" w:rsidP="00E86A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Рис.2. Приклад 2</w:t>
      </w:r>
    </w:p>
    <w:p w:rsidR="00E86A8E" w:rsidRDefault="00E86A8E" w:rsidP="00E86A8E">
      <w:pPr>
        <w:jc w:val="center"/>
        <w:rPr>
          <w:sz w:val="28"/>
          <w:lang w:val="uk-UA"/>
        </w:rPr>
      </w:pPr>
    </w:p>
    <w:p w:rsidR="00062676" w:rsidRDefault="00062676" w:rsidP="00062676">
      <w:pPr>
        <w:ind w:firstLine="709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Всі результати роботи програми співпадали з розв’язками задач у джерелах інтернету. </w:t>
      </w:r>
    </w:p>
    <w:p w:rsidR="00E86A8E" w:rsidRDefault="00E86A8E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062676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Висновоки</w:t>
      </w:r>
    </w:p>
    <w:p w:rsidR="00062676" w:rsidRDefault="00062676" w:rsidP="00062676">
      <w:pPr>
        <w:pStyle w:val="a7"/>
        <w:spacing w:line="240" w:lineRule="auto"/>
        <w:ind w:left="785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062676" w:rsidRDefault="00062676" w:rsidP="00062676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Мною була створена програма для вирішення задачі про оптимальний розподіл</w:t>
      </w:r>
      <w:r w:rsidRPr="00961516">
        <w:rPr>
          <w:rFonts w:ascii="Times New Roman" w:eastAsiaTheme="minorEastAsia" w:hAnsi="Times New Roman" w:cs="Times New Roman"/>
          <w:sz w:val="28"/>
          <w:lang w:val="uk-UA"/>
        </w:rPr>
        <w:t xml:space="preserve"> коштів</w:t>
      </w:r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062676" w:rsidRPr="00961516" w:rsidRDefault="00062676" w:rsidP="00062676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За допомогою динамічного програмування визначив</w:t>
      </w:r>
      <w:r w:rsidRPr="00961516">
        <w:rPr>
          <w:rFonts w:ascii="Times New Roman" w:eastAsiaTheme="minorEastAsia" w:hAnsi="Times New Roman" w:cs="Times New Roman"/>
          <w:sz w:val="28"/>
          <w:lang w:val="uk-UA"/>
        </w:rPr>
        <w:t xml:space="preserve"> оптимальний розподіл капіталовкладень, що дозволить максимізувати загальний приріст випуску продукції.</w:t>
      </w:r>
    </w:p>
    <w:p w:rsidR="00062676" w:rsidRDefault="00062676" w:rsidP="00062676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Порівняв результати роботи програми з вирішеними прикладами з джерел інтернету.</w:t>
      </w:r>
    </w:p>
    <w:p w:rsidR="00062676" w:rsidRPr="00961516" w:rsidRDefault="00062676" w:rsidP="00062676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Результат перевірки показав, що програма працює коректно.</w:t>
      </w: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E86A8E">
      <w:pPr>
        <w:rPr>
          <w:sz w:val="28"/>
          <w:lang w:val="uk-UA"/>
        </w:rPr>
      </w:pPr>
    </w:p>
    <w:p w:rsidR="00062676" w:rsidRDefault="00062676" w:rsidP="00062676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t>Код програми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System.Drawing.Drawing2D;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[,] ReadMatrixFromGrid()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Convert.ToInt32(tbn.Text);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Convert.ToInt32(tbm.Text);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[,]matrix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[n, m];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Convert.ToDouble(dgMatrix.Rows[i].Cells[j].Value);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MatrixSize = 5;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tbn.Text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tbm.Text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dgMatrix.Rows.Clear();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dgMatrix.Columns.Clear();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MatrixSize; i++)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 dgMatrix.Columns.Add(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dgMatrix.Columns.Add(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i.ToString()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"(x)"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i.ToString()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"(x)"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dgMatrix.Rows.Add(MatrixSize);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0;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dgMatrix.Rows[i].Cells[0].Value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"20"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dgMatrix.Rows[i].Cells[1].Value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"19"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dgMatrix.Rows[i].Cells[2].Value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"14"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dgMatrix.Rows[i].Cells[3].Value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"20"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dgMatrix.Rows[i].Cells[4].Value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"25"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1;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dgMatrix.Rows[i].Cells[0].Value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"40"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dgMatrix.Rows[i].Cells[1].Value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"36"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dgMatrix.Rows[i].Cells[2].Value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"32"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dgMatrix.Rows[i].Cells[3].Value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"36"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dgMatrix.Rows[i].Cells[4].Value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"53"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2;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dgMatrix.Rows[i].Cells[0].Value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"60"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dgMatrix.Rows[i].Cells[1].Value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"51"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dgMatrix.Rows[i].Cells[2].Value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"52"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dgMatrix.Rows[i].Cells[3].Value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"47"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dgMatrix.Rows[i].Cells[4].Value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"66"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3;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dgMatrix.Rows[i].Cells[0].Value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"80"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dgMatrix.Rows[i].Cells[1].Value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"72"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dgMatrix.Rows[i].Cells[2].Value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"61"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dgMatrix.Rows[i].Cells[3].Value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"72"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dgMatrix.Rows[i].Cells[4].Value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"70"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4;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dgMatrix.Rows[i].Cells[0].Value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"100"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dgMatrix.Rows[i].Cells[1].Value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"81"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dgMatrix.Rows[i].Cells[2].Value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"79"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dgMatrix.Rows[i].Cells[3].Value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"80"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dgMatrix.Rows[i].Cells[4].Value =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"84"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Calc()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 = ReadMatrixFromGrid();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invest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invest1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invest1.Add(0);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P_n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:rsidR="00062676" w:rsidRPr="004C68EC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6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6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invest.Add(matrix[i, 0]);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invest1.Add(matrix[i, 0]);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P_i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(c &lt; m)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P_i.Add(matrix[j, c]);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P_n.Add(P_i);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c++;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List&lt;Tuple&lt;List&lt;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&gt;,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tuples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List&lt;Tuple&lt;List&lt;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&gt;,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Tuple&lt;List&lt;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&gt;,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t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Tuple&lt;List&lt;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&gt;,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&gt;&gt;(invest, P_n[0]);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tuples.Add(t);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1;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0;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P_n.Count - 1; k++)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[invest.Count, invest.Count + 1];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invest.Count; i++)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invest1.Count; j++)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m[i, j] = tuples[k].Item2[i];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invest[i] - invest1[j];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&lt; 0)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0) m[i, j] = P_n[c][i];</w:t>
      </w:r>
    </w:p>
    <w:p w:rsidR="00062676" w:rsidRPr="004C68EC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C68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m[i, j] = P_n[c][j - 1] + tuples[k].Item2[c2];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c2--;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c2 = i;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c++;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temp1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&gt;(), temp2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invest.Count; i++)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temp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invest1.Count; j++)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temp.Add(m[i, j]);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temp1.Add(temp.Max());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temp2.Add(invest1[temp.IndexOf(temp.Max())]);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Tuple&lt;List&lt;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&gt;,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&gt;&gt;(temp2, temp1);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tuples.Add(t);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max_number = tuples[tuples.Count - 1].Item2.Max();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tuples[tuples.Count - 1].Item2.IndexOf(max_number);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max_index = tuples[tuples.Count - 1].Item1[index];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ostatok = invest.Max() - max_index;</w:t>
      </w:r>
      <w:r w:rsidRPr="007C5A19">
        <w:rPr>
          <w:rFonts w:ascii="Cascadia Mono" w:hAnsi="Cascadia Mono" w:cs="Cascadia Mono"/>
          <w:color w:val="008000"/>
          <w:sz w:val="19"/>
          <w:szCs w:val="19"/>
          <w:lang w:val="en-US"/>
        </w:rPr>
        <w:t>//60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number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ind =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ind.Add(max_index);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0;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tuples.Count - 2; i &gt;= 0; i--)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invest.IndexOf(ostatok);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tuples[i].Item2.GetRange(0, k+1).Max();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tuples[i].Item2.IndexOf(n);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 = tuples[i].Item1[index];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ostatok = ostatok - inde;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number.Add(n); ind.Add(inde);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(ostatok == 0 &amp;&amp; i != 0)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= i;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ind.Add(0);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c--;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0);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listBox1.Items.Clear();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listBox1.Items.Add(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Максимальний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приріст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випуску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продукції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tuples.Count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підприємствах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розподілі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listBox1.Items.Add(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між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ними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invest.Max()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тис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грн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складає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max_number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тис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грн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отриманий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якщо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062676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67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r w:rsidRPr="000626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26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1;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ind.Count - 1; i &gt;= 0; i--)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(ind[i] == 0) listBox1.Items.Add(c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підприємству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коштів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виділяти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listBox1.Items.Add(c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підприємству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виділити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ind[i]);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c++;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btnCreate_Click(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btnCalc_Click(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btnCreate2_Click(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Convert.ToInt32(tbn.Text);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Convert.ToInt32(tbm.Text);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dgMatrix.Rows.Clear();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dgMatrix.Columns.Clear();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m; i++)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 dgMatrix.Columns.Add(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7C5A19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A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dgMatrix.Columns.Add(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i.ToString()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"(x)"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i.ToString() + </w:t>
      </w:r>
      <w:r w:rsidRPr="007C5A19">
        <w:rPr>
          <w:rFonts w:ascii="Cascadia Mono" w:hAnsi="Cascadia Mono" w:cs="Cascadia Mono"/>
          <w:color w:val="A31515"/>
          <w:sz w:val="19"/>
          <w:szCs w:val="19"/>
          <w:lang w:val="en-US"/>
        </w:rPr>
        <w:t>"(x)"</w:t>
      </w: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2676" w:rsidRPr="00B775E8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7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2676" w:rsidRPr="00B775E8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676" w:rsidRPr="00B775E8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dgMatrix.Rows.Add(n);</w:t>
      </w:r>
    </w:p>
    <w:p w:rsidR="00062676" w:rsidRPr="00B775E8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676" w:rsidRPr="00B775E8" w:rsidRDefault="00062676" w:rsidP="000626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2676" w:rsidRPr="00B775E8" w:rsidRDefault="00062676" w:rsidP="000626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7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2676" w:rsidRPr="00421167" w:rsidRDefault="00062676" w:rsidP="000626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062676" w:rsidRPr="00E86A8E" w:rsidRDefault="00062676" w:rsidP="00E86A8E">
      <w:pPr>
        <w:rPr>
          <w:sz w:val="28"/>
          <w:lang w:val="uk-UA"/>
        </w:rPr>
      </w:pPr>
    </w:p>
    <w:sectPr w:rsidR="00062676" w:rsidRPr="00E86A8E" w:rsidSect="00E86A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608" w:rsidRDefault="00D60608" w:rsidP="00E86A8E">
      <w:r>
        <w:separator/>
      </w:r>
    </w:p>
  </w:endnote>
  <w:endnote w:type="continuationSeparator" w:id="0">
    <w:p w:rsidR="00D60608" w:rsidRDefault="00D60608" w:rsidP="00E8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497097"/>
      <w:docPartObj>
        <w:docPartGallery w:val="Page Numbers (Bottom of Page)"/>
        <w:docPartUnique/>
      </w:docPartObj>
    </w:sdtPr>
    <w:sdtContent>
      <w:p w:rsidR="00E86A8E" w:rsidRDefault="00E86A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676">
          <w:rPr>
            <w:noProof/>
          </w:rPr>
          <w:t>12</w:t>
        </w:r>
        <w:r>
          <w:fldChar w:fldCharType="end"/>
        </w:r>
      </w:p>
    </w:sdtContent>
  </w:sdt>
  <w:p w:rsidR="00E86A8E" w:rsidRDefault="00E86A8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608" w:rsidRDefault="00D60608" w:rsidP="00E86A8E">
      <w:r>
        <w:separator/>
      </w:r>
    </w:p>
  </w:footnote>
  <w:footnote w:type="continuationSeparator" w:id="0">
    <w:p w:rsidR="00D60608" w:rsidRDefault="00D60608" w:rsidP="00E8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28B9"/>
    <w:multiLevelType w:val="hybridMultilevel"/>
    <w:tmpl w:val="53241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FB137CD"/>
    <w:multiLevelType w:val="multilevel"/>
    <w:tmpl w:val="C876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200AA8"/>
    <w:multiLevelType w:val="hybridMultilevel"/>
    <w:tmpl w:val="EF4E2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601FB5"/>
    <w:multiLevelType w:val="hybridMultilevel"/>
    <w:tmpl w:val="29D2C2C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77815E6E"/>
    <w:multiLevelType w:val="hybridMultilevel"/>
    <w:tmpl w:val="DD26B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B9"/>
    <w:rsid w:val="00062676"/>
    <w:rsid w:val="00582EB9"/>
    <w:rsid w:val="00D60608"/>
    <w:rsid w:val="00E86A8E"/>
    <w:rsid w:val="00F7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AC21F-7BA4-4D37-84DE-1CE882A9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A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86A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86A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86A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86A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E86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2626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2024-04-28T19:40:00Z</dcterms:created>
  <dcterms:modified xsi:type="dcterms:W3CDTF">2024-04-28T19:52:00Z</dcterms:modified>
</cp:coreProperties>
</file>