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6. Пользовательские сценарии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Сценарий 1. Кандидат откликается на вакансию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Участник: кандидат.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Предусловие: вакансия опубликована, кандидат открыл публичную страницу вакансии.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Основной ход действий: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1</w:t>
      </w:r>
      <w:r>
        <w:rPr>
          <w:rFonts w:ascii="Times New Roman" w:hAnsi="Times New Roman"/>
          <w:sz w:val="28"/>
          <w:szCs w:val="28"/>
        </w:rPr>
        <w:t>. Кандидат открывает страницу вакансии.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2</w:t>
      </w:r>
      <w:r>
        <w:rPr>
          <w:rFonts w:ascii="Times New Roman" w:hAnsi="Times New Roman"/>
          <w:sz w:val="28"/>
          <w:szCs w:val="28"/>
        </w:rPr>
        <w:t>. Система показывает описание вакансии, требования и кнопку отклика.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3</w:t>
      </w:r>
      <w:r>
        <w:rPr>
          <w:rFonts w:ascii="Times New Roman" w:hAnsi="Times New Roman"/>
          <w:sz w:val="28"/>
          <w:szCs w:val="28"/>
        </w:rPr>
        <w:t>. Кандидат нажимает кнопку «Откликнуться».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4</w:t>
      </w:r>
      <w:r>
        <w:rPr>
          <w:rFonts w:ascii="Times New Roman" w:hAnsi="Times New Roman"/>
          <w:sz w:val="28"/>
          <w:szCs w:val="28"/>
        </w:rPr>
        <w:t>. Система открывает форму анкеты кандидата.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5</w:t>
      </w:r>
      <w:r>
        <w:rPr>
          <w:rFonts w:ascii="Times New Roman" w:hAnsi="Times New Roman"/>
          <w:sz w:val="28"/>
          <w:szCs w:val="28"/>
        </w:rPr>
        <w:t>. Кандидат вводит имя, телефон, электронную почту, опыт работы и прикрепляет резюме.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6</w:t>
      </w:r>
      <w:r>
        <w:rPr>
          <w:rFonts w:ascii="Times New Roman" w:hAnsi="Times New Roman"/>
          <w:sz w:val="28"/>
          <w:szCs w:val="28"/>
        </w:rPr>
        <w:t>. Кандидат подтверждает согласие на обработку персональных данных.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7</w:t>
      </w:r>
      <w:r>
        <w:rPr>
          <w:rFonts w:ascii="Times New Roman" w:hAnsi="Times New Roman"/>
          <w:sz w:val="28"/>
          <w:szCs w:val="28"/>
        </w:rPr>
        <w:t>. Кандидат отправляет форму.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8</w:t>
      </w:r>
      <w:r>
        <w:rPr>
          <w:rFonts w:ascii="Times New Roman" w:hAnsi="Times New Roman"/>
          <w:sz w:val="28"/>
          <w:szCs w:val="28"/>
        </w:rPr>
        <w:t>. Система проверяет обязательные поля и формат контактных данных.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9</w:t>
      </w:r>
      <w:r>
        <w:rPr>
          <w:rFonts w:ascii="Times New Roman" w:hAnsi="Times New Roman"/>
          <w:sz w:val="28"/>
          <w:szCs w:val="28"/>
        </w:rPr>
        <w:t>. Система создает карточку кандидата и отклик на вакансию.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10</w:t>
      </w:r>
      <w:r>
        <w:rPr>
          <w:rFonts w:ascii="Times New Roman" w:hAnsi="Times New Roman"/>
          <w:sz w:val="28"/>
          <w:szCs w:val="28"/>
        </w:rPr>
        <w:t>. Система отправляет кандидату уведомление о получении отклика.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11</w:t>
      </w:r>
      <w:r>
        <w:rPr>
          <w:rFonts w:ascii="Times New Roman" w:hAnsi="Times New Roman"/>
          <w:sz w:val="28"/>
          <w:szCs w:val="28"/>
        </w:rPr>
        <w:t>. Рекрутер видит нового кандидата в списке откликов.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Результат: отклик сохранен, кандидат получил подтверждение, рекрутер может начать обработку отклика.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Альтернативный ход: если кандидат не заполнил обязательные поля, система показывает сообщение об ошибке и не отправляет форму до исправления данных.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340995</wp:posOffset>
            </wp:positionH>
            <wp:positionV relativeFrom="paragraph">
              <wp:posOffset>23495</wp:posOffset>
            </wp:positionV>
            <wp:extent cx="5540375" cy="79254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375" cy="792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Noto Serif CJK SC" w:cs="Lohit Devanagari"/>
          <w:b w:val="false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 xml:space="preserve">Рисунок 1 - Кандидат откликается на вакансию 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Сценарий 2. Рекрутер назначает собеседование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Участник: рекрутер.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Предусловие: кандидат находится на этапе «Телефонное интервью» и подходит для следующего этапа.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Основной ход действий: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1</w:t>
      </w:r>
      <w:r>
        <w:rPr>
          <w:rFonts w:ascii="Times New Roman" w:hAnsi="Times New Roman"/>
          <w:sz w:val="28"/>
          <w:szCs w:val="28"/>
        </w:rPr>
        <w:t>. Рекрутер входит в систему.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2</w:t>
      </w:r>
      <w:r>
        <w:rPr>
          <w:rFonts w:ascii="Times New Roman" w:hAnsi="Times New Roman"/>
          <w:sz w:val="28"/>
          <w:szCs w:val="28"/>
        </w:rPr>
        <w:t>. Рекрутер открывает вакансию и список кандидатов.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3</w:t>
      </w:r>
      <w:r>
        <w:rPr>
          <w:rFonts w:ascii="Times New Roman" w:hAnsi="Times New Roman"/>
          <w:sz w:val="28"/>
          <w:szCs w:val="28"/>
        </w:rPr>
        <w:t>. Рекрутер выбирает карточку нужного кандидата.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4</w:t>
      </w:r>
      <w:r>
        <w:rPr>
          <w:rFonts w:ascii="Times New Roman" w:hAnsi="Times New Roman"/>
          <w:sz w:val="28"/>
          <w:szCs w:val="28"/>
        </w:rPr>
        <w:t>. Система показывает историю кандидата, резюме и текущий этап отбора.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5</w:t>
      </w:r>
      <w:r>
        <w:rPr>
          <w:rFonts w:ascii="Times New Roman" w:hAnsi="Times New Roman"/>
          <w:sz w:val="28"/>
          <w:szCs w:val="28"/>
        </w:rPr>
        <w:t>. Рекрутер нажимает «Назначить собеседование».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6</w:t>
      </w:r>
      <w:r>
        <w:rPr>
          <w:rFonts w:ascii="Times New Roman" w:hAnsi="Times New Roman"/>
          <w:sz w:val="28"/>
          <w:szCs w:val="28"/>
        </w:rPr>
        <w:t>. Рекрутер выбирает дату, время, формат собеседования и руководителя подразделения.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7</w:t>
      </w:r>
      <w:r>
        <w:rPr>
          <w:rFonts w:ascii="Times New Roman" w:hAnsi="Times New Roman"/>
          <w:sz w:val="28"/>
          <w:szCs w:val="28"/>
        </w:rPr>
        <w:t>. Система проверяет корректность даты и наличие обязательных данных.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8</w:t>
      </w:r>
      <w:r>
        <w:rPr>
          <w:rFonts w:ascii="Times New Roman" w:hAnsi="Times New Roman"/>
          <w:sz w:val="28"/>
          <w:szCs w:val="28"/>
        </w:rPr>
        <w:t>. Система сохраняет собеседование и меняет этап кандидата на «Собеседование».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9</w:t>
      </w:r>
      <w:r>
        <w:rPr>
          <w:rFonts w:ascii="Times New Roman" w:hAnsi="Times New Roman"/>
          <w:sz w:val="28"/>
          <w:szCs w:val="28"/>
        </w:rPr>
        <w:t>. Система отправляет уведомление кандидату и руководителю подразделения.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Результат: собеседование назначено, участники получили уведомления, статус кандидата обновлен.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Альтернативный ход: если выбранное время уже занято, система предлагает выбрать другое время.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141605</wp:posOffset>
            </wp:positionH>
            <wp:positionV relativeFrom="paragraph">
              <wp:posOffset>118110</wp:posOffset>
            </wp:positionV>
            <wp:extent cx="5857875" cy="80441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b w:val="false"/>
          <w:b w:val="false"/>
          <w:bCs w:val="false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Рисунок 2 - Рекрутер назначает собеседование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Noto Serif CJK SC" w:cs="Lohit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Noto Serif CJK SC" w:cs="Lohit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Сценарий 3. Руководитель оставляет оценку кандидата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Участник: руководитель подразделения.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Предусловие: собеседование проведено, руководитель имеет доступ к кандидату по своей вакансии.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Основной ход действий: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1</w:t>
      </w:r>
      <w:r>
        <w:rPr>
          <w:rFonts w:ascii="Times New Roman" w:hAnsi="Times New Roman"/>
          <w:sz w:val="28"/>
          <w:szCs w:val="28"/>
        </w:rPr>
        <w:t>. Руководитель входит в систему.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2</w:t>
      </w:r>
      <w:r>
        <w:rPr>
          <w:rFonts w:ascii="Times New Roman" w:hAnsi="Times New Roman"/>
          <w:sz w:val="28"/>
          <w:szCs w:val="28"/>
        </w:rPr>
        <w:t>. Руководитель открывает список кандидатов, ожидающих оценки.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3</w:t>
      </w:r>
      <w:r>
        <w:rPr>
          <w:rFonts w:ascii="Times New Roman" w:hAnsi="Times New Roman"/>
          <w:sz w:val="28"/>
          <w:szCs w:val="28"/>
        </w:rPr>
        <w:t>. Система показывает карточку кандидата, резюме и данные по вакансии.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4</w:t>
      </w:r>
      <w:r>
        <w:rPr>
          <w:rFonts w:ascii="Times New Roman" w:hAnsi="Times New Roman"/>
          <w:sz w:val="28"/>
          <w:szCs w:val="28"/>
        </w:rPr>
        <w:t>. Руководитель выбирает оценку: рекомендовать, резерв, отказ.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5</w:t>
      </w:r>
      <w:r>
        <w:rPr>
          <w:rFonts w:ascii="Times New Roman" w:hAnsi="Times New Roman"/>
          <w:sz w:val="28"/>
          <w:szCs w:val="28"/>
        </w:rPr>
        <w:t>. Руководитель добавляет комментарий с причинами решения.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6</w:t>
      </w:r>
      <w:r>
        <w:rPr>
          <w:rFonts w:ascii="Times New Roman" w:hAnsi="Times New Roman"/>
          <w:sz w:val="28"/>
          <w:szCs w:val="28"/>
        </w:rPr>
        <w:t>. Руководитель сохраняет оценку.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eastAsia="Noto Serif CJK SC" w:cs="Lohit Devanagari" w:ascii="Times New Roman" w:hAnsi="Times New Roman"/>
          <w:color w:val="auto"/>
          <w:kern w:val="2"/>
          <w:sz w:val="28"/>
          <w:szCs w:val="28"/>
          <w:lang w:val="en-US" w:eastAsia="zh-CN" w:bidi="hi-IN"/>
        </w:rPr>
        <w:t>7</w:t>
      </w:r>
      <w:r>
        <w:rPr>
          <w:rFonts w:ascii="Times New Roman" w:hAnsi="Times New Roman"/>
          <w:sz w:val="28"/>
          <w:szCs w:val="28"/>
        </w:rPr>
        <w:t>. Система сохраняет отзыв и уведомляет рекрутера.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Результат: отзыв руководителя сохранен, рекрутер видит основание для дальнейшего решения.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Альтернативный ход: если комментарий не заполнен при решении «отказ», система просит указать причину отказа.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1284605</wp:posOffset>
            </wp:positionH>
            <wp:positionV relativeFrom="paragraph">
              <wp:posOffset>-41275</wp:posOffset>
            </wp:positionV>
            <wp:extent cx="3146425" cy="85217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852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 w:val="false"/>
          <w:bCs w:val="false"/>
          <w:color w:val="auto"/>
          <w:kern w:val="2"/>
          <w:sz w:val="28"/>
          <w:szCs w:val="28"/>
          <w:lang w:val="en-US" w:eastAsia="zh-CN" w:bidi="hi-IN"/>
        </w:rPr>
        <w:t>Рисунок 3 - Руководитель оставляет оценку кандидата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LibreOffice/6.4.7.2$Linux_X86_64 LibreOffice_project/40$Build-2</Application>
  <Pages>6</Pages>
  <Words>363</Words>
  <Characters>2572</Characters>
  <CharactersWithSpaces>3010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2026-10-16T19:55:11Z</dcterms:modified>
  <cp:revision>24</cp:revision>
  <dc:subject/>
  <dc:title/>
</cp:coreProperties>
</file>