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D1B401" w14:textId="77777777" w:rsidR="00DB77C7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24FB24F0" wp14:editId="51C4C555">
            <wp:extent cx="2524125" cy="704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F36DCB" w14:textId="77777777" w:rsidR="00DB77C7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C7E002" w14:textId="77777777" w:rsidR="00DB77C7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CAPSTONE PROJECT REGISTER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E98FB5" w14:textId="77777777" w:rsidR="00DB77C7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3AEA91" w14:textId="77777777" w:rsidR="00DB77C7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 time</w:t>
      </w:r>
      <w:r>
        <w:rPr>
          <w:rFonts w:ascii="Times New Roman" w:eastAsia="Times New Roman" w:hAnsi="Times New Roman" w:cs="Times New Roman"/>
          <w:sz w:val="24"/>
          <w:szCs w:val="24"/>
        </w:rPr>
        <w:t>:  from 09/2026 To 03/2027</w:t>
      </w:r>
    </w:p>
    <w:p w14:paraId="1245B863" w14:textId="77777777" w:rsidR="00DB77C7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(*) Profession: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Software Engineer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Specialty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SE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4D325EC" wp14:editId="3362929F">
            <wp:extent cx="200025" cy="200025"/>
            <wp:effectExtent l="0" t="0" r="0" b="0"/>
            <wp:docPr id="3" name="image2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ộp Văn bản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</w:p>
    <w:p w14:paraId="17BF5D3F" w14:textId="77777777" w:rsidR="00DB77C7" w:rsidRDefault="00000000">
      <w:pPr>
        <w:shd w:val="clear" w:color="auto" w:fill="FFFFFF"/>
        <w:tabs>
          <w:tab w:val="left" w:pos="2000"/>
          <w:tab w:val="left" w:pos="450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(*) Kinds of person make registers: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Lecturer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9FA6F7" wp14:editId="72D53D53">
            <wp:extent cx="200025" cy="200025"/>
            <wp:effectExtent l="0" t="0" r="0" b="0"/>
            <wp:docPr id="2" name="image2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ộp Văn bản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Students  </w:t>
      </w:r>
    </w:p>
    <w:p w14:paraId="236904F8" w14:textId="77777777" w:rsidR="00DB77C7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F051B9" w14:textId="77777777" w:rsidR="00DB77C7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Register information for supervisor (if have)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"/>
        <w:tblW w:w="1011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955"/>
        <w:gridCol w:w="1850"/>
        <w:gridCol w:w="2325"/>
        <w:gridCol w:w="1450"/>
      </w:tblGrid>
      <w:tr w:rsidR="00DB77C7" w14:paraId="1297FFB0" w14:textId="77777777">
        <w:trPr>
          <w:trHeight w:val="57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BDF74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8364B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783DB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A53A2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7370F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B77C7" w14:paraId="5850B912" w14:textId="77777777">
        <w:trPr>
          <w:trHeight w:val="570"/>
        </w:trPr>
        <w:tc>
          <w:tcPr>
            <w:tcW w:w="153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8B01E" w14:textId="77777777" w:rsidR="00DB77C7" w:rsidRDefault="00000000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 </w:t>
            </w:r>
          </w:p>
        </w:tc>
        <w:tc>
          <w:tcPr>
            <w:tcW w:w="29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95D0B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Phạm Minh Trí</w:t>
            </w:r>
          </w:p>
        </w:tc>
        <w:tc>
          <w:tcPr>
            <w:tcW w:w="18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34949" w14:textId="77777777" w:rsidR="00DB77C7" w:rsidRDefault="00DB77C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F4AA2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tripm14@fpt.edu.vn</w:t>
            </w:r>
          </w:p>
        </w:tc>
        <w:tc>
          <w:tcPr>
            <w:tcW w:w="14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F363F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B77C7" w14:paraId="61E5802C" w14:textId="77777777">
        <w:trPr>
          <w:trHeight w:val="570"/>
        </w:trPr>
        <w:tc>
          <w:tcPr>
            <w:tcW w:w="153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CB7F" w14:textId="77777777" w:rsidR="00DB77C7" w:rsidRDefault="00000000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2 </w:t>
            </w:r>
          </w:p>
        </w:tc>
        <w:tc>
          <w:tcPr>
            <w:tcW w:w="29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38674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Đặng Ngọc Minh Đức</w:t>
            </w:r>
          </w:p>
        </w:tc>
        <w:tc>
          <w:tcPr>
            <w:tcW w:w="18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9D647" w14:textId="77777777" w:rsidR="00DB77C7" w:rsidRDefault="00DB77C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E15DF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ducdnm2@fpt.edu.vn</w:t>
            </w:r>
          </w:p>
        </w:tc>
        <w:tc>
          <w:tcPr>
            <w:tcW w:w="14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9C8B5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C730F92" w14:textId="77777777" w:rsidR="00DB77C7" w:rsidRDefault="00000000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Register information for students (if have)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0"/>
        <w:tblW w:w="1018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2545"/>
        <w:gridCol w:w="1528"/>
        <w:gridCol w:w="1528"/>
        <w:gridCol w:w="3055"/>
        <w:gridCol w:w="1019"/>
      </w:tblGrid>
      <w:tr w:rsidR="00DB77C7" w14:paraId="63D02B21" w14:textId="77777777"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929FC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C6923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A2D39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59E73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5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8B33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19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5133F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in Group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B77C7" w14:paraId="266BAEBB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3899F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38389" w14:textId="19A87701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Lê Quốc Thống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9F265" w14:textId="139E01A8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SE172002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4B515" w14:textId="44F16C98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0898243340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3966F" w14:textId="0C497710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pPr>
            <w:hyperlink r:id="rId6" w:history="1">
              <w:r w:rsidRPr="007D0E0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vi-VN"/>
                </w:rPr>
                <w:t>Impro2003@gmail.com</w:t>
              </w:r>
            </w:hyperlink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F0CD2" w14:textId="6A567453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Leader</w:t>
            </w:r>
          </w:p>
        </w:tc>
      </w:tr>
      <w:tr w:rsidR="00DB77C7" w14:paraId="2BF2E8CE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AF8A1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0F0EA" w14:textId="35C8BC15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Giang Nguyễn Gia Khánh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6EBDD" w14:textId="6CEA8ECB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SE182367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7997" w14:textId="5595AF04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0889779093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C93D0" w14:textId="6E46D3C3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pPr>
            <w:hyperlink r:id="rId7" w:history="1">
              <w:r w:rsidRPr="007D0E0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vi-VN"/>
                </w:rPr>
                <w:t>Khanhgngse182367@fpt.edu.vn</w:t>
              </w:r>
            </w:hyperlink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F5314" w14:textId="6757D4DD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Member</w:t>
            </w:r>
          </w:p>
        </w:tc>
      </w:tr>
      <w:tr w:rsidR="00DB77C7" w14:paraId="3465EDB5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9F134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72939" w14:textId="405C785C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Hà Quang Nghĩa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5634A" w14:textId="4B21C1EA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SE184490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EB526" w14:textId="713A88CC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0978874316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82D2C" w14:textId="5190AC13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pPr>
            <w:hyperlink r:id="rId8" w:history="1">
              <w:r w:rsidRPr="007D0E0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vi-VN"/>
                </w:rPr>
                <w:t>Nghiahqse184490@fpt.edu.vn</w:t>
              </w:r>
            </w:hyperlink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9F4ED" w14:textId="081E96D6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Member</w:t>
            </w:r>
          </w:p>
        </w:tc>
      </w:tr>
      <w:tr w:rsidR="00DB77C7" w14:paraId="4CA56EBF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D08C7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693D6" w14:textId="0F518EC4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Đặng Đào Anh Đức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22E8A" w14:textId="4EBEF26E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SE194009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04E02" w14:textId="613C7F3B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0376793318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D6F88" w14:textId="2C93A1F0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pPr>
            <w:hyperlink r:id="rId9" w:history="1">
              <w:r w:rsidRPr="007D0E0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vi-VN"/>
                </w:rPr>
                <w:t>Danganhduc848@gmail.com</w:t>
              </w:r>
            </w:hyperlink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C6EDA" w14:textId="1A5CF217" w:rsidR="00DB77C7" w:rsidRPr="00FB3211" w:rsidRDefault="00FB3211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Member</w:t>
            </w:r>
          </w:p>
        </w:tc>
      </w:tr>
      <w:tr w:rsidR="00DB77C7" w14:paraId="46E49464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66F28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2F5E0" w14:textId="77777777" w:rsidR="00DB77C7" w:rsidRDefault="00DB77C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F4986" w14:textId="77777777" w:rsidR="00DB77C7" w:rsidRDefault="00DB77C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47307" w14:textId="77777777" w:rsidR="00DB77C7" w:rsidRDefault="00DB77C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DC0DD" w14:textId="77777777" w:rsidR="00DB77C7" w:rsidRDefault="00DB77C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CB8A5" w14:textId="77777777" w:rsidR="00DB77C7" w:rsidRDefault="00DB77C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1DA34F" w14:textId="77777777" w:rsidR="00DB77C7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0EE583" w14:textId="77777777" w:rsidR="00DB77C7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Register content of Capstone 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87CE4C" w14:textId="77777777" w:rsidR="00DB77C7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(*) 3.1. Capstone Project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020F41" w14:textId="77777777" w:rsidR="00DB77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3.1.1. English: </w:t>
      </w:r>
      <w:proofErr w:type="spellStart"/>
      <w:r>
        <w:rPr>
          <w:b/>
          <w:bCs/>
          <w:i/>
          <w:iCs/>
          <w:u w:val="single"/>
        </w:rPr>
        <w:t>DroneOps</w:t>
      </w:r>
      <w:proofErr w:type="spellEnd"/>
      <w:r>
        <w:rPr>
          <w:b/>
          <w:bCs/>
          <w:i/>
          <w:iCs/>
          <w:u w:val="single"/>
        </w:rPr>
        <w:t xml:space="preserve"> Intelligence – An AI-Assisted Mission Planning, Monitoring, and Incident Analytics Platform for UAV Operations</w:t>
      </w:r>
    </w:p>
    <w:p w14:paraId="170FFBB2" w14:textId="77777777" w:rsidR="00DB77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3.1.2. Vietnamese: </w:t>
      </w:r>
      <w:proofErr w:type="spellStart"/>
      <w:r>
        <w:rPr>
          <w:b/>
          <w:bCs/>
          <w:i/>
          <w:iCs/>
          <w:u w:val="single"/>
        </w:rPr>
        <w:t>DroneOps</w:t>
      </w:r>
      <w:proofErr w:type="spellEnd"/>
      <w:r>
        <w:rPr>
          <w:b/>
          <w:bCs/>
          <w:i/>
          <w:iCs/>
          <w:u w:val="single"/>
        </w:rPr>
        <w:t xml:space="preserve"> Intelligence – </w:t>
      </w:r>
      <w:proofErr w:type="spellStart"/>
      <w:r>
        <w:rPr>
          <w:b/>
          <w:bCs/>
          <w:i/>
          <w:iCs/>
          <w:u w:val="single"/>
        </w:rPr>
        <w:t>Nền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tảng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hỗ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trợ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lập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kế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hoạch</w:t>
      </w:r>
      <w:proofErr w:type="spellEnd"/>
      <w:r>
        <w:rPr>
          <w:b/>
          <w:bCs/>
          <w:i/>
          <w:iCs/>
          <w:u w:val="single"/>
        </w:rPr>
        <w:t xml:space="preserve">, </w:t>
      </w:r>
      <w:proofErr w:type="spellStart"/>
      <w:r>
        <w:rPr>
          <w:b/>
          <w:bCs/>
          <w:i/>
          <w:iCs/>
          <w:u w:val="single"/>
        </w:rPr>
        <w:t>giám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sát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và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phân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tích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sự cố thông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minh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cho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hoạt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động</w:t>
      </w:r>
      <w:proofErr w:type="spellEnd"/>
      <w:r>
        <w:rPr>
          <w:b/>
          <w:bCs/>
          <w:i/>
          <w:iCs/>
          <w:u w:val="single"/>
        </w:rPr>
        <w:t xml:space="preserve"> UAV</w:t>
      </w:r>
    </w:p>
    <w:p w14:paraId="5B378F4A" w14:textId="77777777" w:rsidR="00DB77C7" w:rsidRDefault="00000000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(*) 3.2. Main proposal content (including result and product)   </w:t>
      </w:r>
    </w:p>
    <w:p w14:paraId="7D80E97D" w14:textId="77777777" w:rsidR="00DB77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a) Context:</w:t>
      </w:r>
    </w:p>
    <w:p w14:paraId="558A57EB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UAV operations involve mission planning, pre-flight safety checks, telemetry monitoring, and post-flight incident analysis. In many small or experimental drone operations, these activities are fragmented across flight-control software, spreadsheets, maps, and manually reviewed logs.</w:t>
      </w:r>
    </w:p>
    <w:p w14:paraId="375BC7C9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A mission-management platform can improve traceability and operational safety by validating flight plans before execution, ingesting standardized UAV telemetry, detecting abnormal events, and using historical missions to support risk assessment.</w:t>
      </w:r>
    </w:p>
    <w:p w14:paraId="570C35B2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DroneOps</w:t>
      </w:r>
      <w:proofErr w:type="spellEnd"/>
      <w:r>
        <w:t xml:space="preserve"> Intelligence focuses on the software platform around UAV operations rather than development of the low-level flight controller.</w:t>
      </w:r>
    </w:p>
    <w:p w14:paraId="0A74D90A" w14:textId="77777777" w:rsidR="00DB77C7" w:rsidRDefault="00DB77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B71346" w14:textId="77777777" w:rsidR="00DB77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b) Proposed Solutions:</w:t>
      </w:r>
    </w:p>
    <w:p w14:paraId="6D6B3892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Manage UAVs, pilots/operators, missions, waypoints, mission versions, and flight histories.</w:t>
      </w:r>
    </w:p>
    <w:p w14:paraId="45663891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Provide pre-flight Geofencing &amp; Flight Path Validation.</w:t>
      </w:r>
    </w:p>
    <w:p w14:paraId="7D94F25B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Check mission waypoints/segments against configured No-Fly Zones, restricted areas, and altitude limits before approval.</w:t>
      </w:r>
    </w:p>
    <w:p w14:paraId="56228B89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Ingest standardized UAV telemetry using </w:t>
      </w:r>
      <w:proofErr w:type="spellStart"/>
      <w:r>
        <w:t>MAVLink</w:t>
      </w:r>
      <w:proofErr w:type="spellEnd"/>
      <w:r>
        <w:t>, bridged to platform services through WebSocket or MQTT.</w:t>
      </w:r>
    </w:p>
    <w:p w14:paraId="064FF7FD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Monitor location, altitude, speed, battery, connectivity, and mission progress in real time.</w:t>
      </w:r>
    </w:p>
    <w:p w14:paraId="44E969FE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Detect and record operational incidents and abnormal telemetry.</w:t>
      </w:r>
    </w:p>
    <w:p w14:paraId="4994213F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Implement an AI Decision-Support service using similarity retrieval (k-NN/vector search) to retrieve historical missions similar to a proposed/current mission.</w:t>
      </w:r>
    </w:p>
    <w:p w14:paraId="52CC3DE9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Explain risk recommendations using evidence from Top-k similar missions and their incident histories rather than only providing an opaque risk score.</w:t>
      </w:r>
    </w:p>
    <w:p w14:paraId="006FED30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Provide mission dashboards, incident analytics, and post-flight reports.</w:t>
      </w:r>
    </w:p>
    <w:p w14:paraId="60EB003C" w14:textId="77777777" w:rsidR="00DB77C7" w:rsidRDefault="00DB77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74E7AC" w14:textId="77777777" w:rsidR="00DB77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c) Functional Requirements:</w:t>
      </w:r>
    </w:p>
    <w:p w14:paraId="49E889AD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UAV Operator / Pilot:</w:t>
      </w:r>
    </w:p>
    <w:p w14:paraId="78F683AB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Register and manage mission plans.</w:t>
      </w:r>
    </w:p>
    <w:p w14:paraId="24261E73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Define routes using waypoints.</w:t>
      </w:r>
    </w:p>
    <w:p w14:paraId="656AE7D5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Submit missions for pre-flight validation.</w:t>
      </w:r>
    </w:p>
    <w:p w14:paraId="514CD036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View </w:t>
      </w:r>
      <w:proofErr w:type="gramStart"/>
      <w:r>
        <w:t>geofence</w:t>
      </w:r>
      <w:proofErr w:type="gramEnd"/>
      <w:r>
        <w:t>, restricted-zone, and altitude violations.</w:t>
      </w:r>
    </w:p>
    <w:p w14:paraId="0ADC8ECC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Monitor UAV telemetry and mission progress.</w:t>
      </w:r>
    </w:p>
    <w:p w14:paraId="4A5EE028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Receive operational alerts.</w:t>
      </w:r>
    </w:p>
    <w:p w14:paraId="34CA3347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Review post-flight mission and incident reports.</w:t>
      </w:r>
    </w:p>
    <w:p w14:paraId="4C1DEEFA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Operations Manager:</w:t>
      </w:r>
    </w:p>
    <w:p w14:paraId="3365D1E6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Manage UAVs, operators, mission approval policies, and operational areas.</w:t>
      </w:r>
    </w:p>
    <w:p w14:paraId="64323FAA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Define/import No-Fly Zones, geofences, and altitude restrictions.</w:t>
      </w:r>
    </w:p>
    <w:p w14:paraId="76C15829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Review and approve/reject mission plans.</w:t>
      </w:r>
    </w:p>
    <w:p w14:paraId="72602350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Monitor active missions.</w:t>
      </w:r>
    </w:p>
    <w:p w14:paraId="6D37AF04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Review incident histories and risk evidence.</w:t>
      </w:r>
    </w:p>
    <w:p w14:paraId="0C422F82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View operational analytics.</w:t>
      </w:r>
    </w:p>
    <w:p w14:paraId="622535DD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Telemetry &amp; Mission Service:</w:t>
      </w:r>
    </w:p>
    <w:p w14:paraId="48903C7F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Receive </w:t>
      </w:r>
      <w:proofErr w:type="spellStart"/>
      <w:r>
        <w:t>MAVLink</w:t>
      </w:r>
      <w:proofErr w:type="spellEnd"/>
      <w:r>
        <w:t>-based telemetry through an integration gateway.</w:t>
      </w:r>
    </w:p>
    <w:p w14:paraId="606DAC7A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Normalize and persist telemetry.</w:t>
      </w:r>
    </w:p>
    <w:p w14:paraId="6A7EA414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Track UAV and mission state.</w:t>
      </w:r>
    </w:p>
    <w:p w14:paraId="1769725A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Detect communication loss, low battery, abnormal altitude/speed, and configurable operational events.</w:t>
      </w:r>
    </w:p>
    <w:p w14:paraId="4354AD6E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Maintain mission and incident histories.</w:t>
      </w:r>
    </w:p>
    <w:p w14:paraId="228E1A6C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Flight Path Validation Service:</w:t>
      </w:r>
    </w:p>
    <w:p w14:paraId="40986352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Validate waypoints and route segments against geofences/No-Fly Zones.</w:t>
      </w:r>
    </w:p>
    <w:p w14:paraId="31272292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Validate altitude constraints.</w:t>
      </w:r>
    </w:p>
    <w:p w14:paraId="45661674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Identify violating route segments and provide evidence on a map.</w:t>
      </w:r>
    </w:p>
    <w:p w14:paraId="78782AB1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Prevent approval where mandatory safety constraints are violated.</w:t>
      </w:r>
    </w:p>
    <w:p w14:paraId="350ABE3D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AI Decision-Support Service:</w:t>
      </w:r>
    </w:p>
    <w:p w14:paraId="78310040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Construct feature representations for historical and proposed missions.</w:t>
      </w:r>
    </w:p>
    <w:p w14:paraId="0AE38C24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Retrieve Top-k similar historical missions using k-NN/vector search.</w:t>
      </w:r>
    </w:p>
    <w:p w14:paraId="56840257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Present similarity, relevant mission characteristics, and historical incidents.</w:t>
      </w:r>
    </w:p>
    <w:p w14:paraId="215AA577" w14:textId="77777777" w:rsidR="00DB77C7" w:rsidRDefault="00DB77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8A8240" w14:textId="77777777" w:rsidR="00DB77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d) Non-Functional Requirements:</w:t>
      </w:r>
    </w:p>
    <w:p w14:paraId="35B397AF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Interoperability: </w:t>
      </w:r>
      <w:proofErr w:type="spellStart"/>
      <w:r>
        <w:t>MAVLink</w:t>
      </w:r>
      <w:proofErr w:type="spellEnd"/>
      <w:r>
        <w:t xml:space="preserve"> shall be supported as the UAV telemetry standard at the integration boundary.</w:t>
      </w:r>
    </w:p>
    <w:p w14:paraId="45CEE486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Traceability: Mission plan versions, validation results, approvals, telemetry, and incidents must be auditable.</w:t>
      </w:r>
    </w:p>
    <w:p w14:paraId="2D21BB41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Latency: Real-time telemetry and critical alerts should be delivered with operationally appropriate latency.</w:t>
      </w:r>
    </w:p>
    <w:p w14:paraId="02196689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Reliability: Temporary telemetry interruptions must not corrupt mission state.</w:t>
      </w:r>
    </w:p>
    <w:p w14:paraId="237F58E8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Security: Authentication, authorization, secure API communication, and protected mission data are required.</w:t>
      </w:r>
    </w:p>
    <w:p w14:paraId="67828C88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Explainability: AI decision support must show historical evidence supporting similarity/risk recommendations.</w:t>
      </w:r>
    </w:p>
    <w:p w14:paraId="16561C7E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Maintainability: Telemetry adapters, validation rules, and analytics services should be modular.</w:t>
      </w:r>
    </w:p>
    <w:p w14:paraId="008FD483" w14:textId="77777777" w:rsidR="00DB77C7" w:rsidRDefault="00DB77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D844B0" w14:textId="77777777" w:rsidR="00DB77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e) Theory &amp; Practical:</w:t>
      </w:r>
    </w:p>
    <w:p w14:paraId="0BCFD607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UAV mission management.</w:t>
      </w:r>
    </w:p>
    <w:p w14:paraId="3F529177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Geospatial/geofencing algorithms.</w:t>
      </w:r>
    </w:p>
    <w:p w14:paraId="5DA345ED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MAVLink</w:t>
      </w:r>
      <w:proofErr w:type="spellEnd"/>
      <w:r>
        <w:t xml:space="preserve"> telemetry.</w:t>
      </w:r>
    </w:p>
    <w:p w14:paraId="5BBE8676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Time-series/event processing.</w:t>
      </w:r>
    </w:p>
    <w:p w14:paraId="37395640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Similarity retrieval and vector search.</w:t>
      </w:r>
    </w:p>
    <w:p w14:paraId="2DAEB8FB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Explainable decision-support systems.</w:t>
      </w:r>
    </w:p>
    <w:p w14:paraId="22FB45F5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Mission planning and map visualization.</w:t>
      </w:r>
    </w:p>
    <w:p w14:paraId="1CB79A81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MAVLink</w:t>
      </w:r>
      <w:proofErr w:type="spellEnd"/>
      <w:r>
        <w:t xml:space="preserve"> simulator or compatible UAV/autopilot integration.</w:t>
      </w:r>
    </w:p>
    <w:p w14:paraId="4AAEF9D0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WebSocket/MQTT telemetry pipeline.</w:t>
      </w:r>
    </w:p>
    <w:p w14:paraId="35B28E2F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Spatial database/geospatial operations.</w:t>
      </w:r>
    </w:p>
    <w:p w14:paraId="1E0570F3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Vector database/search.</w:t>
      </w:r>
    </w:p>
    <w:p w14:paraId="51CAE5E1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Web operations dashboard.</w:t>
      </w:r>
    </w:p>
    <w:p w14:paraId="6FE1CD24" w14:textId="77777777" w:rsidR="00DB77C7" w:rsidRDefault="00DB77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87C734" w14:textId="77777777" w:rsidR="00DB77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f) Products (Expected Deliverables):</w:t>
      </w:r>
    </w:p>
    <w:p w14:paraId="27F1E9BD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DroneOps</w:t>
      </w:r>
      <w:proofErr w:type="spellEnd"/>
      <w:r>
        <w:t xml:space="preserve"> Intelligence Web Platform.</w:t>
      </w:r>
    </w:p>
    <w:p w14:paraId="06A0B4F5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UAV Mission Planning and Approval module.</w:t>
      </w:r>
    </w:p>
    <w:p w14:paraId="5E4ABE72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Geofencing &amp; Flight Path Validation Engine.</w:t>
      </w:r>
    </w:p>
    <w:p w14:paraId="7478F207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MAVLink</w:t>
      </w:r>
      <w:proofErr w:type="spellEnd"/>
      <w:r>
        <w:t xml:space="preserve"> Telemetry Ingestion Gateway.</w:t>
      </w:r>
    </w:p>
    <w:p w14:paraId="5EE9F5D8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Real-Time Mission Monitoring Dashboard.</w:t>
      </w:r>
    </w:p>
    <w:p w14:paraId="508950AF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Incident Management and Analytics module.</w:t>
      </w:r>
    </w:p>
    <w:p w14:paraId="3EE93506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Similarity-Based AI Decision-Support Service.</w:t>
      </w:r>
    </w:p>
    <w:p w14:paraId="13A3ECCB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Experimental evaluation reports.</w:t>
      </w:r>
    </w:p>
    <w:p w14:paraId="12BFD169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Source code, deployment package, and software documentation.</w:t>
      </w:r>
    </w:p>
    <w:p w14:paraId="63D15C52" w14:textId="77777777" w:rsidR="00DB77C7" w:rsidRDefault="00DB77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CF91F3" w14:textId="77777777" w:rsidR="00DB77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g) Proposed Tasks:</w:t>
      </w:r>
    </w:p>
    <w:p w14:paraId="431F0127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Task Package 1: Requirements, mission workflow, architecture, geospatial data model, and evaluation design.</w:t>
      </w:r>
    </w:p>
    <w:p w14:paraId="177C01F9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Task Package 2: Mission planning, geofence management, and flight-path validation.</w:t>
      </w:r>
    </w:p>
    <w:p w14:paraId="0B6467E8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Task Package 3: </w:t>
      </w:r>
      <w:proofErr w:type="spellStart"/>
      <w:r>
        <w:t>MAVLink</w:t>
      </w:r>
      <w:proofErr w:type="spellEnd"/>
      <w:r>
        <w:t xml:space="preserve"> telemetry integration, mission monitoring, and incident pipeline.</w:t>
      </w:r>
    </w:p>
    <w:p w14:paraId="25F2D678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Task Package 4: Historical mission feature engineering, vector search, and similarity-based decision support.</w:t>
      </w:r>
    </w:p>
    <w:p w14:paraId="701A935B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Task Package 5: Integration, evaluation, deployment, testing, and documentation.</w:t>
      </w:r>
    </w:p>
    <w:p w14:paraId="4693FB20" w14:textId="77777777" w:rsidR="00DB77C7" w:rsidRDefault="00DB77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15D836" w14:textId="77777777" w:rsidR="00DB77C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3.3. Research Information</w:t>
      </w:r>
    </w:p>
    <w:p w14:paraId="7F14646F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a. Research Problem</w:t>
      </w:r>
    </w:p>
    <w:p w14:paraId="4C5DE7D7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RQ1: How effectively can automated geofence and flight-path validation detect spatial and altitude constraint violations in UAV mission plans?</w:t>
      </w:r>
    </w:p>
    <w:p w14:paraId="49940423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RQ2: How accurately and efficiently can the platform ingest and process </w:t>
      </w:r>
      <w:proofErr w:type="spellStart"/>
      <w:r>
        <w:t>MAVLink</w:t>
      </w:r>
      <w:proofErr w:type="spellEnd"/>
      <w:r>
        <w:t xml:space="preserve"> telemetry for real-time mission monitoring and incident detection?</w:t>
      </w:r>
    </w:p>
    <w:p w14:paraId="4E6F952C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RQ3: Can similarity-based retrieval of historical missions provide relevant and explainable evidence for UAV mission risk assessment?</w:t>
      </w:r>
    </w:p>
    <w:p w14:paraId="29BA8663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b. Research Objectives</w:t>
      </w:r>
    </w:p>
    <w:p w14:paraId="73C24FCA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Develop a software platform for UAV mission planning, monitoring, and incident management.</w:t>
      </w:r>
    </w:p>
    <w:p w14:paraId="007BF1B2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Develop and evaluate automated flight-path validation.</w:t>
      </w:r>
    </w:p>
    <w:p w14:paraId="2DF3F023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Integrate </w:t>
      </w:r>
      <w:proofErr w:type="spellStart"/>
      <w:r>
        <w:t>MAVLink</w:t>
      </w:r>
      <w:proofErr w:type="spellEnd"/>
      <w:r>
        <w:t xml:space="preserve"> as a standardized telemetry interface.</w:t>
      </w:r>
    </w:p>
    <w:p w14:paraId="02504A95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Develop and evaluate evidence-based similarity retrieval for mission decision support.</w:t>
      </w:r>
    </w:p>
    <w:p w14:paraId="5D49E944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c. Research Scope &amp; Methodology</w:t>
      </w:r>
    </w:p>
    <w:p w14:paraId="7786C190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The project focuses on mission operations software; low-level flight-control algorithm development is outside scope.</w:t>
      </w:r>
    </w:p>
    <w:p w14:paraId="07BCA109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Evaluation shall include:</w:t>
      </w:r>
    </w:p>
    <w:p w14:paraId="6A7A8326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Geofence/path violation detection accuracy.</w:t>
      </w:r>
    </w:p>
    <w:p w14:paraId="79064170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Telemetry ingestion throughput and latency.</w:t>
      </w:r>
    </w:p>
    <w:p w14:paraId="00095077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Incident detection performance for defined conditions.</w:t>
      </w:r>
    </w:p>
    <w:p w14:paraId="00609291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Top-k retrieval relevance using </w:t>
      </w:r>
      <w:proofErr w:type="spellStart"/>
      <w:r>
        <w:t>Precision@k</w:t>
      </w:r>
      <w:proofErr w:type="spellEnd"/>
      <w:r>
        <w:t>/</w:t>
      </w:r>
      <w:proofErr w:type="spellStart"/>
      <w:r>
        <w:t>Recall@k</w:t>
      </w:r>
      <w:proofErr w:type="spellEnd"/>
      <w:r>
        <w:t xml:space="preserve"> or expert relevance assessment.</w:t>
      </w:r>
    </w:p>
    <w:p w14:paraId="13E37409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End-to-end mission workflow demonstrations.</w:t>
      </w:r>
    </w:p>
    <w:p w14:paraId="17E7369C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d. Expected Scientific Contribution</w:t>
      </w:r>
    </w:p>
    <w:p w14:paraId="1C26CC13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An integrated architecture combining UAV mission validation, standardized telemetry, and incident analytics.</w:t>
      </w:r>
    </w:p>
    <w:p w14:paraId="176FC0BC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An evaluated geospatial flight-path validation approach.</w:t>
      </w:r>
    </w:p>
    <w:p w14:paraId="354198E1" w14:textId="77777777" w:rsidR="00DB77C7" w:rsidRDefault="0000000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An evidence-based historical mission retrieval method for explainable UAV operational decision support.</w:t>
      </w:r>
    </w:p>
    <w:p w14:paraId="3092CC80" w14:textId="77777777" w:rsidR="00DB77C7" w:rsidRDefault="00000000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Other comments (propose all relative things if have): </w:t>
      </w:r>
    </w:p>
    <w:p w14:paraId="0ABC1F66" w14:textId="77777777" w:rsidR="00DB77C7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............................................................................................................................................................</w:t>
      </w:r>
    </w:p>
    <w:p w14:paraId="6E0D37CF" w14:textId="77777777" w:rsidR="00DB77C7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</w:t>
      </w:r>
    </w:p>
    <w:p w14:paraId="0C230367" w14:textId="77777777" w:rsidR="00DB77C7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</w:t>
      </w:r>
    </w:p>
    <w:tbl>
      <w:tblPr>
        <w:tblStyle w:val="a1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4965"/>
      </w:tblGrid>
      <w:tr w:rsidR="00DB77C7" w14:paraId="56D487C8" w14:textId="77777777">
        <w:trPr>
          <w:trHeight w:val="870"/>
        </w:trPr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463BFE" w14:textId="77777777" w:rsidR="00DB77C7" w:rsidRDefault="00000000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  <w:p w14:paraId="3F78543E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 (If have)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644A79E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(Sign and full name)</w:t>
            </w:r>
          </w:p>
          <w:p w14:paraId="12DF0AC1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C43FD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HCM, date 05/09/2026 </w:t>
            </w:r>
          </w:p>
          <w:p w14:paraId="18B90B64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behalf of Registers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DF6C3F0" w14:textId="77777777" w:rsidR="00DB77C7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(Sign and full name)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EC7820A" w14:textId="77777777" w:rsidR="00DB77C7" w:rsidRDefault="00DB77C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69EECE" w14:textId="77777777" w:rsidR="00DB77C7" w:rsidRDefault="00000000">
      <w:pPr>
        <w:shd w:val="clear" w:color="auto" w:fill="FFFFFF"/>
        <w:ind w:left="57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DB77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DF2DEBE-E55A-8348-8FD8-276164AD49FE}"/>
    <w:embedBold r:id="rId2" w:fontKey="{1BEBDEEC-20D6-6148-B789-8FC661F66733}"/>
    <w:embedItalic r:id="rId3" w:fontKey="{7EDF00DA-E965-8649-B717-17BE733D956B}"/>
    <w:embedBoldItalic r:id="rId4" w:fontKey="{F4AE133C-E92C-724E-94C9-61CEFF924B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4B2E1B63-64B2-D942-BF7A-D6E0AC7A0F5E}"/>
    <w:embedBold r:id="rId6" w:fontKey="{BEA0FBF0-A9FA-DF49-B19F-540691DA9CCB}"/>
    <w:embedItalic r:id="rId7" w:fontKey="{75D5B04B-EAD8-974D-9404-48071FF6189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CF0C421-B378-CC40-844A-AD943493B2D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F9B51DDB-FDB4-6D43-9FC8-8FFC333F2F7E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7C7"/>
    <w:rsid w:val="005C4075"/>
    <w:rsid w:val="00DB77C7"/>
    <w:rsid w:val="00FB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7F5AF"/>
  <w15:docId w15:val="{CABE5ABD-3198-784D-B5F0-E0223C35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B32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hiahqse184490@fpt.edu.v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hanhgngse182367@fpt.edu.v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mpro2003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Danganhduc848@gmail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Le</cp:lastModifiedBy>
  <cp:revision>2</cp:revision>
  <dcterms:created xsi:type="dcterms:W3CDTF">2026-09-05T14:15:00Z</dcterms:created>
  <dcterms:modified xsi:type="dcterms:W3CDTF">2026-09-05T14:19:00Z</dcterms:modified>
</cp:coreProperties>
</file>